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72" w:rsidRPr="00E2387B" w:rsidRDefault="00BE1572" w:rsidP="00BE1572">
      <w:pPr>
        <w:rPr>
          <w:szCs w:val="20"/>
        </w:rPr>
      </w:pPr>
    </w:p>
    <w:p w:rsidR="00BE1572" w:rsidRPr="00E2387B" w:rsidRDefault="00BE1572" w:rsidP="00BE1572">
      <w:pPr>
        <w:rPr>
          <w:szCs w:val="20"/>
        </w:rPr>
      </w:pPr>
    </w:p>
    <w:p w:rsidR="00740A0F" w:rsidRPr="00E2387B" w:rsidRDefault="00740A0F" w:rsidP="00E12822">
      <w:pPr>
        <w:jc w:val="center"/>
        <w:rPr>
          <w:b/>
          <w:sz w:val="24"/>
        </w:rPr>
      </w:pPr>
      <w:r w:rsidRPr="00E2387B">
        <w:rPr>
          <w:b/>
          <w:sz w:val="24"/>
        </w:rPr>
        <w:t>ДОГОВОР ЗА ПРОДАЖБА НА СТОЯЩА ДЪРВЕСИНА НА КОРЕН</w:t>
      </w:r>
    </w:p>
    <w:p w:rsidR="00740A0F" w:rsidRPr="00E2387B" w:rsidRDefault="00740A0F" w:rsidP="009940D5">
      <w:pPr>
        <w:spacing w:before="120"/>
        <w:jc w:val="center"/>
        <w:rPr>
          <w:b/>
          <w:sz w:val="24"/>
        </w:rPr>
      </w:pPr>
      <w:r w:rsidRPr="00E2387B">
        <w:rPr>
          <w:b/>
          <w:sz w:val="24"/>
        </w:rPr>
        <w:t xml:space="preserve">№ </w:t>
      </w:r>
      <w:r w:rsidR="00964AFA" w:rsidRPr="00E2387B">
        <w:rPr>
          <w:b/>
          <w:sz w:val="24"/>
        </w:rPr>
        <w:t>ПО-01-</w:t>
      </w:r>
      <w:r w:rsidR="00DF700D" w:rsidRPr="00E2387B">
        <w:rPr>
          <w:b/>
          <w:sz w:val="24"/>
        </w:rPr>
        <w:t>………</w:t>
      </w:r>
      <w:r w:rsidR="006932BC" w:rsidRPr="00E2387B">
        <w:rPr>
          <w:b/>
          <w:sz w:val="24"/>
        </w:rPr>
        <w:t>...</w:t>
      </w:r>
      <w:r w:rsidRPr="00E2387B">
        <w:rPr>
          <w:b/>
          <w:sz w:val="24"/>
        </w:rPr>
        <w:t>/</w:t>
      </w:r>
      <w:r w:rsidR="00DF700D" w:rsidRPr="00E2387B">
        <w:rPr>
          <w:b/>
          <w:sz w:val="24"/>
        </w:rPr>
        <w:t>…</w:t>
      </w:r>
      <w:r w:rsidRPr="00E2387B">
        <w:rPr>
          <w:b/>
          <w:sz w:val="24"/>
        </w:rPr>
        <w:t>…………</w:t>
      </w:r>
      <w:r w:rsidR="006F191F" w:rsidRPr="00E2387B">
        <w:rPr>
          <w:b/>
          <w:sz w:val="24"/>
        </w:rPr>
        <w:t>…</w:t>
      </w:r>
      <w:r w:rsidR="00A271F8" w:rsidRPr="00E2387B">
        <w:rPr>
          <w:b/>
          <w:sz w:val="24"/>
        </w:rPr>
        <w:t>201</w:t>
      </w:r>
      <w:r w:rsidR="006932BC" w:rsidRPr="00E2387B">
        <w:rPr>
          <w:b/>
          <w:sz w:val="24"/>
        </w:rPr>
        <w:t>7</w:t>
      </w:r>
      <w:r w:rsidRPr="00E2387B">
        <w:rPr>
          <w:b/>
          <w:sz w:val="24"/>
        </w:rPr>
        <w:t xml:space="preserve"> г.</w:t>
      </w:r>
    </w:p>
    <w:p w:rsidR="009940D5" w:rsidRPr="00E2387B" w:rsidRDefault="009940D5" w:rsidP="009940D5">
      <w:pPr>
        <w:rPr>
          <w:szCs w:val="20"/>
        </w:rPr>
      </w:pPr>
    </w:p>
    <w:p w:rsidR="00BE1572" w:rsidRPr="00E2387B" w:rsidRDefault="00BE1572" w:rsidP="009940D5">
      <w:pPr>
        <w:rPr>
          <w:szCs w:val="20"/>
        </w:rPr>
      </w:pPr>
    </w:p>
    <w:p w:rsidR="001F1D3C" w:rsidRPr="00E2387B" w:rsidRDefault="001F1D3C" w:rsidP="009940D5">
      <w:pPr>
        <w:rPr>
          <w:szCs w:val="20"/>
        </w:rPr>
      </w:pPr>
    </w:p>
    <w:p w:rsidR="006F191F" w:rsidRPr="00E2387B" w:rsidRDefault="006F191F" w:rsidP="00E12822">
      <w:pPr>
        <w:spacing w:after="120"/>
        <w:ind w:firstLine="709"/>
        <w:rPr>
          <w:szCs w:val="20"/>
        </w:rPr>
      </w:pPr>
      <w:r w:rsidRPr="00E2387B">
        <w:rPr>
          <w:szCs w:val="20"/>
        </w:rPr>
        <w:t>Днес, ………………………201</w:t>
      </w:r>
      <w:r w:rsidR="006932BC" w:rsidRPr="00E2387B">
        <w:rPr>
          <w:szCs w:val="20"/>
        </w:rPr>
        <w:t>7</w:t>
      </w:r>
      <w:r w:rsidRPr="00E2387B">
        <w:rPr>
          <w:szCs w:val="20"/>
        </w:rPr>
        <w:t xml:space="preserve"> г., в с. Струмяни, на основание чл. 35, ал. 1 от Наредба за условията и реда за възлагане изпълнението на дейности в горските територии - държавна и общинска собственост и за ползването на дървесина и недървесни горски продукти</w:t>
      </w:r>
      <w:r w:rsidR="004917F3" w:rsidRPr="00E2387B">
        <w:rPr>
          <w:szCs w:val="20"/>
        </w:rPr>
        <w:t xml:space="preserve"> (НУРВИДГТ)</w:t>
      </w:r>
      <w:r w:rsidRPr="00E2387B">
        <w:rPr>
          <w:szCs w:val="20"/>
        </w:rPr>
        <w:t xml:space="preserve"> и на основание Решение № РД-07-…………/………………201</w:t>
      </w:r>
      <w:r w:rsidR="006932BC" w:rsidRPr="00E2387B">
        <w:rPr>
          <w:szCs w:val="20"/>
        </w:rPr>
        <w:t>7</w:t>
      </w:r>
      <w:r w:rsidRPr="00E2387B">
        <w:rPr>
          <w:szCs w:val="20"/>
        </w:rPr>
        <w:t xml:space="preserve"> г. на Директора на ТП „ДГС Струмяни” за класиране на участниците в търг с явно наддаване за продажба на стояща дървесина на корен, се сключи настоящият договор между:</w:t>
      </w:r>
    </w:p>
    <w:p w:rsidR="006F191F" w:rsidRPr="00E2387B" w:rsidRDefault="006F191F" w:rsidP="006F191F">
      <w:pPr>
        <w:spacing w:before="120" w:after="120"/>
        <w:ind w:firstLine="709"/>
        <w:rPr>
          <w:szCs w:val="20"/>
        </w:rPr>
      </w:pPr>
      <w:r w:rsidRPr="00E2387B">
        <w:rPr>
          <w:szCs w:val="20"/>
        </w:rPr>
        <w:t xml:space="preserve">1. </w:t>
      </w:r>
      <w:r w:rsidRPr="00E2387B">
        <w:rPr>
          <w:b/>
          <w:bCs/>
          <w:szCs w:val="20"/>
        </w:rPr>
        <w:t>Териториално Поделение „Държавно горско стопанство Струмяни” към „Югозападно държавно предприятие” ДП</w:t>
      </w:r>
      <w:r w:rsidRPr="00E2387B">
        <w:rPr>
          <w:szCs w:val="20"/>
        </w:rPr>
        <w:t xml:space="preserve">, ЕИК: 2016275060092, седалище и адрес на управление: с. Струмяни, пл. 7-ми април № 3, представлявано от инж. Росен Асенов Янев, в качеството му на Директор и Емилия Бойчева Младенова, в качеството й на главен счетоводител, наричано за краткост </w:t>
      </w:r>
      <w:r w:rsidRPr="00E2387B">
        <w:rPr>
          <w:b/>
          <w:szCs w:val="20"/>
        </w:rPr>
        <w:t>ПРОДАВАЧ</w:t>
      </w:r>
      <w:r w:rsidRPr="00E2387B">
        <w:rPr>
          <w:szCs w:val="20"/>
        </w:rPr>
        <w:t>, от една страна, и</w:t>
      </w:r>
    </w:p>
    <w:p w:rsidR="006F191F" w:rsidRPr="00E2387B" w:rsidRDefault="006F191F" w:rsidP="006F191F">
      <w:pPr>
        <w:spacing w:before="120" w:after="120"/>
        <w:ind w:firstLine="709"/>
        <w:rPr>
          <w:szCs w:val="20"/>
        </w:rPr>
      </w:pPr>
      <w:r w:rsidRPr="00E2387B">
        <w:rPr>
          <w:szCs w:val="20"/>
        </w:rPr>
        <w:t xml:space="preserve">2. </w:t>
      </w:r>
      <w:r w:rsidRPr="00E2387B">
        <w:rPr>
          <w:b/>
          <w:szCs w:val="20"/>
        </w:rPr>
        <w:t>„…………………………………………………”</w:t>
      </w:r>
      <w:r w:rsidRPr="00E2387B">
        <w:rPr>
          <w:szCs w:val="20"/>
        </w:rPr>
        <w:t xml:space="preserve">, ЕИК: ………………….…………………., седалище и адрес на управление: ……………………………..............................................., представлявано от ……………………………………………., в качеството му на ……………………………, наричано за краткост </w:t>
      </w:r>
      <w:r w:rsidRPr="00E2387B">
        <w:rPr>
          <w:b/>
          <w:szCs w:val="20"/>
        </w:rPr>
        <w:t>КУПУВАЧ</w:t>
      </w:r>
      <w:r w:rsidRPr="00E2387B">
        <w:rPr>
          <w:szCs w:val="20"/>
        </w:rPr>
        <w:t>, от друга страна.</w:t>
      </w:r>
    </w:p>
    <w:p w:rsidR="009940D5" w:rsidRPr="00E2387B" w:rsidRDefault="001C25A4" w:rsidP="00E12822">
      <w:pPr>
        <w:spacing w:before="120" w:after="120"/>
        <w:ind w:firstLine="709"/>
        <w:rPr>
          <w:szCs w:val="20"/>
        </w:rPr>
      </w:pPr>
      <w:r w:rsidRPr="00E2387B">
        <w:rPr>
          <w:szCs w:val="20"/>
        </w:rPr>
        <w:t>Страните се споразумяха за следното: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spacing w:before="60" w:after="60"/>
        <w:contextualSpacing w:val="0"/>
        <w:rPr>
          <w:szCs w:val="20"/>
        </w:rPr>
      </w:pPr>
      <w:r w:rsidRPr="00E2387B">
        <w:rPr>
          <w:b/>
          <w:caps/>
          <w:szCs w:val="20"/>
        </w:rPr>
        <w:t>предмет на договора.</w:t>
      </w:r>
    </w:p>
    <w:p w:rsidR="00740A0F" w:rsidRPr="00E2387B" w:rsidRDefault="00FA6940" w:rsidP="00740A0F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>
        <w:rPr>
          <w:szCs w:val="20"/>
        </w:rPr>
        <w:t>Продавачът</w:t>
      </w:r>
      <w:r w:rsidR="00740A0F" w:rsidRPr="00E2387B">
        <w:rPr>
          <w:szCs w:val="20"/>
        </w:rPr>
        <w:t xml:space="preserve"> се задължава да прехвърли на Купувача собст</w:t>
      </w:r>
      <w:r w:rsidR="00E94826" w:rsidRPr="00E2387B">
        <w:rPr>
          <w:szCs w:val="20"/>
        </w:rPr>
        <w:t>веността върху дървесината, от О</w:t>
      </w:r>
      <w:r w:rsidR="006932BC" w:rsidRPr="00E2387B">
        <w:rPr>
          <w:szCs w:val="20"/>
        </w:rPr>
        <w:t xml:space="preserve">бект </w:t>
      </w:r>
      <w:r w:rsidR="00CD015D" w:rsidRPr="00E2387B">
        <w:rPr>
          <w:b/>
          <w:bCs/>
          <w:szCs w:val="20"/>
        </w:rPr>
        <w:t xml:space="preserve">№ </w:t>
      </w:r>
      <w:r w:rsidR="00CD015D" w:rsidRPr="00E2387B">
        <w:rPr>
          <w:b/>
        </w:rPr>
        <w:t>1701</w:t>
      </w:r>
      <w:r w:rsidR="00CD015D" w:rsidRPr="00E2387B">
        <w:t>, включващ отдели/подотдели:</w:t>
      </w:r>
      <w:r w:rsidR="00CD015D" w:rsidRPr="00E2387B">
        <w:rPr>
          <w:b/>
        </w:rPr>
        <w:t xml:space="preserve"> 329</w:t>
      </w:r>
      <w:r w:rsidR="00CD015D" w:rsidRPr="00E2387B">
        <w:t xml:space="preserve"> </w:t>
      </w:r>
      <w:r w:rsidR="00CD015D" w:rsidRPr="00E2387B">
        <w:rPr>
          <w:b/>
        </w:rPr>
        <w:t>„в”</w:t>
      </w:r>
      <w:r w:rsidR="00CD015D" w:rsidRPr="00E2387B">
        <w:rPr>
          <w:b/>
          <w:szCs w:val="20"/>
        </w:rPr>
        <w:t xml:space="preserve">, </w:t>
      </w:r>
      <w:r w:rsidR="00CD015D" w:rsidRPr="00E2387B">
        <w:rPr>
          <w:b/>
        </w:rPr>
        <w:t>329</w:t>
      </w:r>
      <w:r w:rsidR="00CD015D" w:rsidRPr="00E2387B">
        <w:t xml:space="preserve"> </w:t>
      </w:r>
      <w:r w:rsidR="00CD015D" w:rsidRPr="00E2387B">
        <w:rPr>
          <w:b/>
        </w:rPr>
        <w:t>„б”</w:t>
      </w:r>
      <w:r w:rsidR="00CD015D" w:rsidRPr="00E2387B">
        <w:rPr>
          <w:szCs w:val="20"/>
        </w:rPr>
        <w:t>, землище на с. Илинденци</w:t>
      </w:r>
      <w:r w:rsidR="006932BC" w:rsidRPr="00E2387B">
        <w:rPr>
          <w:szCs w:val="20"/>
        </w:rPr>
        <w:t>, общ. Струмяни</w:t>
      </w:r>
      <w:r w:rsidR="00740A0F" w:rsidRPr="00E2387B">
        <w:rPr>
          <w:szCs w:val="20"/>
        </w:rPr>
        <w:t>, а Купувачът се задължава да заплати предложената от него цена и да отсече и транспортира дървесината</w:t>
      </w:r>
      <w:r w:rsidR="00740A0F" w:rsidRPr="00E2387B">
        <w:rPr>
          <w:color w:val="800000"/>
          <w:szCs w:val="20"/>
        </w:rPr>
        <w:t>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num" w:pos="644"/>
        </w:tabs>
        <w:spacing w:before="60" w:after="60"/>
        <w:contextualSpacing w:val="0"/>
        <w:rPr>
          <w:szCs w:val="20"/>
        </w:rPr>
      </w:pPr>
      <w:r w:rsidRPr="00E2387B">
        <w:rPr>
          <w:b/>
          <w:caps/>
          <w:szCs w:val="20"/>
        </w:rPr>
        <w:t>ценА, начин на плащане И ПРЕМИНАВАНЕ НА СОБСТВЕНОСТТА.</w:t>
      </w:r>
    </w:p>
    <w:p w:rsidR="00740A0F" w:rsidRPr="00E2387B" w:rsidRDefault="00B974CD" w:rsidP="00740A0F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>Общата ц</w:t>
      </w:r>
      <w:r w:rsidR="00740A0F" w:rsidRPr="00E2387B">
        <w:rPr>
          <w:szCs w:val="20"/>
        </w:rPr>
        <w:t xml:space="preserve">ената на дървесината е в размер на </w:t>
      </w:r>
      <w:r w:rsidR="00740A0F" w:rsidRPr="00E2387B">
        <w:rPr>
          <w:b/>
          <w:szCs w:val="20"/>
        </w:rPr>
        <w:t>........................</w:t>
      </w:r>
      <w:r w:rsidRPr="00E2387B">
        <w:rPr>
          <w:b/>
          <w:szCs w:val="20"/>
        </w:rPr>
        <w:t>......... лева</w:t>
      </w:r>
      <w:r w:rsidRPr="00E2387B">
        <w:rPr>
          <w:szCs w:val="20"/>
        </w:rPr>
        <w:t xml:space="preserve"> (словом:……………….)</w:t>
      </w:r>
      <w:r w:rsidR="00740A0F" w:rsidRPr="00E2387B">
        <w:rPr>
          <w:szCs w:val="20"/>
        </w:rPr>
        <w:t xml:space="preserve"> без ДДС.</w:t>
      </w:r>
    </w:p>
    <w:p w:rsidR="000D0EC2" w:rsidRPr="00E2387B" w:rsidRDefault="000D0EC2" w:rsidP="004757C5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 xml:space="preserve">Освен цената на дървесината, </w:t>
      </w:r>
      <w:r w:rsidR="002E2EEB" w:rsidRPr="00E2387B">
        <w:rPr>
          <w:szCs w:val="20"/>
        </w:rPr>
        <w:t>К</w:t>
      </w:r>
      <w:r w:rsidR="004757C5" w:rsidRPr="00E2387B">
        <w:rPr>
          <w:szCs w:val="20"/>
        </w:rPr>
        <w:t>упувачът ще заплаща и</w:t>
      </w:r>
      <w:r w:rsidR="0085232B" w:rsidRPr="00E2387B">
        <w:rPr>
          <w:szCs w:val="20"/>
        </w:rPr>
        <w:t xml:space="preserve"> </w:t>
      </w:r>
      <w:r w:rsidR="004757C5" w:rsidRPr="00E2387B">
        <w:rPr>
          <w:szCs w:val="20"/>
        </w:rPr>
        <w:t>и</w:t>
      </w:r>
      <w:r w:rsidRPr="00E2387B">
        <w:rPr>
          <w:szCs w:val="20"/>
        </w:rPr>
        <w:t xml:space="preserve">здадените електронни превозни билети по т. 5.4., с единична цена: </w:t>
      </w:r>
      <w:r w:rsidRPr="00E2387B">
        <w:rPr>
          <w:b/>
          <w:szCs w:val="20"/>
        </w:rPr>
        <w:t>1,25 лева</w:t>
      </w:r>
      <w:r w:rsidRPr="00E2387B">
        <w:rPr>
          <w:szCs w:val="20"/>
        </w:rPr>
        <w:t xml:space="preserve"> (един лев и двадесет и пет стотинки) без ДДС.</w:t>
      </w:r>
    </w:p>
    <w:p w:rsidR="004917F3" w:rsidRPr="00E2387B" w:rsidRDefault="00740A0F" w:rsidP="000D0EC2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>Цената</w:t>
      </w:r>
      <w:r w:rsidR="000D0EC2" w:rsidRPr="00E2387B">
        <w:rPr>
          <w:szCs w:val="20"/>
        </w:rPr>
        <w:t xml:space="preserve"> на дървесината</w:t>
      </w:r>
      <w:r w:rsidRPr="00E2387B">
        <w:rPr>
          <w:szCs w:val="20"/>
        </w:rPr>
        <w:t xml:space="preserve"> е определена по добити количества, сортименти и цени, определени пропорционално на съотношението между достигнатата на процедурата и началната цена на обекта, както следва: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060"/>
        <w:gridCol w:w="1111"/>
        <w:gridCol w:w="1300"/>
        <w:gridCol w:w="1540"/>
        <w:gridCol w:w="2540"/>
      </w:tblGrid>
      <w:tr w:rsidR="00CD015D" w:rsidRPr="00E2387B" w:rsidTr="00AA2984">
        <w:trPr>
          <w:trHeight w:val="5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Категории дървесина, сортименти по БДС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Дървесен вид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Количество в куб.м.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Начална цена в лв./куб.м.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Обща стойност на обекта в лева без ДДС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Иглолистни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1 278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Едра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Іа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Іа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ІІ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ІІ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Средна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ІІІ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Трупи ІІІ клас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Обли греди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Обли греди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lastRenderedPageBreak/>
              <w:t>В т. ч. Техн. д-на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бб, чб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Дребна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Ритловици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бб, 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Техн. д-на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бб, 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Дърва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ОЗМ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бб, 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В т. ч. Дърва за огрев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бб, чб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D015D" w:rsidRPr="00E2387B" w:rsidTr="00AA298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015D" w:rsidRPr="00E2387B" w:rsidRDefault="00CD015D" w:rsidP="00AA2984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Общо за обекта: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1 278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D015D" w:rsidRPr="00E2387B" w:rsidRDefault="00CD015D" w:rsidP="00AA298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015D" w:rsidRPr="00E2387B" w:rsidRDefault="00CD015D" w:rsidP="00AA2984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2387B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40A0F" w:rsidRPr="00E2387B" w:rsidRDefault="00740A0F" w:rsidP="004917F3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>Дървесината се предава на Купувача при следните условия:</w:t>
      </w:r>
    </w:p>
    <w:p w:rsidR="00740A0F" w:rsidRPr="00E2387B" w:rsidRDefault="00740A0F" w:rsidP="000D0EC2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 xml:space="preserve">Насажденията, включени в обектите се предават на </w:t>
      </w:r>
      <w:r w:rsidR="004D0961" w:rsidRPr="00E2387B">
        <w:rPr>
          <w:szCs w:val="20"/>
        </w:rPr>
        <w:t>Купувача</w:t>
      </w:r>
      <w:r w:rsidRPr="00E2387B">
        <w:rPr>
          <w:szCs w:val="20"/>
        </w:rPr>
        <w:t xml:space="preserve"> с издаването на позволително за сеч и извоз и изготвяне на предавателно-приемателен протокол, който се утвърждава от Продавача или от упълномощено от него длъжностно лице. Позволителното за сеч и извоз и протокола се изготвят от Продавача и подписват и от лице, вписано в регистъра по чл. 235 от ЗГ и имащо трудов договор с Купувача.</w:t>
      </w:r>
    </w:p>
    <w:p w:rsidR="00740A0F" w:rsidRPr="00E2387B" w:rsidRDefault="0031392F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 xml:space="preserve">Сечта започва минимум 3 (три) дни след предаване на насажденията. </w:t>
      </w:r>
      <w:r w:rsidR="00740A0F" w:rsidRPr="00E2387B">
        <w:rPr>
          <w:szCs w:val="20"/>
        </w:rPr>
        <w:t>Купувачът отсича предварително маркираната дървесина,</w:t>
      </w:r>
      <w:r w:rsidRPr="00E2387B">
        <w:rPr>
          <w:szCs w:val="20"/>
        </w:rPr>
        <w:t xml:space="preserve"> след което я извозва</w:t>
      </w:r>
      <w:r w:rsidR="00740A0F" w:rsidRPr="00E2387B">
        <w:rPr>
          <w:szCs w:val="20"/>
        </w:rPr>
        <w:t xml:space="preserve"> до временен склад на насаждението.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>Преди транспортиране на дървесината от временен склад, същата се измерва и маркира</w:t>
      </w:r>
      <w:r w:rsidR="0056683B" w:rsidRPr="00E2387B">
        <w:rPr>
          <w:szCs w:val="20"/>
        </w:rPr>
        <w:t xml:space="preserve"> </w:t>
      </w:r>
      <w:r w:rsidRPr="00E2387B">
        <w:rPr>
          <w:szCs w:val="20"/>
        </w:rPr>
        <w:t>с контролна горска марка</w:t>
      </w:r>
      <w:r w:rsidR="000D0EC2" w:rsidRPr="00E2387B">
        <w:rPr>
          <w:szCs w:val="20"/>
        </w:rPr>
        <w:t xml:space="preserve"> и с пластмасови пластини</w:t>
      </w:r>
      <w:r w:rsidR="00996B7F" w:rsidRPr="00E2387B">
        <w:rPr>
          <w:szCs w:val="20"/>
        </w:rPr>
        <w:t xml:space="preserve"> </w:t>
      </w:r>
      <w:r w:rsidRPr="00E2387B">
        <w:rPr>
          <w:szCs w:val="20"/>
        </w:rPr>
        <w:t xml:space="preserve">от определено за целта длъжностно лице на Продавача, по начин, определен с Наредба № 1 от 30.01.2012 г. за </w:t>
      </w:r>
      <w:r w:rsidRPr="00E2387B">
        <w:rPr>
          <w:szCs w:val="20"/>
          <w:shd w:val="clear" w:color="auto" w:fill="FFFFFF"/>
        </w:rPr>
        <w:t>контрола</w:t>
      </w:r>
      <w:r w:rsidRPr="00E2387B">
        <w:rPr>
          <w:szCs w:val="20"/>
        </w:rPr>
        <w:t xml:space="preserve"> и </w:t>
      </w:r>
      <w:r w:rsidRPr="00E2387B">
        <w:rPr>
          <w:szCs w:val="20"/>
          <w:shd w:val="clear" w:color="auto" w:fill="FFFFFF"/>
        </w:rPr>
        <w:t>опазването</w:t>
      </w:r>
      <w:r w:rsidRPr="00E2387B">
        <w:rPr>
          <w:szCs w:val="20"/>
        </w:rPr>
        <w:t xml:space="preserve"> на </w:t>
      </w:r>
      <w:r w:rsidRPr="00E2387B">
        <w:rPr>
          <w:szCs w:val="20"/>
          <w:shd w:val="clear" w:color="auto" w:fill="FFFFFF"/>
        </w:rPr>
        <w:t>горските</w:t>
      </w:r>
      <w:r w:rsidR="0056683B" w:rsidRPr="00E2387B">
        <w:rPr>
          <w:szCs w:val="20"/>
          <w:shd w:val="clear" w:color="auto" w:fill="FFFFFF"/>
        </w:rPr>
        <w:t xml:space="preserve"> </w:t>
      </w:r>
      <w:r w:rsidRPr="00E2387B">
        <w:rPr>
          <w:szCs w:val="20"/>
          <w:shd w:val="clear" w:color="auto" w:fill="FFFFFF"/>
        </w:rPr>
        <w:t>територии</w:t>
      </w:r>
      <w:r w:rsidRPr="00E2387B">
        <w:rPr>
          <w:szCs w:val="20"/>
        </w:rPr>
        <w:t>.</w:t>
      </w:r>
    </w:p>
    <w:p w:rsidR="00740A0F" w:rsidRPr="00E2387B" w:rsidRDefault="0045544A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>Лицето по т. 5.3. издава електронен превозен билет, по определен образец на основание § 37, ал. 1 от ПЗР на ЗГ във вр. с чл. 211 от ЗГ и Заповед № 514/19.04.2011 г. на директора на ИАГ.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>В електронните превозните билети се посочва точното количество и сортименти на добитата и предстояща да се транспортира дървесина, отдел и подотдел от които е добита, наименованието на купувач</w:t>
      </w:r>
      <w:r w:rsidR="004D0961" w:rsidRPr="00E2387B">
        <w:rPr>
          <w:szCs w:val="20"/>
        </w:rPr>
        <w:t>а</w:t>
      </w:r>
      <w:r w:rsidRPr="00E2387B">
        <w:rPr>
          <w:szCs w:val="20"/>
        </w:rPr>
        <w:t xml:space="preserve">, номер на билета и електронния терминал и др. След разпечатването им от устройството, в тях ръчно се вписват четливо със син химикал от лицето по т. </w:t>
      </w:r>
      <w:r w:rsidR="00667F68" w:rsidRPr="00E2387B">
        <w:rPr>
          <w:szCs w:val="20"/>
        </w:rPr>
        <w:t>5</w:t>
      </w:r>
      <w:r w:rsidRPr="00E2387B">
        <w:rPr>
          <w:szCs w:val="20"/>
        </w:rPr>
        <w:t>.3. следните данни: номер на контролната горска марка, краен пункт на транспортирането, регистрационен номер и километраж на превозното средство, име на превозвача. Отпечатват се в три екземпляра, първият от които е със защитна лента и се дава на лицето, превозващо дървесината, вторият екземпляр - „копие 1” се отчита в счетоводството на горското стопанство, а третият екземпляр - „копие 2” е за собственика на имота, от който е добита дървесината, като срока на съхранение е 3 години съгласно Закона за счетоводството. Така издадените електронни превозни билети се подписват от превозвача и от издалото билета служебно лице.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 xml:space="preserve">На основание количествата и сортиментите дървесина, посочени в превозните билети </w:t>
      </w:r>
      <w:r w:rsidR="00FA6940">
        <w:rPr>
          <w:szCs w:val="20"/>
        </w:rPr>
        <w:t>Продавачът</w:t>
      </w:r>
      <w:r w:rsidRPr="00E2387B">
        <w:rPr>
          <w:szCs w:val="20"/>
        </w:rPr>
        <w:t xml:space="preserve"> издава фактури, които подлежат на заплащане от страна на купувача.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>Цената се заплаща при следните условия: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>Авансова вноска в размер на …………… (словом:…………) лева се заплаща при подписването на Договора.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tabs>
          <w:tab w:val="clear" w:pos="1701"/>
          <w:tab w:val="left" w:pos="1446"/>
        </w:tabs>
        <w:ind w:firstLine="992"/>
        <w:rPr>
          <w:szCs w:val="20"/>
        </w:rPr>
      </w:pPr>
      <w:r w:rsidRPr="00E2387B">
        <w:rPr>
          <w:szCs w:val="20"/>
        </w:rPr>
        <w:t xml:space="preserve">След транспортирането на количество дървесина на стойност, равна на авансовата вноска, плащането се извършва на авансови вноски в размер, определен от Купувача. </w:t>
      </w:r>
      <w:r w:rsidR="00FA6940">
        <w:rPr>
          <w:szCs w:val="20"/>
        </w:rPr>
        <w:t>Продавачът</w:t>
      </w:r>
      <w:r w:rsidRPr="00E2387B">
        <w:rPr>
          <w:szCs w:val="20"/>
        </w:rPr>
        <w:t xml:space="preserve"> ще издава електронни превозни билети, до размера на внесените от Купувача вноски, след представяне на документ, удостоверяващ извършено плащане.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>При възникване на обективна необходимост от отсичане и извозване на допълнително количество дървесина,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цена. Обективната необходимост се доказва със съставен за целта протокол.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 xml:space="preserve">В случаите, когато от обекта бъде добит сортимент, който не е предвиден по спецификация Купувачът заплаща количеството по цени, определени с </w:t>
      </w:r>
      <w:r w:rsidR="00F94132" w:rsidRPr="00E2387B">
        <w:rPr>
          <w:szCs w:val="20"/>
        </w:rPr>
        <w:t>Ценоразпис за продажба на стояща дървесина на корен</w:t>
      </w:r>
      <w:r w:rsidRPr="00E2387B">
        <w:rPr>
          <w:szCs w:val="20"/>
        </w:rPr>
        <w:t>, утвърден по съответния ред.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tabs>
          <w:tab w:val="clear" w:pos="1134"/>
          <w:tab w:val="num" w:pos="993"/>
        </w:tabs>
        <w:rPr>
          <w:szCs w:val="20"/>
        </w:rPr>
      </w:pPr>
      <w:r w:rsidRPr="00E2387B">
        <w:rPr>
          <w:szCs w:val="20"/>
        </w:rPr>
        <w:t>Фактурирането на дървесината</w:t>
      </w:r>
      <w:r w:rsidR="002E2EEB" w:rsidRPr="00E2387B">
        <w:rPr>
          <w:szCs w:val="20"/>
        </w:rPr>
        <w:t xml:space="preserve"> ще</w:t>
      </w:r>
      <w:r w:rsidRPr="00E2387B">
        <w:rPr>
          <w:szCs w:val="20"/>
        </w:rPr>
        <w:t xml:space="preserve"> се извършва по сортименти.</w:t>
      </w:r>
    </w:p>
    <w:p w:rsidR="00740A0F" w:rsidRPr="00E2387B" w:rsidRDefault="00740A0F" w:rsidP="008C37BA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rPr>
          <w:szCs w:val="20"/>
        </w:rPr>
        <w:lastRenderedPageBreak/>
        <w:t>Плащането на цената се извършва по банковата сметката на ТП „ДГС Струмяни”:</w:t>
      </w:r>
    </w:p>
    <w:p w:rsidR="002303EF" w:rsidRPr="00E2387B" w:rsidRDefault="00740A0F" w:rsidP="002303EF">
      <w:pPr>
        <w:pStyle w:val="ListParagraph"/>
        <w:numPr>
          <w:ilvl w:val="5"/>
          <w:numId w:val="1"/>
        </w:numPr>
        <w:contextualSpacing w:val="0"/>
        <w:rPr>
          <w:szCs w:val="20"/>
        </w:rPr>
      </w:pPr>
      <w:r w:rsidRPr="00E2387B">
        <w:rPr>
          <w:szCs w:val="20"/>
        </w:rPr>
        <w:t>IBAN:</w:t>
      </w:r>
      <w:r w:rsidR="00DA21F6" w:rsidRPr="00E2387B">
        <w:rPr>
          <w:szCs w:val="20"/>
        </w:rPr>
        <w:t xml:space="preserve"> </w:t>
      </w:r>
      <w:r w:rsidRPr="00E2387B">
        <w:rPr>
          <w:b/>
          <w:szCs w:val="20"/>
        </w:rPr>
        <w:t>BG03IABG76481050598700</w:t>
      </w:r>
      <w:r w:rsidRPr="00E2387B">
        <w:rPr>
          <w:szCs w:val="20"/>
        </w:rPr>
        <w:t>, BIC код:</w:t>
      </w:r>
      <w:r w:rsidR="00DA21F6" w:rsidRPr="00E2387B">
        <w:rPr>
          <w:szCs w:val="20"/>
        </w:rPr>
        <w:t xml:space="preserve"> </w:t>
      </w:r>
      <w:r w:rsidRPr="00E2387B">
        <w:rPr>
          <w:b/>
          <w:szCs w:val="20"/>
        </w:rPr>
        <w:t>IABGBGSF</w:t>
      </w:r>
      <w:r w:rsidR="002303EF" w:rsidRPr="00E2387B">
        <w:rPr>
          <w:szCs w:val="20"/>
        </w:rPr>
        <w:t>.</w:t>
      </w:r>
    </w:p>
    <w:p w:rsidR="00740A0F" w:rsidRPr="00E2387B" w:rsidRDefault="002303EF" w:rsidP="002303EF">
      <w:pPr>
        <w:pStyle w:val="ListParagraph"/>
        <w:numPr>
          <w:ilvl w:val="5"/>
          <w:numId w:val="1"/>
        </w:numPr>
        <w:contextualSpacing w:val="0"/>
        <w:rPr>
          <w:szCs w:val="20"/>
        </w:rPr>
      </w:pPr>
      <w:r w:rsidRPr="00E2387B">
        <w:rPr>
          <w:szCs w:val="20"/>
        </w:rPr>
        <w:t>Банка:</w:t>
      </w:r>
      <w:r w:rsidR="00740A0F" w:rsidRPr="00E2387B">
        <w:rPr>
          <w:szCs w:val="20"/>
        </w:rPr>
        <w:t xml:space="preserve"> „Интернешънъл Асет Банк” АД</w:t>
      </w:r>
      <w:r w:rsidRPr="00E2387B">
        <w:rPr>
          <w:szCs w:val="20"/>
        </w:rPr>
        <w:t>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num" w:pos="851"/>
        </w:tabs>
        <w:spacing w:before="60" w:after="60"/>
        <w:contextualSpacing w:val="0"/>
        <w:rPr>
          <w:b/>
          <w:szCs w:val="20"/>
        </w:rPr>
      </w:pPr>
      <w:r w:rsidRPr="00E2387B">
        <w:rPr>
          <w:b/>
          <w:szCs w:val="20"/>
        </w:rPr>
        <w:t>СРОК НА ДОГОВОРА.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 xml:space="preserve">Крайният срок за сеч и крайният срок за извоз до временен склад по насаждения, включени в обекта е </w:t>
      </w:r>
      <w:r w:rsidR="00C74B57" w:rsidRPr="00E2387B">
        <w:rPr>
          <w:szCs w:val="20"/>
        </w:rPr>
        <w:t>21</w:t>
      </w:r>
      <w:r w:rsidR="00CD015D" w:rsidRPr="00E2387B">
        <w:rPr>
          <w:szCs w:val="20"/>
        </w:rPr>
        <w:t>.12.2017</w:t>
      </w:r>
      <w:r w:rsidRPr="00E2387B">
        <w:rPr>
          <w:szCs w:val="20"/>
        </w:rPr>
        <w:t xml:space="preserve"> г.</w:t>
      </w:r>
    </w:p>
    <w:p w:rsidR="00557900" w:rsidRPr="00E2387B" w:rsidRDefault="00557900" w:rsidP="00557900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>Крайният срок за освидетелстване на всички сечища в обекта е 21.12.2017 г.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tabs>
          <w:tab w:val="left" w:pos="1134"/>
        </w:tabs>
        <w:rPr>
          <w:szCs w:val="20"/>
        </w:rPr>
      </w:pPr>
      <w:r w:rsidRPr="00E2387B">
        <w:rPr>
          <w:szCs w:val="20"/>
        </w:rPr>
        <w:t xml:space="preserve">Крайният срок за транспортиране на отсечената дървесина е </w:t>
      </w:r>
      <w:r w:rsidR="00E74581" w:rsidRPr="00E2387B">
        <w:rPr>
          <w:szCs w:val="20"/>
        </w:rPr>
        <w:t>31.12.2017 г</w:t>
      </w:r>
      <w:r w:rsidRPr="00E2387B">
        <w:rPr>
          <w:szCs w:val="20"/>
        </w:rPr>
        <w:t>. След изтичане на този срок, отсечената дървесина на сечища или</w:t>
      </w:r>
      <w:r w:rsidR="0056683B" w:rsidRPr="00E2387B">
        <w:rPr>
          <w:szCs w:val="20"/>
        </w:rPr>
        <w:t xml:space="preserve"> </w:t>
      </w:r>
      <w:r w:rsidRPr="00E2387B">
        <w:rPr>
          <w:szCs w:val="20"/>
        </w:rPr>
        <w:t>временен склад, не транспортирана с превозен билет, остава в разпореждане на ТП „ДГС Струмяни”.</w:t>
      </w:r>
    </w:p>
    <w:p w:rsidR="00740A0F" w:rsidRPr="00E2387B" w:rsidRDefault="00F50C55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 xml:space="preserve">Крайният срок на договора е </w:t>
      </w:r>
      <w:r w:rsidR="00F043FA" w:rsidRPr="00E2387B">
        <w:rPr>
          <w:b/>
          <w:szCs w:val="20"/>
          <w:u w:val="single"/>
        </w:rPr>
        <w:t>31.12.2017 г</w:t>
      </w:r>
      <w:r w:rsidRPr="00E2387B">
        <w:rPr>
          <w:b/>
          <w:szCs w:val="20"/>
          <w:u w:val="single"/>
        </w:rPr>
        <w:t>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num" w:pos="728"/>
        </w:tabs>
        <w:spacing w:before="60" w:after="60"/>
        <w:contextualSpacing w:val="0"/>
        <w:rPr>
          <w:b/>
          <w:szCs w:val="20"/>
        </w:rPr>
      </w:pPr>
      <w:r w:rsidRPr="00E2387B">
        <w:rPr>
          <w:b/>
          <w:szCs w:val="20"/>
        </w:rPr>
        <w:t>ПРАВА И ЗАДЪЛЖЕНИЯ НА ПРОДАВАЧА.</w:t>
      </w:r>
    </w:p>
    <w:p w:rsidR="0068500B" w:rsidRPr="00E2387B" w:rsidRDefault="00FA6940" w:rsidP="00FA6940">
      <w:pPr>
        <w:pStyle w:val="ListParagraph"/>
        <w:numPr>
          <w:ilvl w:val="1"/>
          <w:numId w:val="1"/>
        </w:numPr>
        <w:rPr>
          <w:szCs w:val="20"/>
        </w:rPr>
      </w:pPr>
      <w:r w:rsidRPr="00FA6940">
        <w:rPr>
          <w:szCs w:val="20"/>
        </w:rPr>
        <w:t>Продавачът</w:t>
      </w:r>
      <w:r w:rsidR="0068500B" w:rsidRPr="00E2387B">
        <w:rPr>
          <w:szCs w:val="20"/>
        </w:rPr>
        <w:t xml:space="preserve"> има право да:</w:t>
      </w:r>
    </w:p>
    <w:p w:rsidR="0068500B" w:rsidRPr="00E2387B" w:rsidRDefault="0068500B" w:rsidP="0068500B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Осъществява текущ контрол по изпълнението на договора, без да възпрепятства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за спазването на технологичните изисквания и правомерното извършване на дейностите, като дава задължителни указания и препоръки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при констатирани пропуски по изпълнение на възложената работа в писмена форма.</w:t>
      </w:r>
    </w:p>
    <w:p w:rsidR="0068500B" w:rsidRPr="00E2387B" w:rsidRDefault="0068500B" w:rsidP="0068500B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68500B" w:rsidRPr="00E2387B" w:rsidRDefault="0068500B" w:rsidP="0068500B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Нарушения на Закона за горите (ЗГ) или свързаните с него подзаконови нормативни актове.</w:t>
      </w:r>
    </w:p>
    <w:p w:rsidR="0068500B" w:rsidRPr="00E2387B" w:rsidRDefault="0068500B" w:rsidP="0068500B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Неспазване изискванията на действащите стандарти за качество на дървесината (БДС/ЕN).</w:t>
      </w:r>
    </w:p>
    <w:p w:rsidR="0068500B" w:rsidRPr="00E2387B" w:rsidRDefault="0068500B" w:rsidP="0068500B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Неспазване на изискванията на Закона за здравословни и безопасни условия на труд (ЗЗБУТ).</w:t>
      </w:r>
    </w:p>
    <w:p w:rsidR="0068500B" w:rsidRPr="00E2387B" w:rsidRDefault="0068500B" w:rsidP="0068500B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Неспазване на противопожарните и др. изисквания.</w:t>
      </w:r>
    </w:p>
    <w:p w:rsidR="0068500B" w:rsidRPr="00E2387B" w:rsidRDefault="0068500B" w:rsidP="0068500B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(ДВ, бр. 96 от 2011 г.) (НУРВИДГТ).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Инициира с писмена покана приемането на добитата от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дървесина при налични количества дървесина на временен склад.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Поиска от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053F69" w:rsidRPr="00E2387B" w:rsidRDefault="00F4240F" w:rsidP="00053F69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Предложи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:rsidR="00F4240F" w:rsidRPr="00E2387B" w:rsidRDefault="00FA6940" w:rsidP="00FA6940">
      <w:pPr>
        <w:pStyle w:val="ListParagraph"/>
        <w:numPr>
          <w:ilvl w:val="1"/>
          <w:numId w:val="1"/>
        </w:numPr>
        <w:rPr>
          <w:szCs w:val="20"/>
        </w:rPr>
      </w:pPr>
      <w:r w:rsidRPr="00FA6940">
        <w:rPr>
          <w:szCs w:val="20"/>
        </w:rPr>
        <w:t>Продавачът</w:t>
      </w:r>
      <w:r w:rsidR="00F4240F" w:rsidRPr="00E2387B">
        <w:rPr>
          <w:szCs w:val="20"/>
        </w:rPr>
        <w:t xml:space="preserve"> е длъжен да: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Предаде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</w:t>
      </w:r>
      <w:r w:rsidRPr="00E2387B">
        <w:rPr>
          <w:szCs w:val="20"/>
        </w:rPr>
        <w:lastRenderedPageBreak/>
        <w:t xml:space="preserve">изпълнение на договора. При изразено желание от страна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, </w:t>
      </w:r>
      <w:r w:rsidR="00FA6940">
        <w:rPr>
          <w:szCs w:val="20"/>
        </w:rPr>
        <w:t>Продавачът</w:t>
      </w:r>
      <w:r w:rsidRPr="00E2387B">
        <w:rPr>
          <w:szCs w:val="20"/>
        </w:rPr>
        <w:t xml:space="preserve"> предава всички насаждения, включени в обекта, в 10-дневен срок от постъпване на искането.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Предаде позволителните за сеч и утвърдени технологични планове за всички насаждения, включени в обекта, едновременн</w:t>
      </w:r>
      <w:r w:rsidR="00053F69" w:rsidRPr="00E2387B">
        <w:rPr>
          <w:szCs w:val="20"/>
        </w:rPr>
        <w:t>о с подписване на предавателно-</w:t>
      </w:r>
      <w:r w:rsidRPr="00E2387B">
        <w:rPr>
          <w:szCs w:val="20"/>
        </w:rPr>
        <w:t>приемателните протоколи по т. 1</w:t>
      </w:r>
      <w:r w:rsidR="00867CBC" w:rsidRPr="00E2387B">
        <w:rPr>
          <w:szCs w:val="20"/>
        </w:rPr>
        <w:t>6</w:t>
      </w:r>
      <w:r w:rsidRPr="00E2387B">
        <w:rPr>
          <w:szCs w:val="20"/>
        </w:rPr>
        <w:t>.1.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Осигури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БДС/ЕN 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писмена покана или не по-малко от веднъж месечно, за което се подписва двустранен предавателно-приемателен протокол.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Прехвърли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Издава на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превозни билети за дървесината, описана в предавателно-приемателните протоколи по т. 1</w:t>
      </w:r>
      <w:r w:rsidR="00867CBC" w:rsidRPr="00E2387B">
        <w:rPr>
          <w:szCs w:val="20"/>
        </w:rPr>
        <w:t>6</w:t>
      </w:r>
      <w:r w:rsidRPr="00E2387B">
        <w:rPr>
          <w:szCs w:val="20"/>
        </w:rPr>
        <w:t>.6 до размера на внесените авансови вноски.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Разглежда и утвърждава при установена необходимост предложените от </w:t>
      </w:r>
      <w:r w:rsidR="001074FE">
        <w:rPr>
          <w:szCs w:val="20"/>
        </w:rPr>
        <w:t>Купувача</w:t>
      </w:r>
      <w:r w:rsidRPr="00E2387B">
        <w:rPr>
          <w:szCs w:val="20"/>
        </w:rPr>
        <w:t xml:space="preserve"> изменения в технологичните планове за добив на дървесина от насажденията, включени в обекта.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Уведоми </w:t>
      </w:r>
      <w:r w:rsidR="0015233C" w:rsidRPr="00E2387B">
        <w:rPr>
          <w:szCs w:val="20"/>
        </w:rPr>
        <w:t>Купувача</w:t>
      </w:r>
      <w:r w:rsidRPr="00E2387B">
        <w:rPr>
          <w:szCs w:val="20"/>
        </w:rPr>
        <w:t xml:space="preserve">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F4240F" w:rsidRPr="00E2387B" w:rsidRDefault="00F4240F" w:rsidP="00F424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:rsidR="00B974CD" w:rsidRPr="000201A5" w:rsidRDefault="00F4240F" w:rsidP="000201A5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Удължи срока на договора, в случай, че е наложил временно спиране на дейността на основание т. 1</w:t>
      </w:r>
      <w:r w:rsidR="00867CBC" w:rsidRPr="00E2387B">
        <w:rPr>
          <w:szCs w:val="20"/>
        </w:rPr>
        <w:t>5</w:t>
      </w:r>
      <w:r w:rsidRPr="00E2387B">
        <w:rPr>
          <w:szCs w:val="20"/>
        </w:rPr>
        <w:t>.2.5., 1</w:t>
      </w:r>
      <w:r w:rsidR="00867CBC" w:rsidRPr="00E2387B">
        <w:rPr>
          <w:szCs w:val="20"/>
        </w:rPr>
        <w:t>5</w:t>
      </w:r>
      <w:r w:rsidRPr="00E2387B">
        <w:rPr>
          <w:szCs w:val="20"/>
        </w:rPr>
        <w:t>.3. и 1</w:t>
      </w:r>
      <w:r w:rsidR="00867CBC" w:rsidRPr="00E2387B">
        <w:rPr>
          <w:szCs w:val="20"/>
        </w:rPr>
        <w:t>5</w:t>
      </w:r>
      <w:r w:rsidRPr="00E2387B">
        <w:rPr>
          <w:szCs w:val="20"/>
        </w:rPr>
        <w:t>.4. с времето, за което е наложено преустановяване на дейността.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num" w:pos="644"/>
        </w:tabs>
        <w:spacing w:before="60" w:after="60"/>
        <w:contextualSpacing w:val="0"/>
        <w:rPr>
          <w:b/>
          <w:szCs w:val="20"/>
        </w:rPr>
      </w:pPr>
      <w:r w:rsidRPr="00E2387B">
        <w:rPr>
          <w:b/>
          <w:szCs w:val="20"/>
        </w:rPr>
        <w:t>ПРАВА И ЗАДЪЛЖЕНИЯ НА КУПУВАЧА.</w:t>
      </w:r>
    </w:p>
    <w:p w:rsidR="00694B97" w:rsidRPr="00E2387B" w:rsidRDefault="001074FE" w:rsidP="00740A0F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Купувачът</w:t>
      </w:r>
      <w:r w:rsidR="00694B97" w:rsidRPr="00E2387B">
        <w:rPr>
          <w:szCs w:val="20"/>
        </w:rPr>
        <w:t xml:space="preserve"> има право да:</w:t>
      </w:r>
    </w:p>
    <w:p w:rsidR="00694B97" w:rsidRPr="00E2387B" w:rsidRDefault="009366A7" w:rsidP="00694B9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9366A7" w:rsidRPr="00E2387B" w:rsidRDefault="009366A7" w:rsidP="00694B9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:rsidR="009366A7" w:rsidRPr="00E2387B" w:rsidRDefault="009366A7" w:rsidP="00694B9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Поиска</w:t>
      </w:r>
      <w:r w:rsidRPr="00E2387B">
        <w:rPr>
          <w:rStyle w:val="ala53"/>
          <w:szCs w:val="20"/>
        </w:rPr>
        <w:t xml:space="preserve"> от </w:t>
      </w:r>
      <w:r w:rsidR="00FA6940">
        <w:rPr>
          <w:rStyle w:val="ala53"/>
          <w:szCs w:val="20"/>
        </w:rPr>
        <w:t>Продавача</w:t>
      </w:r>
      <w:r w:rsidRPr="00E2387B">
        <w:rPr>
          <w:rStyle w:val="ala53"/>
          <w:szCs w:val="20"/>
        </w:rPr>
        <w:t xml:space="preserve"> сечта в насажденията, предмет на договора, да бъде временно спряна</w:t>
      </w:r>
      <w:r w:rsidRPr="00E2387B">
        <w:rPr>
          <w:szCs w:val="20"/>
        </w:rPr>
        <w:t>, в случай, че техническото изпълнение при маркирането на дърветата за сеч не съответства на изискваният</w:t>
      </w:r>
      <w:r w:rsidR="00E2387B">
        <w:rPr>
          <w:szCs w:val="20"/>
        </w:rPr>
        <w:t>а на чл. 50, ал. 2 и 3 от</w:t>
      </w:r>
      <w:r w:rsidRPr="00E2387B">
        <w:rPr>
          <w:szCs w:val="20"/>
        </w:rPr>
        <w:t xml:space="preserve"> Наредба № 8 от 2011 г. за сечите в горите, до отстраняването на несъответствията.</w:t>
      </w:r>
    </w:p>
    <w:p w:rsidR="009366A7" w:rsidRPr="00E2387B" w:rsidRDefault="009366A7" w:rsidP="00694B9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Заяви писмено промяна на одобрените от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 xml:space="preserve"> технологични планове за добив на дървесина от насажденията, включени в обекта.</w:t>
      </w:r>
    </w:p>
    <w:p w:rsidR="009366A7" w:rsidRPr="00E2387B" w:rsidRDefault="009366A7" w:rsidP="00694B9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Получи превозни билети за транспортиране на предадената му дървесина, до размера на внесените авансови вноски.</w:t>
      </w:r>
    </w:p>
    <w:p w:rsidR="009366A7" w:rsidRPr="00E2387B" w:rsidRDefault="009366A7" w:rsidP="00694B9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Получи достъп за товарене на предадената на временен склад дървесина, след подадена заявка до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>.</w:t>
      </w:r>
    </w:p>
    <w:p w:rsidR="009366A7" w:rsidRPr="00E2387B" w:rsidRDefault="001074FE" w:rsidP="009366A7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lastRenderedPageBreak/>
        <w:t>Купувачът</w:t>
      </w:r>
      <w:r w:rsidR="009366A7" w:rsidRPr="00E2387B">
        <w:rPr>
          <w:szCs w:val="20"/>
        </w:rPr>
        <w:t xml:space="preserve"> e длъжен да:</w:t>
      </w:r>
    </w:p>
    <w:p w:rsidR="009366A7" w:rsidRPr="00E2387B" w:rsidRDefault="009366A7" w:rsidP="009366A7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Осигури присъствието на служителя си, регистриран за упражняване на частна лесовъдска практика, в следните случаи:</w:t>
      </w:r>
    </w:p>
    <w:p w:rsidR="009366A7" w:rsidRPr="00E2387B" w:rsidRDefault="009366A7" w:rsidP="009366A7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За подписване от негова страна на предавателно-приемателните протоколи за предаване на насажденията.</w:t>
      </w:r>
    </w:p>
    <w:p w:rsidR="009366A7" w:rsidRPr="00E2387B" w:rsidRDefault="00423D9C" w:rsidP="009366A7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З</w:t>
      </w:r>
      <w:r w:rsidR="0018160F" w:rsidRPr="00E2387B">
        <w:rPr>
          <w:szCs w:val="20"/>
        </w:rPr>
        <w:t xml:space="preserve">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</w:t>
      </w:r>
      <w:r w:rsidRPr="00E2387B">
        <w:rPr>
          <w:szCs w:val="20"/>
        </w:rPr>
        <w:t>1</w:t>
      </w:r>
      <w:r w:rsidR="00E2387B">
        <w:rPr>
          <w:szCs w:val="20"/>
        </w:rPr>
        <w:t>8</w:t>
      </w:r>
      <w:r w:rsidR="0018160F" w:rsidRPr="00E2387B">
        <w:rPr>
          <w:szCs w:val="20"/>
        </w:rPr>
        <w:t>.14.</w:t>
      </w:r>
      <w:r w:rsidR="0018160F" w:rsidRPr="00E2387B">
        <w:rPr>
          <w:color w:val="FF0000"/>
          <w:szCs w:val="20"/>
        </w:rPr>
        <w:t xml:space="preserve"> </w:t>
      </w:r>
      <w:r w:rsidR="0018160F" w:rsidRPr="00E2387B">
        <w:rPr>
          <w:szCs w:val="20"/>
        </w:rPr>
        <w:t>и не по-малко от 3 (три) работни дни преди започване на сечта.</w:t>
      </w:r>
    </w:p>
    <w:p w:rsidR="0018160F" w:rsidRPr="00E2387B" w:rsidRDefault="00423D9C" w:rsidP="009366A7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П</w:t>
      </w:r>
      <w:r w:rsidR="0018160F" w:rsidRPr="00E2387B">
        <w:rPr>
          <w:szCs w:val="20"/>
        </w:rPr>
        <w:t>ри извършване на проверки от компетентни органи, след уведомяване за предстоящи такива.</w:t>
      </w:r>
    </w:p>
    <w:p w:rsidR="0018160F" w:rsidRPr="00E2387B" w:rsidRDefault="00423D9C" w:rsidP="009366A7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П</w:t>
      </w:r>
      <w:r w:rsidR="0018160F" w:rsidRPr="00E2387B">
        <w:rPr>
          <w:szCs w:val="20"/>
        </w:rPr>
        <w:t>ри освидетелстване на сечищата и съставянето на протоколи за това.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Почисти сечищата по указания в позволителните за сеч начини и в определените в тях срокове.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Отправи писмена покана до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 xml:space="preserve"> минимум веднъж месечно за приемане и предаване на действително добитото и налично на временен склад количество дървесина.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Присъства лично или да осигури свой упълномощен представител за предаване и приемане на трайните горски пътища и добитата на временен склад дървесина, за което се изготвя и подписва двустранен приемателно-предавателен протокол.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18160F" w:rsidRPr="00E2387B" w:rsidRDefault="0018160F" w:rsidP="00FA6940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Направи за своя сметка предвидените в технологичния план извозни пътища, в случаите, в които </w:t>
      </w:r>
      <w:r w:rsidR="00FA6940" w:rsidRPr="00FA6940">
        <w:rPr>
          <w:szCs w:val="20"/>
        </w:rPr>
        <w:t>Продавачът</w:t>
      </w:r>
      <w:r w:rsidRPr="00E2387B">
        <w:rPr>
          <w:szCs w:val="20"/>
        </w:rPr>
        <w:t xml:space="preserve"> не е предвидил средства за това.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Поддържа за своя сметка извозните пътища в насажденията от обекта, след съгласуване на мероприятията с </w:t>
      </w:r>
      <w:r w:rsidR="0015233C">
        <w:rPr>
          <w:szCs w:val="20"/>
        </w:rPr>
        <w:t>Продавача</w:t>
      </w:r>
      <w:r w:rsidRPr="00E2387B">
        <w:rPr>
          <w:szCs w:val="20"/>
        </w:rPr>
        <w:t>, както и да опазва горските пътища в съответствие с разпоредбите на Наредба № 4 от 2013 г. за защита на горските територии срещу ерозия и порои и строеж на укрепителни съоръжения (ДВ, бр. 21 от 2013 г.) и други нормативни актове, като за целта спазва следните изисквания:</w:t>
      </w:r>
    </w:p>
    <w:p w:rsidR="0018160F" w:rsidRPr="00E2387B" w:rsidRDefault="0018160F" w:rsidP="0018160F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 xml:space="preserve">Да спазва изискванията на технологичните планове и указанията на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 xml:space="preserve"> по изпълнение на договора за недопускане на уплътняване на влажни и меки почви, повреда и ерозия на извозните просеки и пътища.</w:t>
      </w:r>
    </w:p>
    <w:p w:rsidR="0018160F" w:rsidRPr="00E2387B" w:rsidRDefault="0018160F" w:rsidP="0018160F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 xml:space="preserve">При продължително влошени атмосферни условия </w:t>
      </w:r>
      <w:r w:rsidR="00E2387B">
        <w:rPr>
          <w:szCs w:val="20"/>
        </w:rPr>
        <w:t>-</w:t>
      </w:r>
      <w:r w:rsidRPr="00E2387B">
        <w:rPr>
          <w:szCs w:val="20"/>
        </w:rPr>
        <w:t xml:space="preserve"> завишена влажност, да преустановяват изпълнението на горскостопанската дейност, включително след предписания на служители на ДГС „Струмяни“, както и при други предпоставки, които допринасят за допускане на повреди от ерозия и уплътняване на почвите.</w:t>
      </w:r>
    </w:p>
    <w:p w:rsidR="0018160F" w:rsidRPr="00E2387B" w:rsidRDefault="0018160F" w:rsidP="0018160F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Да 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:rsidR="0018160F" w:rsidRPr="00E2387B" w:rsidRDefault="0018160F" w:rsidP="0018160F">
      <w:pPr>
        <w:pStyle w:val="ListParagraph"/>
        <w:numPr>
          <w:ilvl w:val="6"/>
          <w:numId w:val="1"/>
        </w:numPr>
        <w:rPr>
          <w:szCs w:val="20"/>
        </w:rPr>
      </w:pPr>
      <w:r w:rsidRPr="00E2387B">
        <w:rPr>
          <w:szCs w:val="20"/>
        </w:rPr>
        <w:t>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(БДС/ЕN).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Не допуска нараняване на стоящия дървостой и да опазва подраста по време на извършване на дейността по добив и извоз на дървесината</w:t>
      </w:r>
      <w:r w:rsidRPr="00E2387B">
        <w:rPr>
          <w:color w:val="FF0000"/>
          <w:szCs w:val="20"/>
        </w:rPr>
        <w:t>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lastRenderedPageBreak/>
        <w:t xml:space="preserve">Не възпрепятства контрола по изпълнение на договора и предоставя на </w:t>
      </w:r>
      <w:r w:rsidR="00807CBD">
        <w:rPr>
          <w:szCs w:val="20"/>
        </w:rPr>
        <w:t>Продавача</w:t>
      </w:r>
      <w:r w:rsidRPr="00E2387B">
        <w:rPr>
          <w:szCs w:val="20"/>
        </w:rPr>
        <w:t xml:space="preserve"> информация, необходима за осъществяването му.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 xml:space="preserve">Не предоставя на трети лица </w:t>
      </w:r>
      <w:r w:rsidR="00BD6F5B" w:rsidRPr="00E2387B">
        <w:rPr>
          <w:szCs w:val="20"/>
        </w:rPr>
        <w:t>изпълнението на договора</w:t>
      </w:r>
      <w:r w:rsidRPr="00E2387B">
        <w:rPr>
          <w:szCs w:val="20"/>
        </w:rPr>
        <w:t>.</w:t>
      </w:r>
    </w:p>
    <w:p w:rsidR="0018160F" w:rsidRPr="00E2387B" w:rsidRDefault="0018160F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Изпълнява договора по тримесечия и минимални количества, както следва:</w:t>
      </w:r>
    </w:p>
    <w:tbl>
      <w:tblPr>
        <w:tblW w:w="97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975"/>
        <w:gridCol w:w="1276"/>
        <w:gridCol w:w="1417"/>
        <w:gridCol w:w="1418"/>
        <w:gridCol w:w="1912"/>
      </w:tblGrid>
      <w:tr w:rsidR="00BF6315" w:rsidRPr="00E2387B" w:rsidTr="004C5395">
        <w:trPr>
          <w:trHeight w:val="630"/>
          <w:jc w:val="center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BD2528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 xml:space="preserve">Количества и стойност на заплатената и транспортирана дървесина по тримесечия за </w:t>
            </w:r>
            <w:r w:rsidRPr="00E2387B">
              <w:rPr>
                <w:b/>
                <w:szCs w:val="20"/>
                <w:lang w:eastAsia="bg-BG"/>
              </w:rPr>
              <w:t>2017</w:t>
            </w:r>
            <w:r w:rsidRPr="00E2387B">
              <w:rPr>
                <w:szCs w:val="20"/>
                <w:lang w:eastAsia="bg-BG"/>
              </w:rPr>
              <w:t xml:space="preserve"> г. м3</w:t>
            </w:r>
          </w:p>
        </w:tc>
      </w:tr>
      <w:tr w:rsidR="00BF6315" w:rsidRPr="00E2387B" w:rsidTr="00BF6315">
        <w:trPr>
          <w:trHeight w:val="420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BD2528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>Тримесечие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BF6315">
            <w:pPr>
              <w:jc w:val="center"/>
              <w:rPr>
                <w:szCs w:val="20"/>
                <w:lang w:eastAsia="bg-BG"/>
              </w:rPr>
            </w:pPr>
            <w:r>
              <w:rPr>
                <w:szCs w:val="20"/>
                <w:lang w:eastAsia="bg-BG"/>
              </w:rPr>
              <w:t>Подотдел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E2234F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E2234F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E2234F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>III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15" w:rsidRPr="00E2387B" w:rsidRDefault="00BF6315" w:rsidP="00E2234F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>IV до 21.12.17г.</w:t>
            </w:r>
          </w:p>
        </w:tc>
      </w:tr>
      <w:tr w:rsidR="00BF6315" w:rsidRPr="00E2387B" w:rsidTr="00BF6315">
        <w:trPr>
          <w:trHeight w:val="360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BD2528">
            <w:pPr>
              <w:jc w:val="center"/>
              <w:rPr>
                <w:szCs w:val="20"/>
                <w:lang w:eastAsia="bg-BG"/>
              </w:rPr>
            </w:pPr>
            <w:r w:rsidRPr="00E2387B">
              <w:rPr>
                <w:szCs w:val="20"/>
                <w:lang w:eastAsia="bg-BG"/>
              </w:rPr>
              <w:t>Количество, м3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BF6315" w:rsidRDefault="00BF6315" w:rsidP="00BD2528">
            <w:pPr>
              <w:jc w:val="center"/>
              <w:rPr>
                <w:szCs w:val="20"/>
                <w:lang w:eastAsia="bg-BG"/>
              </w:rPr>
            </w:pPr>
            <w:r w:rsidRPr="00BF6315">
              <w:t>329 „в”</w:t>
            </w:r>
            <w:r w:rsidRPr="00BF6315">
              <w:rPr>
                <w:szCs w:val="20"/>
              </w:rPr>
              <w:t xml:space="preserve">, </w:t>
            </w:r>
            <w:r w:rsidRPr="00BF6315">
              <w:t>329 „б”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CF3B37" w:rsidP="00E2234F">
            <w:pPr>
              <w:jc w:val="center"/>
              <w:rPr>
                <w:szCs w:val="20"/>
                <w:lang w:eastAsia="bg-BG"/>
              </w:rPr>
            </w:pPr>
            <w:r>
              <w:rPr>
                <w:szCs w:val="20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CF3B37" w:rsidP="00E2234F">
            <w:pPr>
              <w:jc w:val="center"/>
              <w:rPr>
                <w:color w:val="000000"/>
                <w:szCs w:val="20"/>
                <w:lang w:eastAsia="bg-BG"/>
              </w:rPr>
            </w:pPr>
            <w:r>
              <w:rPr>
                <w:color w:val="000000"/>
                <w:szCs w:val="20"/>
                <w:lang w:eastAsia="bg-BG"/>
              </w:rPr>
              <w:t>350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15" w:rsidRPr="00E2387B" w:rsidRDefault="00BF6315" w:rsidP="00E2234F">
            <w:pPr>
              <w:jc w:val="center"/>
              <w:rPr>
                <w:color w:val="000000"/>
                <w:szCs w:val="20"/>
                <w:lang w:eastAsia="bg-BG"/>
              </w:rPr>
            </w:pPr>
            <w:r w:rsidRPr="00E2387B">
              <w:rPr>
                <w:color w:val="000000"/>
                <w:szCs w:val="20"/>
                <w:lang w:eastAsia="bg-BG"/>
              </w:rPr>
              <w:t>578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15" w:rsidRPr="00E2387B" w:rsidRDefault="00BF6315" w:rsidP="00E2234F">
            <w:pPr>
              <w:jc w:val="center"/>
              <w:rPr>
                <w:color w:val="000000"/>
                <w:szCs w:val="20"/>
                <w:lang w:eastAsia="bg-BG"/>
              </w:rPr>
            </w:pPr>
            <w:r w:rsidRPr="00E2387B">
              <w:rPr>
                <w:color w:val="000000"/>
                <w:szCs w:val="20"/>
                <w:lang w:eastAsia="bg-BG"/>
              </w:rPr>
              <w:t>300</w:t>
            </w:r>
          </w:p>
        </w:tc>
      </w:tr>
    </w:tbl>
    <w:p w:rsidR="0018160F" w:rsidRPr="00E2387B" w:rsidRDefault="00FF6EAE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 xml:space="preserve">При обективна невъзможност за изпълнение на договореното по т. </w:t>
      </w:r>
      <w:r w:rsidR="00D858E2" w:rsidRPr="00E2387B">
        <w:rPr>
          <w:szCs w:val="20"/>
        </w:rPr>
        <w:t>18</w:t>
      </w:r>
      <w:r w:rsidRPr="00E2387B">
        <w:rPr>
          <w:szCs w:val="20"/>
        </w:rPr>
        <w:t xml:space="preserve">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</w:t>
      </w:r>
      <w:r w:rsidR="001074FE">
        <w:rPr>
          <w:szCs w:val="20"/>
        </w:rPr>
        <w:t>Купувачът</w:t>
      </w:r>
      <w:r w:rsidRPr="00E2387B">
        <w:rPr>
          <w:szCs w:val="20"/>
        </w:rPr>
        <w:t xml:space="preserve"> е длъжен да уведоми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 xml:space="preserve">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18160F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Постави информационни табели по образец в насажденията, в които се извършва добив на дървесина, на основание чл. 52, ал. 5 от НУРВИДГТ.</w:t>
      </w:r>
    </w:p>
    <w:p w:rsidR="00D858E2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Внася авансовите вноски по договорените размери и начини.</w:t>
      </w:r>
    </w:p>
    <w:p w:rsidR="00D858E2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Заплати цялото реално добито количество дървесина от обекта.</w:t>
      </w:r>
    </w:p>
    <w:p w:rsidR="00D858E2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D858E2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 xml:space="preserve">Уведомява най-малко един работен ден предварително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 xml:space="preserve"> за всяко предстоящо транспортиране на дървесина от обекта.</w:t>
      </w:r>
    </w:p>
    <w:p w:rsidR="00D858E2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:rsidR="00D858E2" w:rsidRPr="00E2387B" w:rsidRDefault="00D858E2" w:rsidP="0018160F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</w:rPr>
        <w:t>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515456" w:rsidRPr="00E2387B" w:rsidRDefault="00BD6F5B" w:rsidP="00BD6F5B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  <w:highlight w:val="yellow"/>
        </w:rPr>
      </w:pPr>
      <w:r w:rsidRPr="00E2387B">
        <w:rPr>
          <w:szCs w:val="20"/>
          <w:highlight w:val="yellow"/>
        </w:rPr>
        <w:t>Купувачът е длъжен да започне добива на дървесината в 14 (четиринадесет) дневен срок от издаване на позволителното.</w:t>
      </w:r>
    </w:p>
    <w:p w:rsidR="00FC0ECE" w:rsidRPr="00E2387B" w:rsidRDefault="00FC0ECE" w:rsidP="00BD6F5B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b/>
          <w:szCs w:val="20"/>
          <w:highlight w:val="yellow"/>
        </w:rPr>
      </w:pPr>
      <w:r w:rsidRPr="00E2387B">
        <w:rPr>
          <w:szCs w:val="20"/>
          <w:highlight w:val="yellow"/>
        </w:rPr>
        <w:t>Преди започване транспортирането на дървесина, страните определят трасетата, по които ще се транспортира дървесината до общинската и републиканска пътна мрежа. Трасетата са задължителни за Купувача. Определянето на трасетата, които не са държавна собственост се извършва след съгласуване с местните власти. За целта се изготвя протокол, придружен със скица на трасетата.</w:t>
      </w:r>
    </w:p>
    <w:p w:rsidR="00740A0F" w:rsidRPr="00E2387B" w:rsidRDefault="00740A0F" w:rsidP="00BD6F5B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b/>
          <w:szCs w:val="20"/>
          <w:highlight w:val="yellow"/>
        </w:rPr>
      </w:pPr>
      <w:r w:rsidRPr="00E2387B">
        <w:rPr>
          <w:szCs w:val="20"/>
          <w:highlight w:val="yellow"/>
        </w:rPr>
        <w:t>Преди започване добива на дървесината от обекта Купувачът е длъжен да осигури свой представител за извършване оглед на трасето на пътя, водещ до и от обекта. За състоянието на пътя се изготвя двустранен протокол, който се подписва от страните. При извършване огледа може да бъде поканен и представител на община Струмяни.</w:t>
      </w:r>
    </w:p>
    <w:p w:rsidR="00740A0F" w:rsidRPr="00E2387B" w:rsidRDefault="00740A0F" w:rsidP="00BD6F5B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  <w:highlight w:val="yellow"/>
        </w:rPr>
      </w:pPr>
      <w:r w:rsidRPr="00E2387B">
        <w:rPr>
          <w:szCs w:val="20"/>
          <w:highlight w:val="yellow"/>
        </w:rPr>
        <w:t>След започване добива на дървесина в обекта, Купувачът е длъжен ежемесечно да осигурява свой представител за извършване оглед на трасето на пътя и установяване на неговото състояние,</w:t>
      </w:r>
      <w:r w:rsidR="00D77A78" w:rsidRPr="00E2387B">
        <w:rPr>
          <w:szCs w:val="20"/>
          <w:highlight w:val="yellow"/>
        </w:rPr>
        <w:t xml:space="preserve"> </w:t>
      </w:r>
      <w:r w:rsidRPr="00E2387B">
        <w:rPr>
          <w:szCs w:val="20"/>
          <w:highlight w:val="yellow"/>
        </w:rPr>
        <w:t>като при констатиране на различия от първоначално установеното трасе Купувачът е длъжен да възстанови нарушените участъци.</w:t>
      </w:r>
    </w:p>
    <w:p w:rsidR="004D0F5C" w:rsidRPr="00E2387B" w:rsidRDefault="00142C94" w:rsidP="00BD6F5B">
      <w:pPr>
        <w:pStyle w:val="ListParagraph"/>
        <w:numPr>
          <w:ilvl w:val="2"/>
          <w:numId w:val="1"/>
        </w:numPr>
        <w:tabs>
          <w:tab w:val="clear" w:pos="1701"/>
          <w:tab w:val="num" w:pos="1843"/>
        </w:tabs>
        <w:rPr>
          <w:szCs w:val="20"/>
        </w:rPr>
      </w:pPr>
      <w:r w:rsidRPr="00E2387B">
        <w:rPr>
          <w:szCs w:val="20"/>
          <w:highlight w:val="yellow"/>
        </w:rPr>
        <w:t xml:space="preserve">Купувача се задължава да участва в гасене на пожари в горски територии на територията на ТП „ДГС </w:t>
      </w:r>
      <w:r w:rsidR="00FB2A30" w:rsidRPr="00E2387B">
        <w:rPr>
          <w:szCs w:val="20"/>
          <w:highlight w:val="yellow"/>
        </w:rPr>
        <w:t>Струмяни</w:t>
      </w:r>
      <w:r w:rsidRPr="00E2387B">
        <w:rPr>
          <w:szCs w:val="20"/>
          <w:highlight w:val="yellow"/>
        </w:rPr>
        <w:t xml:space="preserve">” за </w:t>
      </w:r>
      <w:r w:rsidR="00FB2A30" w:rsidRPr="00E2387B">
        <w:rPr>
          <w:szCs w:val="20"/>
          <w:highlight w:val="yellow"/>
        </w:rPr>
        <w:t>срока на договора</w:t>
      </w:r>
      <w:r w:rsidR="001D38DE" w:rsidRPr="00E2387B">
        <w:rPr>
          <w:szCs w:val="20"/>
          <w:highlight w:val="yellow"/>
        </w:rPr>
        <w:t>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num" w:pos="709"/>
        </w:tabs>
        <w:spacing w:before="60" w:after="60"/>
        <w:contextualSpacing w:val="0"/>
        <w:rPr>
          <w:b/>
          <w:szCs w:val="20"/>
        </w:rPr>
      </w:pPr>
      <w:r w:rsidRPr="00E2387B">
        <w:rPr>
          <w:b/>
          <w:szCs w:val="20"/>
        </w:rPr>
        <w:t>ГАРАНЦИЯ ЗА ИЗПЪЛНЕНИЕ.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>Гаранцията за изпълнение на договора в размер на</w:t>
      </w:r>
      <w:r w:rsidR="002303EF" w:rsidRPr="00E2387B">
        <w:rPr>
          <w:szCs w:val="20"/>
        </w:rPr>
        <w:t xml:space="preserve"> …</w:t>
      </w:r>
      <w:r w:rsidRPr="00E2387B">
        <w:rPr>
          <w:szCs w:val="20"/>
        </w:rPr>
        <w:t>………………. лева</w:t>
      </w:r>
      <w:r w:rsidR="00996B7F" w:rsidRPr="00E2387B">
        <w:rPr>
          <w:szCs w:val="20"/>
        </w:rPr>
        <w:t xml:space="preserve"> </w:t>
      </w:r>
      <w:r w:rsidRPr="00E2387B">
        <w:rPr>
          <w:szCs w:val="20"/>
        </w:rPr>
        <w:t>(5 % от достигнатата стойност на обекта).</w:t>
      </w:r>
    </w:p>
    <w:p w:rsidR="00740A0F" w:rsidRPr="00E2387B" w:rsidRDefault="00FA6940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lastRenderedPageBreak/>
        <w:t>Продавачът</w:t>
      </w:r>
      <w:r w:rsidR="00740A0F" w:rsidRPr="00E2387B">
        <w:rPr>
          <w:szCs w:val="20"/>
        </w:rPr>
        <w:t xml:space="preserve"> освобождава гаранцията за изпълнение в срок от </w:t>
      </w:r>
      <w:r w:rsidR="007F3B1F" w:rsidRPr="00E2387B">
        <w:rPr>
          <w:szCs w:val="20"/>
        </w:rPr>
        <w:t>10</w:t>
      </w:r>
      <w:r w:rsidR="00A242D4" w:rsidRPr="00E2387B">
        <w:rPr>
          <w:szCs w:val="20"/>
        </w:rPr>
        <w:t xml:space="preserve"> </w:t>
      </w:r>
      <w:r w:rsidR="00740A0F" w:rsidRPr="00E2387B">
        <w:rPr>
          <w:szCs w:val="20"/>
        </w:rPr>
        <w:t>(</w:t>
      </w:r>
      <w:r w:rsidR="007F3B1F" w:rsidRPr="00E2387B">
        <w:rPr>
          <w:szCs w:val="20"/>
        </w:rPr>
        <w:t>десет</w:t>
      </w:r>
      <w:r w:rsidR="00740A0F" w:rsidRPr="00E2387B">
        <w:rPr>
          <w:szCs w:val="20"/>
        </w:rPr>
        <w:t>) работни дни след: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b/>
          <w:szCs w:val="20"/>
        </w:rPr>
      </w:pPr>
      <w:r w:rsidRPr="00E2387B">
        <w:rPr>
          <w:szCs w:val="20"/>
        </w:rPr>
        <w:t>Съставяне на констативни протоколи за освидетелстване на всички сечища в обекта</w:t>
      </w:r>
      <w:r w:rsidR="0049534E" w:rsidRPr="00E2387B">
        <w:rPr>
          <w:szCs w:val="20"/>
        </w:rPr>
        <w:t>, без забележка от страна на Продавача</w:t>
      </w:r>
      <w:r w:rsidRPr="00E2387B">
        <w:rPr>
          <w:szCs w:val="20"/>
        </w:rPr>
        <w:t>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b/>
          <w:szCs w:val="20"/>
        </w:rPr>
      </w:pPr>
      <w:r w:rsidRPr="00E2387B">
        <w:rPr>
          <w:szCs w:val="20"/>
        </w:rPr>
        <w:t>Съставяне на протокол, с който се установява, че трасето на пътя, водещ до и от обекта, е възстановено в първоначалното му състояние, преди започване на добива на дървесината.</w:t>
      </w:r>
    </w:p>
    <w:p w:rsidR="00740A0F" w:rsidRPr="00E2387B" w:rsidRDefault="00FA6940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>Продавачът</w:t>
      </w:r>
      <w:r w:rsidR="00740A0F" w:rsidRPr="00E2387B">
        <w:rPr>
          <w:color w:val="000000"/>
          <w:szCs w:val="20"/>
        </w:rPr>
        <w:t xml:space="preserve">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</w:t>
      </w:r>
      <w:r w:rsidR="008B1EA1" w:rsidRPr="00E2387B">
        <w:rPr>
          <w:color w:val="000000"/>
          <w:szCs w:val="20"/>
        </w:rPr>
        <w:t xml:space="preserve"> - </w:t>
      </w:r>
      <w:r w:rsidR="008B1EA1" w:rsidRPr="00E2387B">
        <w:rPr>
          <w:szCs w:val="20"/>
        </w:rPr>
        <w:t>до решаване на спора с влязло в сила решение</w:t>
      </w:r>
      <w:r w:rsidR="00740A0F" w:rsidRPr="00E2387B">
        <w:rPr>
          <w:color w:val="000000"/>
          <w:szCs w:val="20"/>
        </w:rPr>
        <w:t>.</w:t>
      </w:r>
    </w:p>
    <w:p w:rsidR="00CE256A" w:rsidRPr="00E2387B" w:rsidRDefault="00CE256A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>В случай, че в срока по т. 11</w:t>
      </w:r>
      <w:r w:rsidR="00C9550C" w:rsidRPr="00E2387B">
        <w:rPr>
          <w:szCs w:val="20"/>
        </w:rPr>
        <w:t>.</w:t>
      </w:r>
      <w:r w:rsidRPr="00E2387B">
        <w:rPr>
          <w:szCs w:val="20"/>
        </w:rPr>
        <w:t xml:space="preserve"> Купувача не отсече цялото количество маркирана дървесина, включена в обекта, гаранцията за изпълнение на договора се задържа от Продавача и не се връща.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color w:val="000000"/>
          <w:szCs w:val="20"/>
        </w:rPr>
        <w:t xml:space="preserve">При прекратяване на договора на основание, посочено в т. </w:t>
      </w:r>
      <w:r w:rsidR="00E23E95">
        <w:rPr>
          <w:color w:val="000000"/>
          <w:szCs w:val="20"/>
        </w:rPr>
        <w:t>3</w:t>
      </w:r>
      <w:r w:rsidR="00C0161F">
        <w:rPr>
          <w:color w:val="000000"/>
          <w:szCs w:val="20"/>
        </w:rPr>
        <w:t>8</w:t>
      </w:r>
      <w:r w:rsidRPr="00E2387B">
        <w:rPr>
          <w:color w:val="000000"/>
          <w:szCs w:val="20"/>
        </w:rPr>
        <w:t xml:space="preserve">. от Договора гаранцията за изпълнение се задържа от </w:t>
      </w:r>
      <w:r w:rsidRPr="00E2387B">
        <w:rPr>
          <w:szCs w:val="20"/>
        </w:rPr>
        <w:t>Продавача</w:t>
      </w:r>
      <w:r w:rsidR="0056683B" w:rsidRPr="00E2387B">
        <w:rPr>
          <w:szCs w:val="20"/>
        </w:rPr>
        <w:t xml:space="preserve"> </w:t>
      </w:r>
      <w:r w:rsidR="00C9550C" w:rsidRPr="00E2387B">
        <w:rPr>
          <w:szCs w:val="20"/>
        </w:rPr>
        <w:t>и не се връща</w:t>
      </w:r>
      <w:r w:rsidRPr="00E2387B">
        <w:rPr>
          <w:color w:val="000000"/>
          <w:szCs w:val="20"/>
        </w:rPr>
        <w:t>.</w:t>
      </w:r>
    </w:p>
    <w:p w:rsidR="00740A0F" w:rsidRPr="00E2387B" w:rsidRDefault="001D38DE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 w:rsidRPr="00E2387B">
        <w:rPr>
          <w:color w:val="000000"/>
          <w:szCs w:val="20"/>
        </w:rPr>
        <w:t>Когато</w:t>
      </w:r>
      <w:r w:rsidR="00740A0F" w:rsidRPr="00E2387B">
        <w:rPr>
          <w:color w:val="000000"/>
          <w:szCs w:val="20"/>
        </w:rPr>
        <w:t xml:space="preserve"> след приключване на сечта в обекта Купувачът не е изплатил цялата дължима сума по Договора, </w:t>
      </w:r>
      <w:r w:rsidR="00FA6940">
        <w:rPr>
          <w:color w:val="000000"/>
          <w:szCs w:val="20"/>
        </w:rPr>
        <w:t>Продавачът</w:t>
      </w:r>
      <w:r w:rsidR="00740A0F" w:rsidRPr="00E2387B">
        <w:rPr>
          <w:color w:val="000000"/>
          <w:szCs w:val="20"/>
        </w:rPr>
        <w:t xml:space="preserve"> може едностранно да прихване гаранцията за изпълнение до размера на свето вземане, като за целта е длъжен да уведоми писмено Купувача. За извършване на прихващането не се изисква съгласието на Купувача.</w:t>
      </w:r>
    </w:p>
    <w:p w:rsidR="00740A0F" w:rsidRPr="00E2387B" w:rsidRDefault="00FA6940" w:rsidP="00740A0F">
      <w:pPr>
        <w:pStyle w:val="ListParagraph"/>
        <w:numPr>
          <w:ilvl w:val="1"/>
          <w:numId w:val="1"/>
        </w:numPr>
        <w:rPr>
          <w:b/>
          <w:szCs w:val="20"/>
        </w:rPr>
      </w:pPr>
      <w:r>
        <w:rPr>
          <w:szCs w:val="20"/>
        </w:rPr>
        <w:t>Продавачът</w:t>
      </w:r>
      <w:r w:rsidR="00740A0F" w:rsidRPr="00E2387B">
        <w:rPr>
          <w:color w:val="000000"/>
          <w:szCs w:val="20"/>
        </w:rPr>
        <w:t xml:space="preserve"> не дължи лихви за периода, през който гаранцията за изпълнение е престояла по сметката му на законно основание.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num" w:pos="812"/>
        </w:tabs>
        <w:spacing w:before="60" w:after="60"/>
        <w:contextualSpacing w:val="0"/>
        <w:rPr>
          <w:b/>
          <w:szCs w:val="20"/>
        </w:rPr>
      </w:pPr>
      <w:r w:rsidRPr="00E2387B">
        <w:rPr>
          <w:b/>
          <w:szCs w:val="20"/>
        </w:rPr>
        <w:t>САНКЦИИ И НЕУСТОЙКИ.</w:t>
      </w:r>
    </w:p>
    <w:p w:rsidR="00121E2F" w:rsidRPr="00E2387B" w:rsidRDefault="00121E2F" w:rsidP="00740A0F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rPr>
          <w:szCs w:val="20"/>
        </w:rPr>
        <w:t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121E2F" w:rsidRPr="00E2387B" w:rsidRDefault="00FA6940" w:rsidP="00740A0F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Продавачът</w:t>
      </w:r>
      <w:r w:rsidR="00121E2F" w:rsidRPr="00E2387B">
        <w:rPr>
          <w:szCs w:val="20"/>
        </w:rPr>
        <w:t xml:space="preserve"> дължи на </w:t>
      </w:r>
      <w:r w:rsidR="00397079" w:rsidRPr="00E2387B">
        <w:rPr>
          <w:szCs w:val="20"/>
        </w:rPr>
        <w:t>Купувача</w:t>
      </w:r>
      <w:r w:rsidR="00121E2F" w:rsidRPr="00E2387B">
        <w:rPr>
          <w:szCs w:val="20"/>
        </w:rPr>
        <w:t xml:space="preserve"> неустойка в размер, равен на внесената от </w:t>
      </w:r>
      <w:r w:rsidR="00397079" w:rsidRPr="00E2387B">
        <w:rPr>
          <w:szCs w:val="20"/>
        </w:rPr>
        <w:t>Купувача</w:t>
      </w:r>
      <w:r w:rsidR="00121E2F" w:rsidRPr="00E2387B">
        <w:rPr>
          <w:szCs w:val="20"/>
        </w:rPr>
        <w:t xml:space="preserve"> гаранцията за изпълнение на договора, преизчислена за съответното насаждение, за което </w:t>
      </w:r>
      <w:r w:rsidRPr="00E2387B">
        <w:rPr>
          <w:szCs w:val="20"/>
        </w:rPr>
        <w:t>Продавача</w:t>
      </w:r>
      <w:r w:rsidR="00121E2F" w:rsidRPr="00E2387B">
        <w:rPr>
          <w:szCs w:val="20"/>
        </w:rPr>
        <w:t xml:space="preserve"> не е изпълнил задължението си по  т. 16.1. до 16.3.</w:t>
      </w:r>
    </w:p>
    <w:p w:rsidR="00121E2F" w:rsidRPr="00E2387B" w:rsidRDefault="00121E2F" w:rsidP="00740A0F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rPr>
          <w:szCs w:val="20"/>
        </w:rPr>
        <w:t xml:space="preserve">За виновно неизпълнение на задълженията си по договора, </w:t>
      </w:r>
      <w:r w:rsidR="001074FE">
        <w:rPr>
          <w:szCs w:val="20"/>
        </w:rPr>
        <w:t>Купувачът</w:t>
      </w:r>
      <w:r w:rsidRPr="00E2387B">
        <w:rPr>
          <w:szCs w:val="20"/>
        </w:rPr>
        <w:t xml:space="preserve"> дължи на </w:t>
      </w:r>
      <w:r w:rsidR="00FA6940" w:rsidRPr="00E2387B">
        <w:rPr>
          <w:szCs w:val="20"/>
        </w:rPr>
        <w:t>Продавача</w:t>
      </w:r>
      <w:r w:rsidRPr="00E2387B">
        <w:rPr>
          <w:szCs w:val="20"/>
        </w:rPr>
        <w:t xml:space="preserve"> неустойка, в следните случаи и размери:</w:t>
      </w:r>
    </w:p>
    <w:p w:rsidR="00121E2F" w:rsidRPr="00E2387B" w:rsidRDefault="00121E2F" w:rsidP="00121E2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 xml:space="preserve">По т. 18.1. от договора - неустойка в размер, равен на  внесената от </w:t>
      </w:r>
      <w:r w:rsidR="00397079" w:rsidRPr="00E2387B">
        <w:rPr>
          <w:szCs w:val="20"/>
        </w:rPr>
        <w:t>Купувача</w:t>
      </w:r>
      <w:r w:rsidRPr="00E2387B">
        <w:rPr>
          <w:szCs w:val="20"/>
        </w:rPr>
        <w:t xml:space="preserve"> гаранция за изпълнение на договора, преизчислена за съответното насаждение, за което се отнася неизпълнението.</w:t>
      </w:r>
    </w:p>
    <w:p w:rsidR="00121E2F" w:rsidRPr="00E2387B" w:rsidRDefault="00121E2F" w:rsidP="00121E2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По т. 18.9. - неустойка в размер, равен на 10 на сто от стойността на тази дървесина.</w:t>
      </w:r>
    </w:p>
    <w:p w:rsidR="00121E2F" w:rsidRPr="00E2387B" w:rsidRDefault="00121E2F" w:rsidP="00121E2F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По т. 18.14. - неустойка в размер, равен на 10 на сто от стойността на недобитата дървесина, спрямо графика за съответното тримесечие.</w:t>
      </w:r>
    </w:p>
    <w:p w:rsidR="00121E2F" w:rsidRPr="00E2387B" w:rsidRDefault="00FA6940" w:rsidP="00FA6940">
      <w:pPr>
        <w:pStyle w:val="ListParagraph"/>
        <w:numPr>
          <w:ilvl w:val="1"/>
          <w:numId w:val="1"/>
        </w:numPr>
        <w:rPr>
          <w:szCs w:val="20"/>
        </w:rPr>
      </w:pPr>
      <w:r w:rsidRPr="00FA6940">
        <w:rPr>
          <w:szCs w:val="20"/>
        </w:rPr>
        <w:t>Продавачът</w:t>
      </w:r>
      <w:r w:rsidR="00E509B3" w:rsidRPr="00E2387B">
        <w:rPr>
          <w:szCs w:val="20"/>
        </w:rPr>
        <w:t xml:space="preserve"> не дължи обезщетение за нанесени от </w:t>
      </w:r>
      <w:r w:rsidR="00397079" w:rsidRPr="00E2387B">
        <w:rPr>
          <w:szCs w:val="20"/>
        </w:rPr>
        <w:t>Купувача</w:t>
      </w:r>
      <w:r w:rsidR="00E509B3" w:rsidRPr="00E2387B">
        <w:rPr>
          <w:szCs w:val="20"/>
        </w:rPr>
        <w:t xml:space="preserve"> на трети лица щети в резултат на изпълнението на предмета на договора. Нанесените щети са за сметка на </w:t>
      </w:r>
      <w:r w:rsidR="00397079" w:rsidRPr="00E2387B">
        <w:rPr>
          <w:szCs w:val="20"/>
        </w:rPr>
        <w:t>Купувача</w:t>
      </w:r>
      <w:r w:rsidR="00E509B3" w:rsidRPr="00E2387B">
        <w:rPr>
          <w:szCs w:val="20"/>
        </w:rPr>
        <w:t>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Купувачът дължи неустойка за неосъществен контрол при всяко констатирано с акт нарушение по ЗГ, Наредба № 8 за сечите в горите извършено от лице, с което е в договорни отношения, и нарушението е извършено в насаждение, включено в обекта.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Размерът на неустойката е равен на двукратния размер на причинената с нарушението щета.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Заплащането на неустойката се извършва в тридневен срок от датата на получаване на уведомителното писмо от купувача.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След изтичането на този срок се прекратява сечта в обекта до заплащане на неустойката.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Ако при сечта или извоза, по вина на Купувача бъдат повалени или повредени по начин, който налага тяхното отсичане не маркирани дървета, същите се отсичат и извозват след маркиране и изготвяне на необходимата документация и се заплащат от Купувача на Продавача по цена, съгласно договорената с настоящия договор. За всеки от случаите се съставя акт на извършителя по Закона за горите.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tabs>
          <w:tab w:val="left" w:pos="1134"/>
        </w:tabs>
        <w:rPr>
          <w:szCs w:val="20"/>
          <w:highlight w:val="yellow"/>
        </w:rPr>
      </w:pPr>
      <w:r w:rsidRPr="00E2387B">
        <w:rPr>
          <w:szCs w:val="20"/>
          <w:highlight w:val="yellow"/>
        </w:rPr>
        <w:lastRenderedPageBreak/>
        <w:t>Ако при сечта или извоза в резултат на стихийни бедствия бъдат повалени или повредени не маркирани дървета, по начин, който налага тяхното отсичане същите сеотсичат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цена.</w:t>
      </w:r>
    </w:p>
    <w:p w:rsidR="00740A0F" w:rsidRPr="00E2387B" w:rsidRDefault="00FA6940" w:rsidP="00740A0F">
      <w:pPr>
        <w:pStyle w:val="ListParagraph"/>
        <w:numPr>
          <w:ilvl w:val="1"/>
          <w:numId w:val="1"/>
        </w:numPr>
        <w:rPr>
          <w:szCs w:val="20"/>
          <w:highlight w:val="yellow"/>
        </w:rPr>
      </w:pPr>
      <w:r>
        <w:rPr>
          <w:szCs w:val="20"/>
          <w:highlight w:val="yellow"/>
        </w:rPr>
        <w:t>Продавачът</w:t>
      </w:r>
      <w:r w:rsidR="00740A0F" w:rsidRPr="00E2387B">
        <w:rPr>
          <w:szCs w:val="20"/>
          <w:highlight w:val="yellow"/>
        </w:rPr>
        <w:t xml:space="preserve"> не носи отговорност за действия или бездействия на Купувача при изпълнението на дейност предмет на договора, в следствие на които са настъпили: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Смърт или други увреждания на здравето и имуществото на Купувача.</w:t>
      </w:r>
    </w:p>
    <w:p w:rsidR="00740A0F" w:rsidRPr="00E2387B" w:rsidRDefault="00740A0F" w:rsidP="00740A0F">
      <w:pPr>
        <w:pStyle w:val="ListParagraph"/>
        <w:numPr>
          <w:ilvl w:val="2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Пълна или частична щета върху каквото и да е имущество на Купувача.</w:t>
      </w:r>
    </w:p>
    <w:p w:rsidR="00740A0F" w:rsidRPr="00E2387B" w:rsidRDefault="00740A0F" w:rsidP="00BE2992">
      <w:pPr>
        <w:pStyle w:val="ListParagraph"/>
        <w:numPr>
          <w:ilvl w:val="1"/>
          <w:numId w:val="1"/>
        </w:numPr>
        <w:rPr>
          <w:szCs w:val="20"/>
          <w:highlight w:val="yellow"/>
        </w:rPr>
      </w:pPr>
      <w:r w:rsidRPr="00E2387B">
        <w:rPr>
          <w:szCs w:val="20"/>
          <w:highlight w:val="yellow"/>
        </w:rPr>
        <w:t>Наложените глоби и санкции от съответни органи за извършени нарушения са за сметка на виновната страна.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rPr>
          <w:szCs w:val="20"/>
          <w:highlight w:val="yellow"/>
        </w:rPr>
        <w:t>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</w:p>
    <w:p w:rsidR="00740A0F" w:rsidRPr="00E2387B" w:rsidRDefault="00740A0F" w:rsidP="006C59FE">
      <w:pPr>
        <w:pStyle w:val="ListParagraph"/>
        <w:numPr>
          <w:ilvl w:val="0"/>
          <w:numId w:val="1"/>
        </w:numPr>
        <w:tabs>
          <w:tab w:val="clear" w:pos="567"/>
          <w:tab w:val="num" w:pos="993"/>
        </w:tabs>
        <w:spacing w:before="60" w:after="60"/>
        <w:contextualSpacing w:val="0"/>
        <w:rPr>
          <w:szCs w:val="20"/>
        </w:rPr>
      </w:pPr>
      <w:r w:rsidRPr="00E2387B">
        <w:rPr>
          <w:b/>
          <w:szCs w:val="20"/>
        </w:rPr>
        <w:t>ПРЕКРАТЯВАНЕ НА ДОГОВОРА.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rPr>
          <w:szCs w:val="20"/>
        </w:rPr>
        <w:t>Договорът се прекратява:</w:t>
      </w:r>
    </w:p>
    <w:p w:rsidR="00740A0F" w:rsidRDefault="00740A0F" w:rsidP="00740A0F">
      <w:pPr>
        <w:pStyle w:val="ListParagraph"/>
        <w:numPr>
          <w:ilvl w:val="2"/>
          <w:numId w:val="1"/>
        </w:numPr>
        <w:rPr>
          <w:szCs w:val="20"/>
        </w:rPr>
      </w:pPr>
      <w:r w:rsidRPr="00C067F0">
        <w:rPr>
          <w:szCs w:val="20"/>
          <w:highlight w:val="yellow"/>
        </w:rPr>
        <w:t>С изпълнението му.</w:t>
      </w:r>
    </w:p>
    <w:p w:rsidR="00C067F0" w:rsidRPr="00E2387B" w:rsidRDefault="00C067F0" w:rsidP="00740A0F">
      <w:pPr>
        <w:pStyle w:val="ListParagraph"/>
        <w:numPr>
          <w:ilvl w:val="2"/>
          <w:numId w:val="1"/>
        </w:numPr>
        <w:rPr>
          <w:szCs w:val="20"/>
        </w:rPr>
      </w:pPr>
      <w:r w:rsidRPr="00DB5782">
        <w:rPr>
          <w:szCs w:val="20"/>
        </w:rPr>
        <w:t>С</w:t>
      </w:r>
      <w:r w:rsidR="00553034">
        <w:rPr>
          <w:szCs w:val="20"/>
        </w:rPr>
        <w:t xml:space="preserve"> изтичане на срока.</w:t>
      </w:r>
    </w:p>
    <w:p w:rsidR="00740A0F" w:rsidRDefault="00553034" w:rsidP="00740A0F">
      <w:pPr>
        <w:pStyle w:val="ListParagraph"/>
        <w:numPr>
          <w:ilvl w:val="2"/>
          <w:numId w:val="1"/>
        </w:numPr>
        <w:rPr>
          <w:szCs w:val="20"/>
        </w:rPr>
      </w:pPr>
      <w:r w:rsidRPr="00DB5782">
        <w:rPr>
          <w:szCs w:val="20"/>
        </w:rPr>
        <w:t>По взаимно съгласие на страните, изразено в писмена форма</w:t>
      </w:r>
      <w:r w:rsidR="00740A0F" w:rsidRPr="00E2387B">
        <w:rPr>
          <w:szCs w:val="20"/>
        </w:rPr>
        <w:t>.</w:t>
      </w:r>
    </w:p>
    <w:p w:rsidR="00553034" w:rsidRPr="00553034" w:rsidRDefault="00FA6940" w:rsidP="00553034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Продавачът</w:t>
      </w:r>
      <w:r w:rsidR="00553034" w:rsidRPr="00E2387B">
        <w:rPr>
          <w:szCs w:val="20"/>
        </w:rPr>
        <w:t xml:space="preserve"> прекратява договора с едностранно писмено уведомление без да дължи обезщетение за пропусна</w:t>
      </w:r>
      <w:r w:rsidR="00A02247">
        <w:rPr>
          <w:szCs w:val="20"/>
        </w:rPr>
        <w:t>ти ползи и неустойки за вреди</w:t>
      </w:r>
      <w:r w:rsidR="00A02247" w:rsidRPr="00DB5782">
        <w:rPr>
          <w:szCs w:val="20"/>
        </w:rPr>
        <w:t>, когато</w:t>
      </w:r>
      <w:r w:rsidR="00A02247" w:rsidRPr="00DB5782">
        <w:rPr>
          <w:szCs w:val="20"/>
          <w:lang w:val="ru-RU"/>
        </w:rPr>
        <w:t xml:space="preserve"> по време на действието на договора</w:t>
      </w:r>
      <w:r w:rsidR="00A02247">
        <w:rPr>
          <w:szCs w:val="20"/>
        </w:rPr>
        <w:t xml:space="preserve"> се установи, че</w:t>
      </w:r>
      <w:r w:rsidR="00553034" w:rsidRPr="00E2387B">
        <w:rPr>
          <w:szCs w:val="20"/>
        </w:rPr>
        <w:t>:</w:t>
      </w:r>
    </w:p>
    <w:p w:rsidR="00553034" w:rsidRPr="00E2387B" w:rsidRDefault="00553034" w:rsidP="00553034">
      <w:pPr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Купувачът вече не отговаря на някое от изискванията на Продавача.</w:t>
      </w:r>
    </w:p>
    <w:p w:rsidR="00553034" w:rsidRPr="00E2387B" w:rsidRDefault="00553034" w:rsidP="00553034">
      <w:pPr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Купувачът е подписал декларация с невярно съдържание.</w:t>
      </w:r>
    </w:p>
    <w:p w:rsidR="00553034" w:rsidRDefault="00553034" w:rsidP="00553034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Купувачът</w:t>
      </w:r>
      <w:r w:rsidRPr="00DB5782">
        <w:rPr>
          <w:szCs w:val="20"/>
          <w:lang w:val="ru-RU"/>
        </w:rPr>
        <w:t xml:space="preserve"> </w:t>
      </w:r>
      <w:r w:rsidRPr="00DB5782">
        <w:rPr>
          <w:szCs w:val="20"/>
        </w:rPr>
        <w:t xml:space="preserve">е допуснал </w:t>
      </w:r>
      <w:r w:rsidRPr="00DB5782">
        <w:rPr>
          <w:szCs w:val="20"/>
          <w:lang w:val="ru-RU"/>
        </w:rPr>
        <w:t>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</w:t>
      </w:r>
      <w:r w:rsidRPr="00DB5782">
        <w:rPr>
          <w:szCs w:val="20"/>
        </w:rPr>
        <w:t>изпълнителя</w:t>
      </w:r>
      <w:r>
        <w:rPr>
          <w:szCs w:val="20"/>
        </w:rPr>
        <w:t>.</w:t>
      </w:r>
    </w:p>
    <w:p w:rsidR="00A02247" w:rsidRDefault="00FA6940" w:rsidP="00A02247">
      <w:pPr>
        <w:pStyle w:val="ListParagraph"/>
        <w:numPr>
          <w:ilvl w:val="1"/>
          <w:numId w:val="1"/>
        </w:numPr>
        <w:rPr>
          <w:szCs w:val="20"/>
        </w:rPr>
      </w:pPr>
      <w:r>
        <w:rPr>
          <w:szCs w:val="20"/>
        </w:rPr>
        <w:t>Продавачът</w:t>
      </w:r>
      <w:r w:rsidR="00A02247" w:rsidRPr="00E2387B">
        <w:rPr>
          <w:szCs w:val="20"/>
        </w:rPr>
        <w:t xml:space="preserve"> прекратява договора с едностранно писмено уведомление без да дължи обезщетение за пропусна</w:t>
      </w:r>
      <w:r w:rsidR="00A02247">
        <w:rPr>
          <w:szCs w:val="20"/>
        </w:rPr>
        <w:t>ти ползи и неустойки за вреди</w:t>
      </w:r>
      <w:r w:rsidR="00A02247" w:rsidRPr="00DB5782">
        <w:rPr>
          <w:szCs w:val="20"/>
        </w:rPr>
        <w:t>,</w:t>
      </w:r>
      <w:r w:rsidR="00A02247">
        <w:rPr>
          <w:szCs w:val="20"/>
        </w:rPr>
        <w:t xml:space="preserve"> </w:t>
      </w:r>
      <w:r w:rsidR="00A02247" w:rsidRPr="00DB5782">
        <w:rPr>
          <w:szCs w:val="20"/>
        </w:rPr>
        <w:t xml:space="preserve">като задържи внесената от </w:t>
      </w:r>
      <w:r w:rsidR="00397079" w:rsidRPr="00E2387B">
        <w:rPr>
          <w:szCs w:val="20"/>
        </w:rPr>
        <w:t>Купувача</w:t>
      </w:r>
      <w:r w:rsidR="00A02247" w:rsidRPr="00DB5782">
        <w:rPr>
          <w:szCs w:val="20"/>
        </w:rPr>
        <w:t xml:space="preserve"> гаранция за изпълнение, в случай, че:</w:t>
      </w:r>
    </w:p>
    <w:p w:rsidR="00553034" w:rsidRDefault="00553034" w:rsidP="00553034">
      <w:pPr>
        <w:pStyle w:val="ListParagraph"/>
        <w:numPr>
          <w:ilvl w:val="2"/>
          <w:numId w:val="1"/>
        </w:numPr>
        <w:rPr>
          <w:szCs w:val="20"/>
        </w:rPr>
      </w:pPr>
      <w:r w:rsidRPr="00E2387B">
        <w:rPr>
          <w:szCs w:val="20"/>
        </w:rPr>
        <w:t>Купувачът</w:t>
      </w:r>
      <w:r w:rsidRPr="00DB5782">
        <w:rPr>
          <w:szCs w:val="20"/>
        </w:rPr>
        <w:t xml:space="preserve"> откаже да заплати приетата на временен склад дървесина, съгласно посочените в договора срокове</w:t>
      </w:r>
      <w:r>
        <w:rPr>
          <w:szCs w:val="20"/>
        </w:rPr>
        <w:t>.</w:t>
      </w:r>
    </w:p>
    <w:p w:rsidR="00553034" w:rsidRPr="00553034" w:rsidRDefault="00553034" w:rsidP="00553034">
      <w:pPr>
        <w:pStyle w:val="ListParagraph"/>
        <w:numPr>
          <w:ilvl w:val="2"/>
          <w:numId w:val="1"/>
        </w:numPr>
        <w:rPr>
          <w:szCs w:val="20"/>
          <w:highlight w:val="yellow"/>
        </w:rPr>
      </w:pPr>
      <w:r w:rsidRPr="00553034">
        <w:rPr>
          <w:szCs w:val="20"/>
          <w:highlight w:val="yellow"/>
        </w:rPr>
        <w:t>Купувачът не спази някой от уговорените в т. 18.14 срокове.</w:t>
      </w:r>
    </w:p>
    <w:p w:rsidR="00553034" w:rsidRPr="00553034" w:rsidRDefault="00553034" w:rsidP="00553034">
      <w:pPr>
        <w:numPr>
          <w:ilvl w:val="2"/>
          <w:numId w:val="1"/>
        </w:numPr>
        <w:rPr>
          <w:szCs w:val="20"/>
          <w:highlight w:val="yellow"/>
        </w:rPr>
      </w:pPr>
      <w:r w:rsidRPr="00553034">
        <w:rPr>
          <w:szCs w:val="20"/>
          <w:highlight w:val="yellow"/>
        </w:rPr>
        <w:t>Купувачът не се яви да получи позволително за сеч за което и да е насаждение, включено в обекта в 14 (четиринадесет) дневен срок от сключването на Договора.</w:t>
      </w:r>
    </w:p>
    <w:p w:rsidR="00553034" w:rsidRPr="00553034" w:rsidRDefault="00553034" w:rsidP="00553034">
      <w:pPr>
        <w:numPr>
          <w:ilvl w:val="2"/>
          <w:numId w:val="1"/>
        </w:numPr>
        <w:rPr>
          <w:szCs w:val="20"/>
          <w:highlight w:val="yellow"/>
        </w:rPr>
      </w:pPr>
      <w:r w:rsidRPr="00553034">
        <w:rPr>
          <w:szCs w:val="20"/>
          <w:highlight w:val="yellow"/>
        </w:rPr>
        <w:t>Купувачът не започне сеч в насаждението в 14 (четиринадесет) дневен срок от датата на издаване на съответното позволително за сеч.</w:t>
      </w:r>
    </w:p>
    <w:p w:rsidR="00553034" w:rsidRPr="00564CFB" w:rsidRDefault="00553034" w:rsidP="00564CFB">
      <w:pPr>
        <w:numPr>
          <w:ilvl w:val="2"/>
          <w:numId w:val="1"/>
        </w:numPr>
        <w:rPr>
          <w:szCs w:val="20"/>
        </w:rPr>
      </w:pPr>
      <w:r w:rsidRPr="00553034">
        <w:rPr>
          <w:szCs w:val="20"/>
          <w:highlight w:val="yellow"/>
        </w:rPr>
        <w:t>Купувачът не изпълни задължението си по т. 18.24.</w:t>
      </w:r>
    </w:p>
    <w:p w:rsidR="00740A0F" w:rsidRDefault="00553034" w:rsidP="00740A0F">
      <w:pPr>
        <w:pStyle w:val="ListParagraph"/>
        <w:numPr>
          <w:ilvl w:val="1"/>
          <w:numId w:val="1"/>
        </w:numPr>
        <w:rPr>
          <w:szCs w:val="20"/>
        </w:rPr>
      </w:pPr>
      <w:r w:rsidRPr="00DB5782">
        <w:rPr>
          <w:szCs w:val="20"/>
        </w:rPr>
        <w:t xml:space="preserve">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</w:t>
      </w:r>
      <w:r w:rsidR="00397079" w:rsidRPr="00E2387B">
        <w:rPr>
          <w:szCs w:val="20"/>
        </w:rPr>
        <w:t>Купувача</w:t>
      </w:r>
      <w:r w:rsidRPr="00DB5782">
        <w:rPr>
          <w:szCs w:val="20"/>
        </w:rPr>
        <w:t xml:space="preserve">, внесената от </w:t>
      </w:r>
      <w:r w:rsidR="00397079" w:rsidRPr="00E2387B">
        <w:rPr>
          <w:szCs w:val="20"/>
        </w:rPr>
        <w:t>Купувача</w:t>
      </w:r>
      <w:r w:rsidRPr="00DB5782">
        <w:rPr>
          <w:szCs w:val="20"/>
        </w:rPr>
        <w:t xml:space="preserve"> гаранция за изпълнение на договора се освобождава, а страните не си дължат неустойки и престации за пропуснати ползи.</w:t>
      </w:r>
    </w:p>
    <w:p w:rsidR="00564CFB" w:rsidRPr="00E2387B" w:rsidRDefault="00FA6940" w:rsidP="00FA6940">
      <w:pPr>
        <w:pStyle w:val="ListParagraph"/>
        <w:numPr>
          <w:ilvl w:val="1"/>
          <w:numId w:val="1"/>
        </w:numPr>
        <w:rPr>
          <w:szCs w:val="20"/>
        </w:rPr>
      </w:pPr>
      <w:r w:rsidRPr="00FA6940">
        <w:rPr>
          <w:szCs w:val="20"/>
        </w:rPr>
        <w:t>Продавачът</w:t>
      </w:r>
      <w:r w:rsidR="00564CFB" w:rsidRPr="00564CFB">
        <w:rPr>
          <w:szCs w:val="20"/>
        </w:rPr>
        <w:t xml:space="preserve"> може</w:t>
      </w:r>
      <w:r w:rsidR="00564CFB" w:rsidRPr="00DB5782">
        <w:rPr>
          <w:b/>
          <w:szCs w:val="20"/>
        </w:rPr>
        <w:t xml:space="preserve"> </w:t>
      </w:r>
      <w:r w:rsidR="00564CFB" w:rsidRPr="00DB5782">
        <w:rPr>
          <w:szCs w:val="20"/>
        </w:rPr>
        <w:t xml:space="preserve">да прекрати договора с едностранно писмено уведомление, без да дължи обезщетение за пропуснати ползи в случаите по </w:t>
      </w:r>
      <w:r w:rsidR="006C7086">
        <w:rPr>
          <w:szCs w:val="20"/>
        </w:rPr>
        <w:t>т. 15</w:t>
      </w:r>
      <w:r w:rsidR="006C7086">
        <w:rPr>
          <w:szCs w:val="20"/>
          <w:lang w:val="ru-RU"/>
        </w:rPr>
        <w:t>.</w:t>
      </w:r>
      <w:r w:rsidR="00564CFB" w:rsidRPr="00DB5782">
        <w:rPr>
          <w:szCs w:val="20"/>
          <w:lang w:val="ru-RU"/>
        </w:rPr>
        <w:t>2</w:t>
      </w:r>
      <w:r w:rsidR="00564CFB" w:rsidRPr="00DB5782">
        <w:rPr>
          <w:szCs w:val="20"/>
        </w:rPr>
        <w:t xml:space="preserve">, и при констатирани </w:t>
      </w:r>
      <w:r w:rsidR="00564CFB" w:rsidRPr="00DB5782">
        <w:rPr>
          <w:szCs w:val="20"/>
          <w:lang w:val="ru-RU"/>
        </w:rPr>
        <w:t xml:space="preserve">в процеса на изпълнението му отстраними отклонения от изискванията, включително такива, допуснати от подизпълнителя, които </w:t>
      </w:r>
      <w:r w:rsidR="001074FE">
        <w:rPr>
          <w:szCs w:val="20"/>
        </w:rPr>
        <w:t>Купувачът</w:t>
      </w:r>
      <w:r w:rsidR="00564CFB" w:rsidRPr="00DB5782">
        <w:rPr>
          <w:szCs w:val="20"/>
          <w:lang w:val="ru-RU"/>
        </w:rPr>
        <w:t xml:space="preserve"> откаже да отстрани за своя сметка. В този случай </w:t>
      </w:r>
      <w:r w:rsidR="001074FE">
        <w:rPr>
          <w:szCs w:val="20"/>
        </w:rPr>
        <w:t>Купувачът</w:t>
      </w:r>
      <w:r w:rsidR="00564CFB" w:rsidRPr="00DB5782">
        <w:rPr>
          <w:szCs w:val="20"/>
          <w:lang w:val="ru-RU"/>
        </w:rPr>
        <w:t xml:space="preserve"> </w:t>
      </w:r>
      <w:r w:rsidR="00564CFB" w:rsidRPr="00DB5782">
        <w:rPr>
          <w:szCs w:val="20"/>
        </w:rPr>
        <w:t xml:space="preserve">заплаща </w:t>
      </w:r>
      <w:r w:rsidR="00564CFB" w:rsidRPr="00DB5782">
        <w:rPr>
          <w:szCs w:val="20"/>
          <w:lang w:val="ru-RU"/>
        </w:rPr>
        <w:t xml:space="preserve">реално </w:t>
      </w:r>
      <w:r w:rsidR="00564CFB" w:rsidRPr="00DB5782">
        <w:rPr>
          <w:szCs w:val="20"/>
        </w:rPr>
        <w:t>добитата дървесина и всички дължими суми по договора</w:t>
      </w:r>
      <w:r w:rsidR="00564CFB" w:rsidRPr="00DB5782">
        <w:rPr>
          <w:szCs w:val="20"/>
          <w:lang w:val="ru-RU"/>
        </w:rPr>
        <w:t>.</w:t>
      </w:r>
    </w:p>
    <w:p w:rsidR="000A6897" w:rsidRDefault="000A6897" w:rsidP="00FA6940">
      <w:pPr>
        <w:numPr>
          <w:ilvl w:val="1"/>
          <w:numId w:val="1"/>
        </w:numPr>
        <w:rPr>
          <w:szCs w:val="20"/>
        </w:rPr>
        <w:sectPr w:rsidR="000A6897" w:rsidSect="00740A0F">
          <w:headerReference w:type="default" r:id="rId8"/>
          <w:footerReference w:type="default" r:id="rId9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564CFB" w:rsidRDefault="00E969FE" w:rsidP="00FA6940">
      <w:pPr>
        <w:numPr>
          <w:ilvl w:val="1"/>
          <w:numId w:val="1"/>
        </w:numPr>
        <w:rPr>
          <w:szCs w:val="20"/>
        </w:rPr>
      </w:pPr>
      <w:r>
        <w:rPr>
          <w:szCs w:val="20"/>
        </w:rPr>
        <w:lastRenderedPageBreak/>
        <w:t>Купувачът</w:t>
      </w:r>
      <w:r w:rsidR="00564CFB" w:rsidRPr="00564CFB">
        <w:rPr>
          <w:szCs w:val="20"/>
        </w:rPr>
        <w:t xml:space="preserve"> може</w:t>
      </w:r>
      <w:r w:rsidR="00564CFB" w:rsidRPr="00DB5782">
        <w:rPr>
          <w:b/>
          <w:szCs w:val="20"/>
        </w:rPr>
        <w:t xml:space="preserve"> </w:t>
      </w:r>
      <w:r w:rsidR="00564CFB" w:rsidRPr="00DB5782">
        <w:rPr>
          <w:szCs w:val="20"/>
        </w:rPr>
        <w:t xml:space="preserve">да прекрати договора с едностранно писмено уведомление, като внесената от него гаранция за изпълнението му се възстановява в срок от 5 работни дни, ако </w:t>
      </w:r>
      <w:r w:rsidR="00FA6940" w:rsidRPr="00FA6940">
        <w:rPr>
          <w:szCs w:val="20"/>
        </w:rPr>
        <w:t>Продавачът</w:t>
      </w:r>
      <w:r w:rsidR="00564CFB" w:rsidRPr="00DB5782">
        <w:rPr>
          <w:szCs w:val="20"/>
        </w:rPr>
        <w:t xml:space="preserve"> виновно не изпълни задължението си:</w:t>
      </w:r>
    </w:p>
    <w:p w:rsidR="00564CFB" w:rsidRDefault="00564CFB" w:rsidP="00564CFB">
      <w:pPr>
        <w:numPr>
          <w:ilvl w:val="2"/>
          <w:numId w:val="1"/>
        </w:numPr>
        <w:rPr>
          <w:szCs w:val="20"/>
        </w:rPr>
      </w:pPr>
      <w:r>
        <w:rPr>
          <w:szCs w:val="20"/>
        </w:rPr>
        <w:t>По</w:t>
      </w:r>
      <w:r w:rsidRPr="00DB5782">
        <w:rPr>
          <w:szCs w:val="20"/>
        </w:rPr>
        <w:t xml:space="preserve"> </w:t>
      </w:r>
      <w:r w:rsidRPr="00564CFB">
        <w:rPr>
          <w:szCs w:val="20"/>
        </w:rPr>
        <w:t>т. 16.1</w:t>
      </w:r>
      <w:r w:rsidR="006C7086">
        <w:rPr>
          <w:szCs w:val="20"/>
        </w:rPr>
        <w:t xml:space="preserve"> и</w:t>
      </w:r>
      <w:r w:rsidRPr="00564CFB">
        <w:rPr>
          <w:szCs w:val="20"/>
        </w:rPr>
        <w:t xml:space="preserve"> 16.2</w:t>
      </w:r>
      <w:r w:rsidRPr="00DB5782">
        <w:rPr>
          <w:szCs w:val="20"/>
        </w:rPr>
        <w:t xml:space="preserve"> от договора</w:t>
      </w:r>
      <w:r>
        <w:rPr>
          <w:szCs w:val="20"/>
        </w:rPr>
        <w:t>.</w:t>
      </w:r>
    </w:p>
    <w:p w:rsidR="00564CFB" w:rsidRDefault="00127A3D" w:rsidP="00564CFB">
      <w:pPr>
        <w:numPr>
          <w:ilvl w:val="2"/>
          <w:numId w:val="1"/>
        </w:numPr>
        <w:rPr>
          <w:szCs w:val="20"/>
        </w:rPr>
      </w:pPr>
      <w:r>
        <w:rPr>
          <w:szCs w:val="20"/>
        </w:rPr>
        <w:t>П</w:t>
      </w:r>
      <w:r w:rsidRPr="00DB5782">
        <w:rPr>
          <w:szCs w:val="20"/>
        </w:rPr>
        <w:t xml:space="preserve">о т. </w:t>
      </w:r>
      <w:r>
        <w:rPr>
          <w:szCs w:val="20"/>
        </w:rPr>
        <w:t>16</w:t>
      </w:r>
      <w:r w:rsidRPr="00DB5782">
        <w:rPr>
          <w:szCs w:val="20"/>
        </w:rPr>
        <w:t>.3.</w:t>
      </w:r>
      <w:r w:rsidRPr="00DB5782">
        <w:rPr>
          <w:szCs w:val="20"/>
          <w:lang w:val="en-US"/>
        </w:rPr>
        <w:t xml:space="preserve"> </w:t>
      </w:r>
      <w:r w:rsidRPr="00DB5782">
        <w:rPr>
          <w:szCs w:val="20"/>
        </w:rPr>
        <w:t>в срок по-дълъг от 30</w:t>
      </w:r>
      <w:r>
        <w:rPr>
          <w:szCs w:val="20"/>
        </w:rPr>
        <w:t xml:space="preserve"> (тридесет)</w:t>
      </w:r>
      <w:r w:rsidRPr="00DB5782">
        <w:rPr>
          <w:szCs w:val="20"/>
        </w:rPr>
        <w:t xml:space="preserve"> дни от датата на издаване на първото позволително за сеч за насаждение в обекта. В този случай страните не си дължат взаимни престации</w:t>
      </w:r>
      <w:r>
        <w:rPr>
          <w:szCs w:val="20"/>
        </w:rPr>
        <w:t>.</w:t>
      </w:r>
    </w:p>
    <w:p w:rsidR="00740A0F" w:rsidRPr="00E2387B" w:rsidRDefault="00740A0F" w:rsidP="002303EF">
      <w:pPr>
        <w:pStyle w:val="ListParagraph"/>
        <w:numPr>
          <w:ilvl w:val="0"/>
          <w:numId w:val="1"/>
        </w:numPr>
        <w:tabs>
          <w:tab w:val="clear" w:pos="567"/>
          <w:tab w:val="left" w:pos="709"/>
        </w:tabs>
        <w:spacing w:before="60" w:after="60"/>
        <w:contextualSpacing w:val="0"/>
        <w:rPr>
          <w:szCs w:val="20"/>
        </w:rPr>
      </w:pPr>
      <w:r w:rsidRPr="00E2387B">
        <w:rPr>
          <w:b/>
          <w:szCs w:val="20"/>
        </w:rPr>
        <w:t>СЪОБЩЕНИЯ.</w:t>
      </w:r>
    </w:p>
    <w:p w:rsidR="00740A0F" w:rsidRPr="00E2387B" w:rsidRDefault="00740A0F" w:rsidP="00740A0F">
      <w:pPr>
        <w:numPr>
          <w:ilvl w:val="1"/>
          <w:numId w:val="1"/>
        </w:numPr>
        <w:rPr>
          <w:szCs w:val="20"/>
        </w:rPr>
      </w:pPr>
      <w:r w:rsidRPr="00E2387B">
        <w:rPr>
          <w:szCs w:val="20"/>
        </w:rPr>
        <w:t>Всички съобщения и уведомления, включително и за разваляне на договора, ще се извършват в писмена форма, чрез телеграф, телекс, препоръчана поща или на ръка в деловодството на ТП „ДГС Струмяни”.</w:t>
      </w:r>
    </w:p>
    <w:p w:rsidR="00336CF2" w:rsidRPr="00E2387B" w:rsidRDefault="00B838F6" w:rsidP="00740A0F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t>Писмената кореспонденцията между страните ще се осъществява на следните адреси:</w:t>
      </w:r>
    </w:p>
    <w:p w:rsidR="00B838F6" w:rsidRPr="00E2387B" w:rsidRDefault="00B838F6" w:rsidP="00B838F6">
      <w:pPr>
        <w:pStyle w:val="ListParagraph"/>
        <w:numPr>
          <w:ilvl w:val="5"/>
          <w:numId w:val="1"/>
        </w:numPr>
        <w:rPr>
          <w:szCs w:val="20"/>
        </w:rPr>
      </w:pPr>
      <w:r w:rsidRPr="00E2387B">
        <w:t xml:space="preserve">За </w:t>
      </w:r>
      <w:r w:rsidRPr="00E2387B">
        <w:rPr>
          <w:szCs w:val="20"/>
        </w:rPr>
        <w:t>Продавача</w:t>
      </w:r>
      <w:r w:rsidRPr="00E2387B">
        <w:t>: с. Струмяни, п.к. 2825, пл. „7-ми април“ № 3.</w:t>
      </w:r>
    </w:p>
    <w:p w:rsidR="00B838F6" w:rsidRPr="00E2387B" w:rsidRDefault="00B838F6" w:rsidP="00B838F6">
      <w:pPr>
        <w:pStyle w:val="ListParagraph"/>
        <w:numPr>
          <w:ilvl w:val="5"/>
          <w:numId w:val="1"/>
        </w:numPr>
        <w:rPr>
          <w:szCs w:val="20"/>
        </w:rPr>
      </w:pPr>
      <w:r w:rsidRPr="00E2387B">
        <w:t xml:space="preserve">За </w:t>
      </w:r>
      <w:r w:rsidRPr="00E2387B">
        <w:rPr>
          <w:szCs w:val="20"/>
        </w:rPr>
        <w:t>Купувача</w:t>
      </w:r>
      <w:r w:rsidRPr="00E2387B">
        <w:t>: .................................................................................................</w:t>
      </w:r>
    </w:p>
    <w:p w:rsidR="00740A0F" w:rsidRPr="00E2387B" w:rsidRDefault="00740A0F" w:rsidP="00740A0F">
      <w:pPr>
        <w:pStyle w:val="ListParagraph"/>
        <w:numPr>
          <w:ilvl w:val="1"/>
          <w:numId w:val="1"/>
        </w:numPr>
        <w:rPr>
          <w:szCs w:val="20"/>
        </w:rPr>
      </w:pPr>
      <w:r w:rsidRPr="00E2387B">
        <w:rPr>
          <w:szCs w:val="20"/>
        </w:rPr>
        <w:t>При промяна на адреса за кореспонденция на някоя от страните по договора, същата е длъжна в 3-дневен срок да информира другата страна, в противен случай съобщенията и уведомленията</w:t>
      </w:r>
      <w:r w:rsidRPr="00E2387B">
        <w:rPr>
          <w:bCs/>
          <w:color w:val="000000"/>
          <w:szCs w:val="20"/>
        </w:rPr>
        <w:t>, отправено до нея на стария адрес, ще се считат за редовно връчени.</w:t>
      </w:r>
    </w:p>
    <w:p w:rsidR="00740A0F" w:rsidRPr="00E2387B" w:rsidRDefault="00740A0F" w:rsidP="002303EF">
      <w:pPr>
        <w:numPr>
          <w:ilvl w:val="0"/>
          <w:numId w:val="1"/>
        </w:numPr>
        <w:tabs>
          <w:tab w:val="clear" w:pos="567"/>
          <w:tab w:val="num" w:pos="644"/>
        </w:tabs>
        <w:spacing w:before="60" w:after="60"/>
        <w:rPr>
          <w:b/>
          <w:szCs w:val="20"/>
        </w:rPr>
      </w:pPr>
      <w:r w:rsidRPr="00E2387B">
        <w:rPr>
          <w:b/>
          <w:szCs w:val="20"/>
        </w:rPr>
        <w:t>ДОПЪЛНИТЕЛНИ РАЗПОРЕДБИ.</w:t>
      </w:r>
    </w:p>
    <w:p w:rsidR="00740A0F" w:rsidRPr="00E2387B" w:rsidRDefault="00740A0F" w:rsidP="00740A0F">
      <w:pPr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>Изменение на клаузите на договора се допускат само по взаимно съгласие на страните, изразено в писмена форма.</w:t>
      </w:r>
    </w:p>
    <w:p w:rsidR="00740A0F" w:rsidRPr="00E2387B" w:rsidRDefault="00740A0F" w:rsidP="00740A0F">
      <w:pPr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>Въпросите, възникнали при прилагането на този договор, се решават по взаимно съгласие между страните. В случай, че това се окаже невъзможно, на основание чл. 117, ал. 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 възникнали обстоятелства, ще бъдат решавани от компетентния съд, съобразно правилата за родова подсъдност.</w:t>
      </w:r>
    </w:p>
    <w:p w:rsidR="00740A0F" w:rsidRPr="00E2387B" w:rsidRDefault="00740A0F" w:rsidP="00740A0F">
      <w:pPr>
        <w:numPr>
          <w:ilvl w:val="1"/>
          <w:numId w:val="1"/>
        </w:numPr>
        <w:rPr>
          <w:b/>
          <w:szCs w:val="20"/>
        </w:rPr>
      </w:pPr>
      <w:r w:rsidRPr="00E2387B">
        <w:rPr>
          <w:szCs w:val="20"/>
        </w:rPr>
        <w:t>За неуредените в договора случаи се прилагат разпоредбите на българското законодателство.</w:t>
      </w:r>
    </w:p>
    <w:p w:rsidR="00740A0F" w:rsidRPr="00E2387B" w:rsidRDefault="00740A0F" w:rsidP="002303EF">
      <w:pPr>
        <w:numPr>
          <w:ilvl w:val="5"/>
          <w:numId w:val="1"/>
        </w:numPr>
        <w:spacing w:before="120"/>
        <w:rPr>
          <w:b/>
          <w:szCs w:val="20"/>
        </w:rPr>
      </w:pPr>
      <w:r w:rsidRPr="00E2387B">
        <w:rPr>
          <w:szCs w:val="20"/>
        </w:rPr>
        <w:t>Настоящият договор се изготви в два еднообразни екземпляра - по един за всяка от страните.</w:t>
      </w:r>
    </w:p>
    <w:p w:rsidR="00820010" w:rsidRPr="00E2387B" w:rsidRDefault="00820010" w:rsidP="00740A0F">
      <w:pPr>
        <w:rPr>
          <w:szCs w:val="20"/>
        </w:rPr>
      </w:pPr>
    </w:p>
    <w:p w:rsidR="00820010" w:rsidRDefault="00820010" w:rsidP="00740A0F">
      <w:pPr>
        <w:rPr>
          <w:szCs w:val="20"/>
        </w:rPr>
      </w:pPr>
    </w:p>
    <w:p w:rsidR="006C7086" w:rsidRPr="00E2387B" w:rsidRDefault="006C7086" w:rsidP="00740A0F">
      <w:pPr>
        <w:rPr>
          <w:szCs w:val="20"/>
        </w:rPr>
      </w:pPr>
    </w:p>
    <w:p w:rsidR="002303EF" w:rsidRPr="00E2387B" w:rsidRDefault="002303EF" w:rsidP="002303EF">
      <w:pPr>
        <w:tabs>
          <w:tab w:val="left" w:pos="6237"/>
        </w:tabs>
        <w:rPr>
          <w:b/>
          <w:szCs w:val="20"/>
        </w:rPr>
      </w:pPr>
      <w:r w:rsidRPr="00E2387B">
        <w:rPr>
          <w:b/>
          <w:szCs w:val="20"/>
        </w:rPr>
        <w:t>ПРОДАВАЧ:</w:t>
      </w:r>
      <w:r w:rsidRPr="00E2387B">
        <w:rPr>
          <w:b/>
          <w:szCs w:val="20"/>
        </w:rPr>
        <w:tab/>
        <w:t>КУПУВАЧ:</w:t>
      </w:r>
    </w:p>
    <w:p w:rsidR="002303EF" w:rsidRPr="00E2387B" w:rsidRDefault="002303EF" w:rsidP="002303EF">
      <w:pPr>
        <w:tabs>
          <w:tab w:val="left" w:pos="6237"/>
        </w:tabs>
        <w:rPr>
          <w:b/>
          <w:szCs w:val="20"/>
        </w:rPr>
      </w:pPr>
      <w:r w:rsidRPr="00E2387B">
        <w:rPr>
          <w:b/>
          <w:szCs w:val="20"/>
        </w:rPr>
        <w:t>Директор:………………………</w:t>
      </w:r>
      <w:r w:rsidRPr="00E2387B">
        <w:rPr>
          <w:b/>
          <w:szCs w:val="20"/>
        </w:rPr>
        <w:tab/>
        <w:t>Представител:……………………</w:t>
      </w:r>
    </w:p>
    <w:p w:rsidR="002303EF" w:rsidRPr="00E2387B" w:rsidRDefault="002303EF" w:rsidP="001E1AD8">
      <w:pPr>
        <w:tabs>
          <w:tab w:val="left" w:pos="7655"/>
        </w:tabs>
        <w:ind w:firstLine="1134"/>
        <w:rPr>
          <w:szCs w:val="20"/>
        </w:rPr>
      </w:pPr>
      <w:r w:rsidRPr="00E2387B">
        <w:rPr>
          <w:szCs w:val="20"/>
        </w:rPr>
        <w:t>/инж. Росен Янев/</w:t>
      </w:r>
      <w:r w:rsidRPr="00E2387B">
        <w:rPr>
          <w:szCs w:val="20"/>
        </w:rPr>
        <w:tab/>
        <w:t>/…………………………../</w:t>
      </w:r>
    </w:p>
    <w:p w:rsidR="002303EF" w:rsidRPr="00E2387B" w:rsidRDefault="002303EF" w:rsidP="002303EF">
      <w:pPr>
        <w:rPr>
          <w:szCs w:val="20"/>
        </w:rPr>
      </w:pPr>
    </w:p>
    <w:p w:rsidR="00820010" w:rsidRPr="00E2387B" w:rsidRDefault="00820010" w:rsidP="002303EF">
      <w:pPr>
        <w:rPr>
          <w:szCs w:val="20"/>
        </w:rPr>
      </w:pPr>
    </w:p>
    <w:p w:rsidR="002303EF" w:rsidRPr="00E2387B" w:rsidRDefault="002303EF" w:rsidP="002303EF">
      <w:pPr>
        <w:rPr>
          <w:szCs w:val="20"/>
        </w:rPr>
      </w:pPr>
    </w:p>
    <w:p w:rsidR="002303EF" w:rsidRPr="00E2387B" w:rsidRDefault="002303EF" w:rsidP="002303EF">
      <w:pPr>
        <w:rPr>
          <w:b/>
          <w:szCs w:val="20"/>
        </w:rPr>
      </w:pPr>
      <w:r w:rsidRPr="00E2387B">
        <w:rPr>
          <w:b/>
          <w:szCs w:val="20"/>
        </w:rPr>
        <w:t>Гл. Счетоводител:…………………………</w:t>
      </w:r>
    </w:p>
    <w:p w:rsidR="00820010" w:rsidRPr="00E2387B" w:rsidRDefault="002303EF" w:rsidP="00BE1572">
      <w:pPr>
        <w:ind w:firstLine="1985"/>
        <w:rPr>
          <w:szCs w:val="20"/>
        </w:rPr>
      </w:pPr>
      <w:r w:rsidRPr="00E2387B">
        <w:rPr>
          <w:szCs w:val="20"/>
        </w:rPr>
        <w:t>/Емилия Младенова/</w:t>
      </w:r>
    </w:p>
    <w:p w:rsidR="00820010" w:rsidRPr="00E2387B" w:rsidRDefault="00820010" w:rsidP="002303EF">
      <w:pPr>
        <w:rPr>
          <w:szCs w:val="20"/>
        </w:rPr>
      </w:pPr>
    </w:p>
    <w:p w:rsidR="002303EF" w:rsidRPr="00E2387B" w:rsidRDefault="002303EF" w:rsidP="002303EF">
      <w:pPr>
        <w:rPr>
          <w:szCs w:val="20"/>
        </w:rPr>
      </w:pPr>
    </w:p>
    <w:p w:rsidR="002303EF" w:rsidRPr="00E2387B" w:rsidRDefault="002303EF" w:rsidP="002303EF">
      <w:pPr>
        <w:rPr>
          <w:szCs w:val="20"/>
        </w:rPr>
      </w:pPr>
      <w:r w:rsidRPr="00E2387B">
        <w:rPr>
          <w:szCs w:val="20"/>
        </w:rPr>
        <w:t>Съгласувал:</w:t>
      </w:r>
    </w:p>
    <w:p w:rsidR="002303EF" w:rsidRPr="00E2387B" w:rsidRDefault="002303EF" w:rsidP="002303EF">
      <w:pPr>
        <w:rPr>
          <w:szCs w:val="20"/>
        </w:rPr>
      </w:pPr>
      <w:r w:rsidRPr="00E2387B">
        <w:rPr>
          <w:szCs w:val="20"/>
        </w:rPr>
        <w:t>Юрисконсулт ТП „ДГС Струмяни”:…………………………………</w:t>
      </w:r>
    </w:p>
    <w:p w:rsidR="00740A0F" w:rsidRPr="00E2387B" w:rsidRDefault="002303EF" w:rsidP="00127A3D">
      <w:pPr>
        <w:ind w:firstLine="3402"/>
        <w:rPr>
          <w:szCs w:val="20"/>
        </w:rPr>
      </w:pPr>
      <w:r w:rsidRPr="00E2387B">
        <w:rPr>
          <w:szCs w:val="20"/>
        </w:rPr>
        <w:t>/Александър Аджев/</w:t>
      </w:r>
    </w:p>
    <w:sectPr w:rsidR="00740A0F" w:rsidRPr="00E2387B" w:rsidSect="000A6897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2F" w:rsidRDefault="00B20D2F" w:rsidP="009E2F4A">
      <w:r>
        <w:separator/>
      </w:r>
    </w:p>
  </w:endnote>
  <w:endnote w:type="continuationSeparator" w:id="0">
    <w:p w:rsidR="00B20D2F" w:rsidRDefault="00B20D2F" w:rsidP="009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7047"/>
      <w:docPartObj>
        <w:docPartGallery w:val="Page Numbers (Bottom of Page)"/>
        <w:docPartUnique/>
      </w:docPartObj>
    </w:sdtPr>
    <w:sdtEndPr/>
    <w:sdtContent>
      <w:p w:rsidR="009E2F4A" w:rsidRDefault="00B20D2F">
        <w:pPr>
          <w:pStyle w:val="Footer"/>
          <w:jc w:val="right"/>
        </w:pPr>
        <w:r>
          <w:pict>
            <v:rect id="_x0000_i1025" style="width:0;height:1.5pt" o:hralign="center" o:hrstd="t" o:hr="t" fillcolor="#aca899" stroked="f"/>
          </w:pict>
        </w:r>
        <w:r w:rsidR="002E1157">
          <w:fldChar w:fldCharType="begin"/>
        </w:r>
        <w:r w:rsidR="004757C5">
          <w:instrText xml:space="preserve"> PAGE   \* MERGEFORMAT </w:instrText>
        </w:r>
        <w:r w:rsidR="002E1157">
          <w:fldChar w:fldCharType="separate"/>
        </w:r>
        <w:r w:rsidR="00CF3B37">
          <w:rPr>
            <w:noProof/>
          </w:rPr>
          <w:t>6</w:t>
        </w:r>
        <w:r w:rsidR="002E1157">
          <w:rPr>
            <w:noProof/>
          </w:rPr>
          <w:fldChar w:fldCharType="end"/>
        </w:r>
      </w:p>
    </w:sdtContent>
  </w:sdt>
  <w:p w:rsidR="000A6897" w:rsidRPr="004F24A6" w:rsidRDefault="000A6897" w:rsidP="000A6897">
    <w:pPr>
      <w:pStyle w:val="Footer"/>
      <w:tabs>
        <w:tab w:val="clear" w:pos="4536"/>
        <w:tab w:val="clear" w:pos="9072"/>
        <w:tab w:val="left" w:pos="6521"/>
      </w:tabs>
    </w:pPr>
    <w:r>
      <w:t>Продавач:…………</w:t>
    </w:r>
    <w:r>
      <w:rPr>
        <w:lang w:val="en-US"/>
      </w:rPr>
      <w:t>……</w:t>
    </w:r>
    <w:r>
      <w:t>…</w:t>
    </w:r>
    <w:r>
      <w:rPr>
        <w:lang w:val="en-US"/>
      </w:rPr>
      <w:tab/>
    </w:r>
    <w:r w:rsidRPr="004F24A6">
      <w:t>К</w:t>
    </w:r>
    <w:r>
      <w:t>упувач</w:t>
    </w:r>
    <w:r w:rsidRPr="004F24A6">
      <w:t>:</w:t>
    </w:r>
    <w:r>
      <w:t>…………</w:t>
    </w:r>
    <w:r>
      <w:rPr>
        <w:lang w:val="en-US"/>
      </w:rPr>
      <w:t>……</w:t>
    </w:r>
    <w:r>
      <w:t>…</w:t>
    </w:r>
  </w:p>
  <w:p w:rsidR="009E2F4A" w:rsidRDefault="000A6897" w:rsidP="000A6897">
    <w:pPr>
      <w:pStyle w:val="Footer"/>
      <w:tabs>
        <w:tab w:val="clear" w:pos="4536"/>
        <w:tab w:val="clear" w:pos="9072"/>
        <w:tab w:val="left" w:pos="7513"/>
      </w:tabs>
      <w:ind w:firstLine="1134"/>
    </w:pPr>
    <w:r>
      <w:t>/подпис/</w:t>
    </w:r>
    <w:r>
      <w:rPr>
        <w:lang w:val="en-US"/>
      </w:rPr>
      <w:tab/>
    </w:r>
    <w:r w:rsidRPr="004F24A6">
      <w:t>/подпис/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061"/>
      <w:docPartObj>
        <w:docPartGallery w:val="Page Numbers (Bottom of Page)"/>
        <w:docPartUnique/>
      </w:docPartObj>
    </w:sdtPr>
    <w:sdtEndPr/>
    <w:sdtContent>
      <w:p w:rsidR="000A6897" w:rsidRDefault="00B20D2F">
        <w:pPr>
          <w:pStyle w:val="Footer"/>
          <w:jc w:val="right"/>
        </w:pPr>
        <w:r>
          <w:pict>
            <v:rect id="_x0000_i1026" style="width:0;height:1.5pt" o:hralign="center" o:hrstd="t" o:hr="t" fillcolor="#aca899" stroked="f"/>
          </w:pict>
        </w:r>
        <w:r w:rsidR="000A6897">
          <w:fldChar w:fldCharType="begin"/>
        </w:r>
        <w:r w:rsidR="000A6897">
          <w:instrText xml:space="preserve"> PAGE   \* MERGEFORMAT </w:instrText>
        </w:r>
        <w:r w:rsidR="000A6897">
          <w:fldChar w:fldCharType="separate"/>
        </w:r>
        <w:r w:rsidR="00BF6315">
          <w:rPr>
            <w:noProof/>
          </w:rPr>
          <w:t>9</w:t>
        </w:r>
        <w:r w:rsidR="000A6897">
          <w:rPr>
            <w:noProof/>
          </w:rPr>
          <w:fldChar w:fldCharType="end"/>
        </w:r>
      </w:p>
    </w:sdtContent>
  </w:sdt>
  <w:p w:rsidR="000A6897" w:rsidRPr="004F24A6" w:rsidRDefault="000A6897" w:rsidP="000A6897">
    <w:pPr>
      <w:pStyle w:val="Footer"/>
      <w:tabs>
        <w:tab w:val="clear" w:pos="4536"/>
        <w:tab w:val="clear" w:pos="9072"/>
        <w:tab w:val="left" w:pos="6521"/>
      </w:tabs>
    </w:pPr>
  </w:p>
  <w:p w:rsidR="000A6897" w:rsidRDefault="000A6897" w:rsidP="000A6897">
    <w:pPr>
      <w:pStyle w:val="Footer"/>
      <w:tabs>
        <w:tab w:val="clear" w:pos="4536"/>
        <w:tab w:val="clear" w:pos="9072"/>
        <w:tab w:val="left" w:pos="7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2F" w:rsidRDefault="00B20D2F" w:rsidP="009E2F4A">
      <w:r>
        <w:separator/>
      </w:r>
    </w:p>
  </w:footnote>
  <w:footnote w:type="continuationSeparator" w:id="0">
    <w:p w:rsidR="00B20D2F" w:rsidRDefault="00B20D2F" w:rsidP="009E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A" w:rsidRPr="006F191F" w:rsidRDefault="009E2F4A" w:rsidP="009E2F4A">
    <w:pPr>
      <w:jc w:val="right"/>
      <w:rPr>
        <w:b/>
        <w:szCs w:val="20"/>
        <w:lang w:val="en-US"/>
      </w:rPr>
    </w:pPr>
    <w:r w:rsidRPr="006F191F">
      <w:rPr>
        <w:b/>
        <w:szCs w:val="20"/>
      </w:rPr>
      <w:t>Проект!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2E5"/>
    <w:multiLevelType w:val="multilevel"/>
    <w:tmpl w:val="29E6B4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left="0"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CAC38EC"/>
    <w:multiLevelType w:val="multilevel"/>
    <w:tmpl w:val="3CE0EDEA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3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0" w:firstLine="709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2.%3."/>
      <w:lvlJc w:val="left"/>
      <w:pPr>
        <w:tabs>
          <w:tab w:val="num" w:pos="1559"/>
        </w:tabs>
        <w:ind w:left="0" w:firstLine="10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21"/>
        </w:tabs>
        <w:ind w:left="0" w:firstLine="1077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1412"/>
        </w:tabs>
        <w:ind w:left="0" w:firstLine="107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415477FD"/>
    <w:multiLevelType w:val="multilevel"/>
    <w:tmpl w:val="DF926A6E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34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1134"/>
        </w:tabs>
        <w:ind w:left="0" w:firstLine="709"/>
      </w:pPr>
      <w:rPr>
        <w:rFonts w:ascii="Verdana" w:hAnsi="Verdana" w:hint="default"/>
        <w:b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701"/>
        </w:tabs>
        <w:ind w:left="0" w:firstLine="113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321"/>
        </w:tabs>
        <w:ind w:left="0" w:firstLine="113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1412"/>
        </w:tabs>
        <w:ind w:left="0" w:firstLine="107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2.%3.%4%7."/>
      <w:lvlJc w:val="left"/>
      <w:pPr>
        <w:tabs>
          <w:tab w:val="num" w:pos="1928"/>
        </w:tabs>
        <w:ind w:left="0" w:firstLine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A0F"/>
    <w:rsid w:val="000201A5"/>
    <w:rsid w:val="00031EA5"/>
    <w:rsid w:val="00053F69"/>
    <w:rsid w:val="00075680"/>
    <w:rsid w:val="000A4740"/>
    <w:rsid w:val="000A6897"/>
    <w:rsid w:val="000D0EC2"/>
    <w:rsid w:val="000F761B"/>
    <w:rsid w:val="001074FE"/>
    <w:rsid w:val="0010773A"/>
    <w:rsid w:val="001106A6"/>
    <w:rsid w:val="00121E2F"/>
    <w:rsid w:val="00127A3D"/>
    <w:rsid w:val="00142C94"/>
    <w:rsid w:val="0015233C"/>
    <w:rsid w:val="00161AE4"/>
    <w:rsid w:val="00172716"/>
    <w:rsid w:val="0017408A"/>
    <w:rsid w:val="00176587"/>
    <w:rsid w:val="0018160F"/>
    <w:rsid w:val="001A3CBC"/>
    <w:rsid w:val="001B1532"/>
    <w:rsid w:val="001B3301"/>
    <w:rsid w:val="001C25A4"/>
    <w:rsid w:val="001D38DE"/>
    <w:rsid w:val="001E1AD8"/>
    <w:rsid w:val="001F1D3C"/>
    <w:rsid w:val="00212491"/>
    <w:rsid w:val="0022080B"/>
    <w:rsid w:val="00225919"/>
    <w:rsid w:val="002303EF"/>
    <w:rsid w:val="00291638"/>
    <w:rsid w:val="002A135D"/>
    <w:rsid w:val="002E1157"/>
    <w:rsid w:val="002E1FEA"/>
    <w:rsid w:val="002E2EEB"/>
    <w:rsid w:val="0031392F"/>
    <w:rsid w:val="00336CF2"/>
    <w:rsid w:val="00347F4F"/>
    <w:rsid w:val="003934C9"/>
    <w:rsid w:val="00397079"/>
    <w:rsid w:val="003B1ADA"/>
    <w:rsid w:val="003B3350"/>
    <w:rsid w:val="003E3666"/>
    <w:rsid w:val="003E73A0"/>
    <w:rsid w:val="00423D9C"/>
    <w:rsid w:val="00426CD3"/>
    <w:rsid w:val="00444FF2"/>
    <w:rsid w:val="0045544A"/>
    <w:rsid w:val="00462FD8"/>
    <w:rsid w:val="00467C4A"/>
    <w:rsid w:val="004757C5"/>
    <w:rsid w:val="00476F55"/>
    <w:rsid w:val="00483AE8"/>
    <w:rsid w:val="00490279"/>
    <w:rsid w:val="004903DD"/>
    <w:rsid w:val="004917F3"/>
    <w:rsid w:val="0049397D"/>
    <w:rsid w:val="0049534E"/>
    <w:rsid w:val="00496143"/>
    <w:rsid w:val="004A3EB0"/>
    <w:rsid w:val="004B74A7"/>
    <w:rsid w:val="004C3A43"/>
    <w:rsid w:val="004D0961"/>
    <w:rsid w:val="004D0F5C"/>
    <w:rsid w:val="004D167F"/>
    <w:rsid w:val="004E06FC"/>
    <w:rsid w:val="004E43D7"/>
    <w:rsid w:val="004E4A77"/>
    <w:rsid w:val="00515456"/>
    <w:rsid w:val="00515895"/>
    <w:rsid w:val="00527D3F"/>
    <w:rsid w:val="00534020"/>
    <w:rsid w:val="00537DE5"/>
    <w:rsid w:val="005454DC"/>
    <w:rsid w:val="00547D7C"/>
    <w:rsid w:val="00552C8A"/>
    <w:rsid w:val="00553034"/>
    <w:rsid w:val="00557900"/>
    <w:rsid w:val="00564CFB"/>
    <w:rsid w:val="0056683B"/>
    <w:rsid w:val="00571BC9"/>
    <w:rsid w:val="00581BA2"/>
    <w:rsid w:val="00586ED0"/>
    <w:rsid w:val="005B20BE"/>
    <w:rsid w:val="005C7038"/>
    <w:rsid w:val="005E0835"/>
    <w:rsid w:val="005E2827"/>
    <w:rsid w:val="005E44C2"/>
    <w:rsid w:val="00643DC6"/>
    <w:rsid w:val="00662EC9"/>
    <w:rsid w:val="00667F68"/>
    <w:rsid w:val="0068500B"/>
    <w:rsid w:val="00691239"/>
    <w:rsid w:val="006932BC"/>
    <w:rsid w:val="00694B97"/>
    <w:rsid w:val="00696DAA"/>
    <w:rsid w:val="006B623F"/>
    <w:rsid w:val="006C59FE"/>
    <w:rsid w:val="006C7086"/>
    <w:rsid w:val="006D4896"/>
    <w:rsid w:val="006E6AB5"/>
    <w:rsid w:val="006F191F"/>
    <w:rsid w:val="007235BB"/>
    <w:rsid w:val="007367BA"/>
    <w:rsid w:val="0073749C"/>
    <w:rsid w:val="00740A0F"/>
    <w:rsid w:val="00754444"/>
    <w:rsid w:val="00763A19"/>
    <w:rsid w:val="007C3D3A"/>
    <w:rsid w:val="007C54CD"/>
    <w:rsid w:val="007C77C1"/>
    <w:rsid w:val="007D46DF"/>
    <w:rsid w:val="007F37E1"/>
    <w:rsid w:val="007F3B1F"/>
    <w:rsid w:val="00807CBD"/>
    <w:rsid w:val="00815B4D"/>
    <w:rsid w:val="00820010"/>
    <w:rsid w:val="0085232B"/>
    <w:rsid w:val="00867CBC"/>
    <w:rsid w:val="00881A4D"/>
    <w:rsid w:val="008B1EA1"/>
    <w:rsid w:val="008B7750"/>
    <w:rsid w:val="008C0968"/>
    <w:rsid w:val="008C37BA"/>
    <w:rsid w:val="008D37AB"/>
    <w:rsid w:val="008D52F3"/>
    <w:rsid w:val="008E7738"/>
    <w:rsid w:val="008F314A"/>
    <w:rsid w:val="009366A7"/>
    <w:rsid w:val="00937E06"/>
    <w:rsid w:val="00961A31"/>
    <w:rsid w:val="00964AFA"/>
    <w:rsid w:val="00965335"/>
    <w:rsid w:val="009940D5"/>
    <w:rsid w:val="00995A9C"/>
    <w:rsid w:val="00996B7F"/>
    <w:rsid w:val="009B21C3"/>
    <w:rsid w:val="009C1A51"/>
    <w:rsid w:val="009E2F4A"/>
    <w:rsid w:val="009E700E"/>
    <w:rsid w:val="009F7EBC"/>
    <w:rsid w:val="00A02247"/>
    <w:rsid w:val="00A242D4"/>
    <w:rsid w:val="00A271F8"/>
    <w:rsid w:val="00A35064"/>
    <w:rsid w:val="00A35740"/>
    <w:rsid w:val="00A35FFC"/>
    <w:rsid w:val="00A662B8"/>
    <w:rsid w:val="00A73276"/>
    <w:rsid w:val="00A83177"/>
    <w:rsid w:val="00A9104A"/>
    <w:rsid w:val="00B12A0D"/>
    <w:rsid w:val="00B20D2F"/>
    <w:rsid w:val="00B253BE"/>
    <w:rsid w:val="00B63405"/>
    <w:rsid w:val="00B710F0"/>
    <w:rsid w:val="00B71F9A"/>
    <w:rsid w:val="00B77A97"/>
    <w:rsid w:val="00B838F6"/>
    <w:rsid w:val="00B8753B"/>
    <w:rsid w:val="00B93C15"/>
    <w:rsid w:val="00B974CD"/>
    <w:rsid w:val="00BA333F"/>
    <w:rsid w:val="00BC6CDB"/>
    <w:rsid w:val="00BD312A"/>
    <w:rsid w:val="00BD5216"/>
    <w:rsid w:val="00BD6F5B"/>
    <w:rsid w:val="00BE0458"/>
    <w:rsid w:val="00BE1572"/>
    <w:rsid w:val="00BE1F6D"/>
    <w:rsid w:val="00BE2992"/>
    <w:rsid w:val="00BF6315"/>
    <w:rsid w:val="00C0161F"/>
    <w:rsid w:val="00C067F0"/>
    <w:rsid w:val="00C16286"/>
    <w:rsid w:val="00C74B57"/>
    <w:rsid w:val="00C9550C"/>
    <w:rsid w:val="00C95AFE"/>
    <w:rsid w:val="00CA7693"/>
    <w:rsid w:val="00CD015D"/>
    <w:rsid w:val="00CE06B3"/>
    <w:rsid w:val="00CE256A"/>
    <w:rsid w:val="00CF3B37"/>
    <w:rsid w:val="00D232F6"/>
    <w:rsid w:val="00D309C0"/>
    <w:rsid w:val="00D45EF5"/>
    <w:rsid w:val="00D50EB6"/>
    <w:rsid w:val="00D64B23"/>
    <w:rsid w:val="00D762E0"/>
    <w:rsid w:val="00D77A78"/>
    <w:rsid w:val="00D858E2"/>
    <w:rsid w:val="00D86397"/>
    <w:rsid w:val="00D955D4"/>
    <w:rsid w:val="00D97B2D"/>
    <w:rsid w:val="00DA21F6"/>
    <w:rsid w:val="00DB181F"/>
    <w:rsid w:val="00DD5A66"/>
    <w:rsid w:val="00DF700D"/>
    <w:rsid w:val="00DF7E0B"/>
    <w:rsid w:val="00E12822"/>
    <w:rsid w:val="00E14227"/>
    <w:rsid w:val="00E145A6"/>
    <w:rsid w:val="00E2387B"/>
    <w:rsid w:val="00E23E95"/>
    <w:rsid w:val="00E25B05"/>
    <w:rsid w:val="00E41BD6"/>
    <w:rsid w:val="00E509B3"/>
    <w:rsid w:val="00E74581"/>
    <w:rsid w:val="00E818A8"/>
    <w:rsid w:val="00E94826"/>
    <w:rsid w:val="00E969FE"/>
    <w:rsid w:val="00EB00B9"/>
    <w:rsid w:val="00EB169A"/>
    <w:rsid w:val="00EB28F8"/>
    <w:rsid w:val="00EB44FC"/>
    <w:rsid w:val="00EE384C"/>
    <w:rsid w:val="00F043FA"/>
    <w:rsid w:val="00F340CB"/>
    <w:rsid w:val="00F40874"/>
    <w:rsid w:val="00F4240F"/>
    <w:rsid w:val="00F436D9"/>
    <w:rsid w:val="00F46A17"/>
    <w:rsid w:val="00F50C55"/>
    <w:rsid w:val="00F560A0"/>
    <w:rsid w:val="00F649F2"/>
    <w:rsid w:val="00F70D5D"/>
    <w:rsid w:val="00F84D6A"/>
    <w:rsid w:val="00F90ECD"/>
    <w:rsid w:val="00F92652"/>
    <w:rsid w:val="00F93623"/>
    <w:rsid w:val="00F94132"/>
    <w:rsid w:val="00F94437"/>
    <w:rsid w:val="00FA6940"/>
    <w:rsid w:val="00FB1F14"/>
    <w:rsid w:val="00FB2A30"/>
    <w:rsid w:val="00FC0ECE"/>
    <w:rsid w:val="00FC1E52"/>
    <w:rsid w:val="00FE3E5A"/>
    <w:rsid w:val="00FE77BF"/>
    <w:rsid w:val="00FF26D2"/>
    <w:rsid w:val="00FF3411"/>
    <w:rsid w:val="00FF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F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67BA"/>
    <w:pPr>
      <w:keepNext/>
      <w:jc w:val="center"/>
      <w:outlineLvl w:val="0"/>
    </w:pPr>
    <w:rPr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F4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E2F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F4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autoRedefine/>
    <w:rsid w:val="00D955D4"/>
    <w:pPr>
      <w:jc w:val="center"/>
    </w:pPr>
    <w:rPr>
      <w:szCs w:val="20"/>
    </w:rPr>
  </w:style>
  <w:style w:type="paragraph" w:customStyle="1" w:styleId="Char0">
    <w:name w:val="Char"/>
    <w:basedOn w:val="Normal"/>
    <w:rsid w:val="00CE256A"/>
    <w:pPr>
      <w:tabs>
        <w:tab w:val="left" w:pos="709"/>
      </w:tabs>
    </w:pPr>
    <w:rPr>
      <w:lang w:val="en-US" w:eastAsia="pl-PL"/>
    </w:rPr>
  </w:style>
  <w:style w:type="character" w:customStyle="1" w:styleId="Heading1Char">
    <w:name w:val="Heading 1 Char"/>
    <w:basedOn w:val="DefaultParagraphFont"/>
    <w:link w:val="Heading1"/>
    <w:rsid w:val="007367BA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D096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D0961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ala53">
    <w:name w:val="al_a53"/>
    <w:rsid w:val="009366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4326</Words>
  <Characters>24659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Dell</cp:lastModifiedBy>
  <cp:revision>128</cp:revision>
  <dcterms:created xsi:type="dcterms:W3CDTF">2015-12-01T08:14:00Z</dcterms:created>
  <dcterms:modified xsi:type="dcterms:W3CDTF">2017-01-27T12:52:00Z</dcterms:modified>
</cp:coreProperties>
</file>