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9071AC"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C326FF">
        <w:rPr>
          <w:rFonts w:ascii="Verdana" w:eastAsia="Times New Roman" w:hAnsi="Verdana"/>
          <w:b/>
          <w:sz w:val="20"/>
          <w:szCs w:val="20"/>
          <w:lang w:val="bg-BG" w:eastAsia="bg-BG"/>
        </w:rPr>
        <w:t>2516-Е-5</w:t>
      </w:r>
      <w:r w:rsidRPr="007208CA">
        <w:rPr>
          <w:rFonts w:ascii="Verdana" w:eastAsia="Times New Roman" w:hAnsi="Verdana"/>
          <w:sz w:val="20"/>
          <w:szCs w:val="20"/>
          <w:lang w:val="bg-BG" w:eastAsia="bg-BG"/>
        </w:rPr>
        <w:t xml:space="preserve">, включващ отдели: </w:t>
      </w:r>
      <w:r w:rsidR="00FF1A15">
        <w:rPr>
          <w:rFonts w:ascii="Verdana" w:eastAsia="Times New Roman" w:hAnsi="Verdana"/>
          <w:b/>
          <w:sz w:val="20"/>
          <w:szCs w:val="20"/>
          <w:lang w:val="bg-BG" w:eastAsia="bg-BG"/>
        </w:rPr>
        <w:t>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054E2"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42,11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054E2" w:rsidP="007054E2">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7 343,55</w:t>
            </w:r>
            <w:r w:rsidR="00F31889">
              <w:rPr>
                <w:rFonts w:ascii="Verdana" w:eastAsia="Times New Roman" w:hAnsi="Verdana"/>
                <w:bCs/>
                <w:sz w:val="20"/>
                <w:szCs w:val="20"/>
                <w:lang w:val="en-US"/>
              </w:rPr>
              <w:t>/</w:t>
            </w:r>
            <w:r>
              <w:rPr>
                <w:rFonts w:ascii="Verdana" w:eastAsia="Times New Roman" w:hAnsi="Verdana"/>
                <w:bCs/>
                <w:sz w:val="20"/>
                <w:szCs w:val="20"/>
                <w:lang w:val="bg-BG"/>
              </w:rPr>
              <w:t>Седем хиляди триста четиридесет и три</w:t>
            </w:r>
            <w:r w:rsidR="004C068E">
              <w:rPr>
                <w:rFonts w:ascii="Verdana" w:eastAsia="Times New Roman" w:hAnsi="Verdana"/>
                <w:bCs/>
                <w:sz w:val="20"/>
                <w:szCs w:val="20"/>
                <w:lang w:val="bg-BG"/>
              </w:rPr>
              <w:t xml:space="preserve"> лева и </w:t>
            </w:r>
            <w:r>
              <w:rPr>
                <w:rFonts w:ascii="Verdana" w:eastAsia="Times New Roman" w:hAnsi="Verdana"/>
                <w:bCs/>
                <w:sz w:val="20"/>
                <w:szCs w:val="20"/>
                <w:lang w:val="bg-BG"/>
              </w:rPr>
              <w:t>55</w:t>
            </w:r>
            <w:r w:rsidR="002D2163">
              <w:rPr>
                <w:rFonts w:ascii="Verdana" w:eastAsia="Times New Roman" w:hAnsi="Verdana"/>
                <w:bCs/>
                <w:sz w:val="20"/>
                <w:szCs w:val="20"/>
                <w:lang w:val="bg-BG"/>
              </w:rPr>
              <w:t xml:space="preserve"> </w:t>
            </w:r>
            <w:r w:rsidR="00AC3C8F">
              <w:rPr>
                <w:rFonts w:ascii="Verdana" w:eastAsia="Times New Roman" w:hAnsi="Verdana"/>
                <w:bCs/>
                <w:sz w:val="20"/>
                <w:szCs w:val="20"/>
                <w:lang w:val="bg-BG"/>
              </w:rPr>
              <w:t>стотинки</w:t>
            </w:r>
            <w:r w:rsidR="00F31889">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054E2" w:rsidP="00B60F74">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73,00</w:t>
            </w:r>
            <w:r w:rsidR="00601261">
              <w:rPr>
                <w:rFonts w:ascii="Verdana" w:eastAsia="Times New Roman" w:hAnsi="Verdana"/>
                <w:bCs/>
                <w:sz w:val="20"/>
                <w:szCs w:val="20"/>
                <w:lang w:val="en-US"/>
              </w:rPr>
              <w:t>/</w:t>
            </w:r>
            <w:r>
              <w:rPr>
                <w:rFonts w:ascii="Verdana" w:eastAsia="Times New Roman" w:hAnsi="Verdana"/>
                <w:bCs/>
                <w:sz w:val="20"/>
                <w:szCs w:val="20"/>
                <w:lang w:val="bg-BG"/>
              </w:rPr>
              <w:t>Седемдесет и три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054E2" w:rsidP="007054E2">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367,00</w:t>
            </w:r>
            <w:r w:rsidR="00601261">
              <w:rPr>
                <w:rFonts w:ascii="Verdana" w:eastAsia="Times New Roman" w:hAnsi="Verdana"/>
                <w:bCs/>
                <w:sz w:val="20"/>
                <w:szCs w:val="20"/>
                <w:lang w:val="en-US"/>
              </w:rPr>
              <w:t>/</w:t>
            </w:r>
            <w:r>
              <w:rPr>
                <w:rFonts w:ascii="Verdana" w:eastAsia="Times New Roman" w:hAnsi="Verdana"/>
                <w:bCs/>
                <w:sz w:val="20"/>
                <w:szCs w:val="20"/>
                <w:lang w:val="bg-BG"/>
              </w:rPr>
              <w:t>Триста шестдесет и седем</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C326FF">
        <w:rPr>
          <w:rFonts w:ascii="Verdana" w:eastAsia="Times New Roman" w:hAnsi="Verdana"/>
          <w:b/>
          <w:sz w:val="20"/>
          <w:szCs w:val="20"/>
          <w:lang w:val="bg-BG" w:eastAsia="bg-BG"/>
        </w:rPr>
        <w:t xml:space="preserve">28.05.2025 г. </w:t>
      </w:r>
      <w:r w:rsidRPr="007208CA">
        <w:rPr>
          <w:rFonts w:ascii="Verdana" w:eastAsia="Times New Roman" w:hAnsi="Verdana"/>
          <w:b/>
          <w:sz w:val="20"/>
          <w:szCs w:val="20"/>
          <w:lang w:val="bg-BG" w:eastAsia="bg-BG"/>
        </w:rPr>
        <w:t xml:space="preserve">с начален час </w:t>
      </w:r>
      <w:r w:rsidR="00C326FF">
        <w:rPr>
          <w:rFonts w:ascii="Verdana" w:eastAsia="Times New Roman" w:hAnsi="Verdana"/>
          <w:b/>
          <w:sz w:val="20"/>
          <w:szCs w:val="20"/>
          <w:lang w:val="bg-BG" w:eastAsia="bg-BG"/>
        </w:rPr>
        <w:t>09:30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C326FF">
        <w:rPr>
          <w:rFonts w:ascii="Verdana" w:eastAsia="Times New Roman" w:hAnsi="Verdana"/>
          <w:b/>
          <w:sz w:val="20"/>
          <w:szCs w:val="20"/>
          <w:u w:val="single"/>
          <w:lang w:val="bg-BG" w:eastAsia="bg-BG"/>
        </w:rPr>
        <w:t>04.06</w:t>
      </w:r>
      <w:r w:rsidR="00FC7F54">
        <w:rPr>
          <w:rFonts w:ascii="Verdana" w:eastAsia="Times New Roman" w:hAnsi="Verdana"/>
          <w:b/>
          <w:sz w:val="20"/>
          <w:szCs w:val="20"/>
          <w:u w:val="single"/>
          <w:lang w:val="bg-BG" w:eastAsia="bg-BG"/>
        </w:rPr>
        <w:t>.2025</w:t>
      </w:r>
      <w:r w:rsidRPr="007208CA">
        <w:rPr>
          <w:rFonts w:ascii="Verdana" w:eastAsia="Times New Roman" w:hAnsi="Verdana"/>
          <w:b/>
          <w:sz w:val="20"/>
          <w:szCs w:val="20"/>
          <w:u w:val="single"/>
          <w:lang w:val="bg-BG" w:eastAsia="bg-BG"/>
        </w:rPr>
        <w:t xml:space="preserve"> г. от </w:t>
      </w:r>
      <w:r w:rsidR="00C326FF">
        <w:rPr>
          <w:rFonts w:ascii="Verdana" w:eastAsia="Times New Roman" w:hAnsi="Verdana"/>
          <w:b/>
          <w:sz w:val="20"/>
          <w:szCs w:val="20"/>
          <w:u w:val="single"/>
          <w:lang w:val="bg-BG" w:eastAsia="bg-BG"/>
        </w:rPr>
        <w:t>09:30</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C326FF">
        <w:rPr>
          <w:rFonts w:ascii="Verdana" w:eastAsia="Times New Roman" w:hAnsi="Verdana"/>
          <w:b/>
          <w:sz w:val="20"/>
          <w:szCs w:val="20"/>
          <w:lang w:val="bg-BG" w:eastAsia="bg-BG"/>
        </w:rPr>
        <w:t>23.05.2025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C326FF">
        <w:rPr>
          <w:rFonts w:ascii="Verdana" w:eastAsia="Times New Roman" w:hAnsi="Verdana"/>
          <w:b/>
          <w:sz w:val="20"/>
          <w:szCs w:val="20"/>
          <w:lang w:val="bg-BG" w:eastAsia="bg-BG"/>
        </w:rPr>
        <w:t>23.05.2025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C326FF" w:rsidRDefault="00C326FF" w:rsidP="00C326FF">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proofErr w:type="spellStart"/>
      <w:r>
        <w:rPr>
          <w:rFonts w:ascii="Verdana" w:hAnsi="Verdana"/>
          <w:sz w:val="20"/>
          <w:szCs w:val="20"/>
          <w:highlight w:val="cyan"/>
        </w:rPr>
        <w:t>До</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участие</w:t>
      </w:r>
      <w:proofErr w:type="spellEnd"/>
      <w:r>
        <w:rPr>
          <w:rFonts w:ascii="Verdana" w:hAnsi="Verdana"/>
          <w:sz w:val="20"/>
          <w:szCs w:val="20"/>
          <w:highlight w:val="cyan"/>
        </w:rPr>
        <w:t xml:space="preserve"> в </w:t>
      </w:r>
      <w:proofErr w:type="spellStart"/>
      <w:r>
        <w:rPr>
          <w:rFonts w:ascii="Verdana" w:hAnsi="Verdana"/>
          <w:sz w:val="20"/>
          <w:szCs w:val="20"/>
          <w:highlight w:val="cyan"/>
        </w:rPr>
        <w:t>процедурата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допускат</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участници</w:t>
      </w:r>
      <w:proofErr w:type="spellEnd"/>
      <w:r>
        <w:rPr>
          <w:rFonts w:ascii="Verdana" w:hAnsi="Verdana"/>
          <w:sz w:val="20"/>
          <w:szCs w:val="20"/>
          <w:highlight w:val="cyan"/>
        </w:rPr>
        <w:t xml:space="preserve">, </w:t>
      </w:r>
      <w:proofErr w:type="spellStart"/>
      <w:r>
        <w:rPr>
          <w:rFonts w:ascii="Verdana" w:hAnsi="Verdana"/>
          <w:sz w:val="20"/>
          <w:szCs w:val="20"/>
          <w:highlight w:val="cyan"/>
        </w:rPr>
        <w:t>които</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преработили</w:t>
      </w:r>
      <w:proofErr w:type="spellEnd"/>
      <w:r>
        <w:rPr>
          <w:rFonts w:ascii="Verdana" w:hAnsi="Verdana"/>
          <w:sz w:val="20"/>
          <w:szCs w:val="20"/>
          <w:highlight w:val="cyan"/>
        </w:rPr>
        <w:t xml:space="preserve"> </w:t>
      </w:r>
      <w:proofErr w:type="spellStart"/>
      <w:r>
        <w:rPr>
          <w:rFonts w:ascii="Verdana" w:hAnsi="Verdana"/>
          <w:sz w:val="20"/>
          <w:szCs w:val="20"/>
          <w:highlight w:val="cyan"/>
        </w:rPr>
        <w:t>през</w:t>
      </w:r>
      <w:proofErr w:type="spellEnd"/>
      <w:r>
        <w:rPr>
          <w:rFonts w:ascii="Verdana" w:hAnsi="Verdana"/>
          <w:sz w:val="20"/>
          <w:szCs w:val="20"/>
          <w:highlight w:val="cyan"/>
        </w:rPr>
        <w:t xml:space="preserve"> 2024 </w:t>
      </w:r>
      <w:proofErr w:type="spellStart"/>
      <w:r>
        <w:rPr>
          <w:rFonts w:ascii="Verdana" w:hAnsi="Verdana"/>
          <w:sz w:val="20"/>
          <w:szCs w:val="20"/>
          <w:highlight w:val="cyan"/>
        </w:rPr>
        <w:t>година</w:t>
      </w:r>
      <w:proofErr w:type="spellEnd"/>
      <w:r>
        <w:rPr>
          <w:rFonts w:ascii="Verdana" w:hAnsi="Verdana"/>
          <w:sz w:val="20"/>
          <w:szCs w:val="20"/>
          <w:highlight w:val="cyan"/>
        </w:rPr>
        <w:t xml:space="preserve"> в </w:t>
      </w:r>
      <w:proofErr w:type="spellStart"/>
      <w:r>
        <w:rPr>
          <w:rFonts w:ascii="Verdana" w:hAnsi="Verdana"/>
          <w:sz w:val="20"/>
          <w:szCs w:val="20"/>
          <w:highlight w:val="cyan"/>
        </w:rPr>
        <w:t>собствен</w:t>
      </w:r>
      <w:proofErr w:type="spellEnd"/>
      <w:r>
        <w:rPr>
          <w:rFonts w:ascii="Verdana" w:hAnsi="Verdana"/>
          <w:sz w:val="20"/>
          <w:szCs w:val="20"/>
          <w:highlight w:val="cyan"/>
        </w:rPr>
        <w:t xml:space="preserve"> </w:t>
      </w:r>
      <w:proofErr w:type="spellStart"/>
      <w:r>
        <w:rPr>
          <w:rFonts w:ascii="Verdana" w:hAnsi="Verdana"/>
          <w:sz w:val="20"/>
          <w:szCs w:val="20"/>
          <w:highlight w:val="cyan"/>
        </w:rPr>
        <w:t>обект</w:t>
      </w:r>
      <w:proofErr w:type="spellEnd"/>
      <w:r>
        <w:rPr>
          <w:rFonts w:ascii="Verdana" w:hAnsi="Verdana"/>
          <w:sz w:val="20"/>
          <w:szCs w:val="20"/>
          <w:highlight w:val="cyan"/>
        </w:rPr>
        <w:t xml:space="preserve"> </w:t>
      </w:r>
      <w:proofErr w:type="spellStart"/>
      <w:r>
        <w:rPr>
          <w:rFonts w:ascii="Verdana" w:hAnsi="Verdana"/>
          <w:sz w:val="20"/>
          <w:szCs w:val="20"/>
          <w:highlight w:val="cyan"/>
        </w:rPr>
        <w:t>по</w:t>
      </w:r>
      <w:proofErr w:type="spellEnd"/>
      <w:r>
        <w:rPr>
          <w:rFonts w:ascii="Verdana" w:hAnsi="Verdana"/>
          <w:sz w:val="20"/>
          <w:szCs w:val="20"/>
          <w:highlight w:val="cyan"/>
        </w:rPr>
        <w:t xml:space="preserve"> </w:t>
      </w:r>
      <w:proofErr w:type="spellStart"/>
      <w:r>
        <w:rPr>
          <w:rFonts w:ascii="Verdana" w:hAnsi="Verdana"/>
          <w:sz w:val="20"/>
          <w:szCs w:val="20"/>
          <w:highlight w:val="cyan"/>
        </w:rPr>
        <w:t>чл</w:t>
      </w:r>
      <w:proofErr w:type="spellEnd"/>
      <w:r>
        <w:rPr>
          <w:rFonts w:ascii="Verdana" w:hAnsi="Verdana"/>
          <w:sz w:val="20"/>
          <w:szCs w:val="20"/>
          <w:highlight w:val="cyan"/>
        </w:rPr>
        <w:t xml:space="preserve">. </w:t>
      </w:r>
      <w:proofErr w:type="gramStart"/>
      <w:r>
        <w:rPr>
          <w:rFonts w:ascii="Verdana" w:hAnsi="Verdana"/>
          <w:sz w:val="20"/>
          <w:szCs w:val="20"/>
          <w:highlight w:val="cyan"/>
        </w:rPr>
        <w:t>206</w:t>
      </w:r>
      <w:proofErr w:type="gram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ЗГ </w:t>
      </w:r>
      <w:proofErr w:type="spellStart"/>
      <w:r>
        <w:rPr>
          <w:rFonts w:ascii="Verdana" w:hAnsi="Verdana"/>
          <w:sz w:val="20"/>
          <w:szCs w:val="20"/>
          <w:highlight w:val="cyan"/>
        </w:rPr>
        <w:t>количества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по-малко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тези</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обекта</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който</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участват</w:t>
      </w:r>
      <w:proofErr w:type="spellEnd"/>
      <w:r>
        <w:rPr>
          <w:rFonts w:ascii="Verdana" w:hAnsi="Verdana"/>
          <w:sz w:val="20"/>
          <w:szCs w:val="20"/>
          <w:highlight w:val="cyan"/>
        </w:rPr>
        <w:t xml:space="preserve">. </w:t>
      </w:r>
      <w:proofErr w:type="spellStart"/>
      <w:r>
        <w:rPr>
          <w:rFonts w:ascii="Verdana" w:hAnsi="Verdana"/>
          <w:sz w:val="20"/>
          <w:szCs w:val="20"/>
          <w:highlight w:val="cyan"/>
        </w:rPr>
        <w:t>Количествата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в </w:t>
      </w:r>
      <w:proofErr w:type="spellStart"/>
      <w:r>
        <w:rPr>
          <w:rFonts w:ascii="Verdana" w:hAnsi="Verdana"/>
          <w:sz w:val="20"/>
          <w:szCs w:val="20"/>
          <w:highlight w:val="cyan"/>
        </w:rPr>
        <w:t>обекта</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w:t>
      </w:r>
      <w:r w:rsidR="007054E2">
        <w:rPr>
          <w:rFonts w:ascii="Verdana" w:hAnsi="Verdana"/>
          <w:sz w:val="20"/>
          <w:szCs w:val="20"/>
          <w:highlight w:val="cyan"/>
        </w:rPr>
        <w:t>–</w:t>
      </w:r>
      <w:r>
        <w:rPr>
          <w:rFonts w:ascii="Verdana" w:hAnsi="Verdana"/>
          <w:sz w:val="20"/>
          <w:szCs w:val="20"/>
          <w:highlight w:val="cyan"/>
        </w:rPr>
        <w:t xml:space="preserve"> </w:t>
      </w:r>
      <w:r w:rsidR="007054E2" w:rsidRPr="007054E2">
        <w:rPr>
          <w:rFonts w:ascii="Verdana" w:hAnsi="Verdana"/>
          <w:b/>
          <w:sz w:val="20"/>
          <w:szCs w:val="20"/>
        </w:rPr>
        <w:t>42</w:t>
      </w:r>
      <w:proofErr w:type="gramStart"/>
      <w:r w:rsidR="007054E2" w:rsidRPr="007054E2">
        <w:rPr>
          <w:rFonts w:ascii="Verdana" w:hAnsi="Verdana"/>
          <w:b/>
          <w:sz w:val="20"/>
          <w:szCs w:val="20"/>
        </w:rPr>
        <w:t>,</w:t>
      </w:r>
      <w:r w:rsidR="007054E2" w:rsidRPr="007054E2">
        <w:rPr>
          <w:rFonts w:ascii="Verdana" w:hAnsi="Verdana"/>
          <w:b/>
          <w:sz w:val="20"/>
          <w:szCs w:val="20"/>
          <w:lang w:val="bg-BG"/>
        </w:rPr>
        <w:t>11</w:t>
      </w:r>
      <w:proofErr w:type="gramEnd"/>
      <w:r w:rsidRPr="007054E2">
        <w:rPr>
          <w:rFonts w:ascii="Verdana" w:hAnsi="Verdana"/>
          <w:b/>
          <w:sz w:val="20"/>
          <w:szCs w:val="20"/>
        </w:rPr>
        <w:t xml:space="preserve"> м3</w:t>
      </w:r>
      <w:r>
        <w:rPr>
          <w:rFonts w:ascii="Verdana" w:hAnsi="Verdana"/>
          <w:sz w:val="20"/>
          <w:szCs w:val="20"/>
          <w:highlight w:val="cyan"/>
        </w:rPr>
        <w:t xml:space="preserve">. </w:t>
      </w:r>
      <w:proofErr w:type="spellStart"/>
      <w:r>
        <w:rPr>
          <w:rFonts w:ascii="Verdana" w:hAnsi="Verdana"/>
          <w:sz w:val="20"/>
          <w:szCs w:val="20"/>
          <w:highlight w:val="cyan"/>
        </w:rPr>
        <w:t>Предвид</w:t>
      </w:r>
      <w:proofErr w:type="spellEnd"/>
      <w:r>
        <w:rPr>
          <w:rFonts w:ascii="Verdana" w:hAnsi="Verdana"/>
          <w:sz w:val="20"/>
          <w:szCs w:val="20"/>
          <w:highlight w:val="cyan"/>
        </w:rPr>
        <w:t xml:space="preserve"> </w:t>
      </w:r>
      <w:proofErr w:type="spellStart"/>
      <w:r>
        <w:rPr>
          <w:rFonts w:ascii="Verdana" w:hAnsi="Verdana"/>
          <w:sz w:val="20"/>
          <w:szCs w:val="20"/>
          <w:highlight w:val="cyan"/>
        </w:rPr>
        <w:t>определението</w:t>
      </w:r>
      <w:proofErr w:type="spellEnd"/>
      <w:r>
        <w:rPr>
          <w:rFonts w:ascii="Verdana" w:hAnsi="Verdana"/>
          <w:sz w:val="20"/>
          <w:szCs w:val="20"/>
          <w:highlight w:val="cyan"/>
        </w:rPr>
        <w:t xml:space="preserve"> </w:t>
      </w:r>
      <w:proofErr w:type="spellStart"/>
      <w:r>
        <w:rPr>
          <w:rFonts w:ascii="Verdana" w:hAnsi="Verdana"/>
          <w:sz w:val="20"/>
          <w:szCs w:val="20"/>
          <w:highlight w:val="cyan"/>
        </w:rPr>
        <w:t>по</w:t>
      </w:r>
      <w:proofErr w:type="spellEnd"/>
      <w:r>
        <w:rPr>
          <w:rFonts w:ascii="Verdana" w:hAnsi="Verdana"/>
          <w:sz w:val="20"/>
          <w:szCs w:val="20"/>
          <w:highlight w:val="cyan"/>
        </w:rPr>
        <w:t xml:space="preserve"> §1, т. </w:t>
      </w:r>
      <w:proofErr w:type="gramStart"/>
      <w:r>
        <w:rPr>
          <w:rFonts w:ascii="Verdana" w:hAnsi="Verdana"/>
          <w:sz w:val="20"/>
          <w:szCs w:val="20"/>
          <w:highlight w:val="cyan"/>
        </w:rPr>
        <w:t xml:space="preserve">26  </w:t>
      </w:r>
      <w:proofErr w:type="spellStart"/>
      <w:r>
        <w:rPr>
          <w:rFonts w:ascii="Verdana" w:hAnsi="Verdana"/>
          <w:sz w:val="20"/>
          <w:szCs w:val="20"/>
          <w:highlight w:val="cyan"/>
        </w:rPr>
        <w:t>от</w:t>
      </w:r>
      <w:proofErr w:type="spellEnd"/>
      <w:proofErr w:type="gramEnd"/>
      <w:r>
        <w:rPr>
          <w:rFonts w:ascii="Verdana" w:hAnsi="Verdana"/>
          <w:sz w:val="20"/>
          <w:szCs w:val="20"/>
          <w:highlight w:val="cyan"/>
        </w:rPr>
        <w:t xml:space="preserve"> ДП </w:t>
      </w:r>
      <w:proofErr w:type="spellStart"/>
      <w:r>
        <w:rPr>
          <w:rFonts w:ascii="Verdana" w:hAnsi="Verdana"/>
          <w:sz w:val="20"/>
          <w:szCs w:val="20"/>
          <w:highlight w:val="cyan"/>
        </w:rPr>
        <w:t>на</w:t>
      </w:r>
      <w:proofErr w:type="spellEnd"/>
      <w:r>
        <w:rPr>
          <w:rFonts w:ascii="Verdana" w:hAnsi="Verdana"/>
          <w:sz w:val="20"/>
          <w:szCs w:val="20"/>
          <w:highlight w:val="cyan"/>
        </w:rPr>
        <w:t xml:space="preserve"> НУРВИДГТ, </w:t>
      </w:r>
      <w:proofErr w:type="spellStart"/>
      <w:r>
        <w:rPr>
          <w:rFonts w:ascii="Verdana" w:hAnsi="Verdana"/>
          <w:sz w:val="20"/>
          <w:szCs w:val="20"/>
          <w:highlight w:val="cyan"/>
        </w:rPr>
        <w:t>количествата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преработена</w:t>
      </w:r>
      <w:proofErr w:type="spellEnd"/>
      <w:r>
        <w:rPr>
          <w:rFonts w:ascii="Verdana" w:hAnsi="Verdana"/>
          <w:sz w:val="20"/>
          <w:szCs w:val="20"/>
          <w:highlight w:val="cyan"/>
        </w:rPr>
        <w:t xml:space="preserve"> </w:t>
      </w:r>
      <w:proofErr w:type="spellStart"/>
      <w:r>
        <w:rPr>
          <w:rFonts w:ascii="Verdana" w:hAnsi="Verdana"/>
          <w:sz w:val="20"/>
          <w:szCs w:val="20"/>
          <w:highlight w:val="cyan"/>
        </w:rPr>
        <w:t>обла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но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само</w:t>
      </w:r>
      <w:proofErr w:type="spellEnd"/>
      <w:r>
        <w:rPr>
          <w:rFonts w:ascii="Verdana" w:hAnsi="Verdana"/>
          <w:sz w:val="20"/>
          <w:szCs w:val="20"/>
          <w:highlight w:val="cyan"/>
        </w:rPr>
        <w:t xml:space="preserve"> </w:t>
      </w:r>
      <w:proofErr w:type="spellStart"/>
      <w:r>
        <w:rPr>
          <w:rFonts w:ascii="Verdana" w:hAnsi="Verdana"/>
          <w:sz w:val="20"/>
          <w:szCs w:val="20"/>
          <w:highlight w:val="cyan"/>
        </w:rPr>
        <w:t>категорията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счита</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преработка</w:t>
      </w:r>
      <w:proofErr w:type="spellEnd"/>
      <w:r>
        <w:rPr>
          <w:rFonts w:ascii="Verdana" w:hAnsi="Verdana"/>
          <w:sz w:val="20"/>
          <w:szCs w:val="20"/>
          <w:highlight w:val="cyan"/>
        </w:rPr>
        <w:t xml:space="preserve"> </w:t>
      </w:r>
      <w:proofErr w:type="spellStart"/>
      <w:r>
        <w:rPr>
          <w:rFonts w:ascii="Verdana" w:hAnsi="Verdana"/>
          <w:sz w:val="20"/>
          <w:szCs w:val="20"/>
          <w:highlight w:val="cyan"/>
        </w:rPr>
        <w:t>единствено</w:t>
      </w:r>
      <w:proofErr w:type="spellEnd"/>
      <w:r>
        <w:rPr>
          <w:rFonts w:ascii="Verdana" w:hAnsi="Verdana"/>
          <w:sz w:val="20"/>
          <w:szCs w:val="20"/>
          <w:highlight w:val="cyan"/>
        </w:rPr>
        <w:t xml:space="preserve">, </w:t>
      </w:r>
      <w:proofErr w:type="spellStart"/>
      <w:r>
        <w:rPr>
          <w:rFonts w:ascii="Verdana" w:hAnsi="Verdana"/>
          <w:sz w:val="20"/>
          <w:szCs w:val="20"/>
          <w:highlight w:val="cyan"/>
        </w:rPr>
        <w:t>ако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тях</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w:t>
      </w:r>
      <w:proofErr w:type="spellStart"/>
      <w:r>
        <w:rPr>
          <w:rFonts w:ascii="Verdana" w:hAnsi="Verdana"/>
          <w:sz w:val="20"/>
          <w:szCs w:val="20"/>
          <w:highlight w:val="cyan"/>
        </w:rPr>
        <w:t>получени</w:t>
      </w:r>
      <w:proofErr w:type="spellEnd"/>
      <w:r>
        <w:rPr>
          <w:rFonts w:ascii="Verdana" w:hAnsi="Verdana"/>
          <w:sz w:val="20"/>
          <w:szCs w:val="20"/>
          <w:highlight w:val="cyan"/>
        </w:rPr>
        <w:t xml:space="preserve"> </w:t>
      </w:r>
      <w:proofErr w:type="spellStart"/>
      <w:r>
        <w:rPr>
          <w:rFonts w:ascii="Verdana" w:hAnsi="Verdana"/>
          <w:sz w:val="20"/>
          <w:szCs w:val="20"/>
          <w:highlight w:val="cyan"/>
        </w:rPr>
        <w:t>фасонирана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или</w:t>
      </w:r>
      <w:proofErr w:type="spellEnd"/>
      <w:r>
        <w:rPr>
          <w:rFonts w:ascii="Verdana" w:hAnsi="Verdana"/>
          <w:sz w:val="20"/>
          <w:szCs w:val="20"/>
          <w:highlight w:val="cyan"/>
        </w:rPr>
        <w:t xml:space="preserve"> </w:t>
      </w:r>
      <w:proofErr w:type="spellStart"/>
      <w:r>
        <w:rPr>
          <w:rFonts w:ascii="Verdana" w:hAnsi="Verdana"/>
          <w:sz w:val="20"/>
          <w:szCs w:val="20"/>
          <w:highlight w:val="cyan"/>
        </w:rPr>
        <w:t>детайли</w:t>
      </w:r>
      <w:proofErr w:type="spellEnd"/>
      <w:r>
        <w:rPr>
          <w:rFonts w:ascii="Verdana" w:hAnsi="Verdana"/>
          <w:sz w:val="20"/>
          <w:szCs w:val="20"/>
          <w:highlight w:val="cyan"/>
        </w:rPr>
        <w:t xml:space="preserve">, </w:t>
      </w:r>
      <w:proofErr w:type="spellStart"/>
      <w:r>
        <w:rPr>
          <w:rFonts w:ascii="Verdana" w:hAnsi="Verdana"/>
          <w:sz w:val="20"/>
          <w:szCs w:val="20"/>
          <w:highlight w:val="cyan"/>
        </w:rPr>
        <w:t>пелети</w:t>
      </w:r>
      <w:proofErr w:type="spellEnd"/>
      <w:r>
        <w:rPr>
          <w:rFonts w:ascii="Verdana" w:hAnsi="Verdana"/>
          <w:sz w:val="20"/>
          <w:szCs w:val="20"/>
          <w:highlight w:val="cyan"/>
        </w:rPr>
        <w:t xml:space="preserve">, </w:t>
      </w:r>
      <w:proofErr w:type="spellStart"/>
      <w:r>
        <w:rPr>
          <w:rFonts w:ascii="Verdana" w:hAnsi="Verdana"/>
          <w:sz w:val="20"/>
          <w:szCs w:val="20"/>
          <w:highlight w:val="cyan"/>
        </w:rPr>
        <w:t>въглища</w:t>
      </w:r>
      <w:proofErr w:type="spellEnd"/>
      <w:r>
        <w:rPr>
          <w:rFonts w:ascii="Verdana" w:hAnsi="Verdana"/>
          <w:sz w:val="20"/>
          <w:szCs w:val="20"/>
          <w:highlight w:val="cyan"/>
        </w:rPr>
        <w:t xml:space="preserve">, </w:t>
      </w:r>
      <w:proofErr w:type="spellStart"/>
      <w:r>
        <w:rPr>
          <w:rFonts w:ascii="Verdana" w:hAnsi="Verdana"/>
          <w:sz w:val="20"/>
          <w:szCs w:val="20"/>
          <w:highlight w:val="cyan"/>
        </w:rPr>
        <w:t>но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и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независимо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техните</w:t>
      </w:r>
      <w:proofErr w:type="spellEnd"/>
      <w:r>
        <w:rPr>
          <w:rFonts w:ascii="Verdana" w:hAnsi="Verdana"/>
          <w:sz w:val="20"/>
          <w:szCs w:val="20"/>
          <w:highlight w:val="cyan"/>
        </w:rPr>
        <w:t xml:space="preserve"> </w:t>
      </w:r>
      <w:proofErr w:type="spellStart"/>
      <w:r>
        <w:rPr>
          <w:rFonts w:ascii="Verdana" w:hAnsi="Verdana"/>
          <w:sz w:val="20"/>
          <w:szCs w:val="20"/>
          <w:highlight w:val="cyan"/>
        </w:rPr>
        <w:t>размери</w:t>
      </w:r>
      <w:proofErr w:type="spellEnd"/>
      <w:r>
        <w:rPr>
          <w:rFonts w:ascii="Verdana" w:hAnsi="Verdana"/>
          <w:sz w:val="20"/>
          <w:szCs w:val="20"/>
          <w:highlight w:val="cyan"/>
        </w:rPr>
        <w:t xml:space="preserve">. В </w:t>
      </w:r>
      <w:proofErr w:type="spellStart"/>
      <w:r>
        <w:rPr>
          <w:rFonts w:ascii="Verdana" w:hAnsi="Verdana"/>
          <w:sz w:val="20"/>
          <w:szCs w:val="20"/>
          <w:highlight w:val="cyan"/>
        </w:rPr>
        <w:t>последния</w:t>
      </w:r>
      <w:proofErr w:type="spellEnd"/>
      <w:r>
        <w:rPr>
          <w:rFonts w:ascii="Verdana" w:hAnsi="Verdana"/>
          <w:sz w:val="20"/>
          <w:szCs w:val="20"/>
          <w:highlight w:val="cyan"/>
        </w:rPr>
        <w:t xml:space="preserve"> </w:t>
      </w:r>
      <w:proofErr w:type="spellStart"/>
      <w:r>
        <w:rPr>
          <w:rFonts w:ascii="Verdana" w:hAnsi="Verdana"/>
          <w:sz w:val="20"/>
          <w:szCs w:val="20"/>
          <w:highlight w:val="cyan"/>
        </w:rPr>
        <w:t>случай</w:t>
      </w:r>
      <w:proofErr w:type="spellEnd"/>
      <w:r>
        <w:rPr>
          <w:rFonts w:ascii="Verdana" w:hAnsi="Verdana"/>
          <w:sz w:val="20"/>
          <w:szCs w:val="20"/>
          <w:highlight w:val="cyan"/>
        </w:rPr>
        <w:t xml:space="preserve"> </w:t>
      </w:r>
      <w:proofErr w:type="spellStart"/>
      <w:r>
        <w:rPr>
          <w:rFonts w:ascii="Verdana" w:hAnsi="Verdana"/>
          <w:sz w:val="20"/>
          <w:szCs w:val="20"/>
          <w:highlight w:val="cyan"/>
        </w:rPr>
        <w:t>обемът</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преработената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редуцира</w:t>
      </w:r>
      <w:proofErr w:type="spellEnd"/>
      <w:r>
        <w:rPr>
          <w:rFonts w:ascii="Verdana" w:hAnsi="Verdana"/>
          <w:sz w:val="20"/>
          <w:szCs w:val="20"/>
          <w:highlight w:val="cyan"/>
        </w:rPr>
        <w:t xml:space="preserve"> с </w:t>
      </w:r>
      <w:proofErr w:type="spellStart"/>
      <w:r>
        <w:rPr>
          <w:rFonts w:ascii="Verdana" w:hAnsi="Verdana"/>
          <w:sz w:val="20"/>
          <w:szCs w:val="20"/>
          <w:highlight w:val="cyan"/>
        </w:rPr>
        <w:t>обема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преработените</w:t>
      </w:r>
      <w:proofErr w:type="spellEnd"/>
      <w:r>
        <w:rPr>
          <w:rFonts w:ascii="Verdana" w:hAnsi="Verdana"/>
          <w:sz w:val="20"/>
          <w:szCs w:val="20"/>
          <w:highlight w:val="cyan"/>
        </w:rPr>
        <w:t xml:space="preserve">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Изискването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прилагат</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търговци</w:t>
      </w:r>
      <w:proofErr w:type="spellEnd"/>
      <w:r>
        <w:rPr>
          <w:rFonts w:ascii="Verdana" w:hAnsi="Verdana"/>
          <w:sz w:val="20"/>
          <w:szCs w:val="20"/>
          <w:highlight w:val="cyan"/>
        </w:rPr>
        <w:t xml:space="preserve">, </w:t>
      </w:r>
      <w:proofErr w:type="spellStart"/>
      <w:r>
        <w:rPr>
          <w:rFonts w:ascii="Verdana" w:hAnsi="Verdana"/>
          <w:sz w:val="20"/>
          <w:szCs w:val="20"/>
          <w:highlight w:val="cyan"/>
        </w:rPr>
        <w:t>регистрирани</w:t>
      </w:r>
      <w:proofErr w:type="spellEnd"/>
      <w:r>
        <w:rPr>
          <w:rFonts w:ascii="Verdana" w:hAnsi="Verdana"/>
          <w:sz w:val="20"/>
          <w:szCs w:val="20"/>
          <w:highlight w:val="cyan"/>
        </w:rPr>
        <w:t xml:space="preserve"> в </w:t>
      </w:r>
      <w:proofErr w:type="spellStart"/>
      <w:r>
        <w:rPr>
          <w:rFonts w:ascii="Verdana" w:hAnsi="Verdana"/>
          <w:sz w:val="20"/>
          <w:szCs w:val="20"/>
          <w:highlight w:val="cyan"/>
        </w:rPr>
        <w:t>търговския</w:t>
      </w:r>
      <w:proofErr w:type="spellEnd"/>
      <w:r>
        <w:rPr>
          <w:rFonts w:ascii="Verdana" w:hAnsi="Verdana"/>
          <w:sz w:val="20"/>
          <w:szCs w:val="20"/>
          <w:highlight w:val="cyan"/>
        </w:rPr>
        <w:t xml:space="preserve"> </w:t>
      </w:r>
      <w:proofErr w:type="spellStart"/>
      <w:r>
        <w:rPr>
          <w:rFonts w:ascii="Verdana" w:hAnsi="Verdana"/>
          <w:sz w:val="20"/>
          <w:szCs w:val="20"/>
          <w:highlight w:val="cyan"/>
        </w:rPr>
        <w:t>регистър</w:t>
      </w:r>
      <w:proofErr w:type="spellEnd"/>
      <w:r>
        <w:rPr>
          <w:rFonts w:ascii="Verdana" w:hAnsi="Verdana"/>
          <w:sz w:val="20"/>
          <w:szCs w:val="20"/>
          <w:highlight w:val="cyan"/>
        </w:rPr>
        <w:t xml:space="preserve"> и </w:t>
      </w:r>
      <w:proofErr w:type="spellStart"/>
      <w:r>
        <w:rPr>
          <w:rFonts w:ascii="Verdana" w:hAnsi="Verdana"/>
          <w:sz w:val="20"/>
          <w:szCs w:val="20"/>
          <w:highlight w:val="cyan"/>
        </w:rPr>
        <w:t>регистъра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юридическите</w:t>
      </w:r>
      <w:proofErr w:type="spellEnd"/>
      <w:r>
        <w:rPr>
          <w:rFonts w:ascii="Verdana" w:hAnsi="Verdana"/>
          <w:sz w:val="20"/>
          <w:szCs w:val="20"/>
          <w:highlight w:val="cyan"/>
        </w:rPr>
        <w:t xml:space="preserve"> </w:t>
      </w:r>
      <w:proofErr w:type="spellStart"/>
      <w:r>
        <w:rPr>
          <w:rFonts w:ascii="Verdana" w:hAnsi="Verdana"/>
          <w:sz w:val="20"/>
          <w:szCs w:val="20"/>
          <w:highlight w:val="cyan"/>
        </w:rPr>
        <w:t>лица</w:t>
      </w:r>
      <w:proofErr w:type="spellEnd"/>
      <w:r>
        <w:rPr>
          <w:rFonts w:ascii="Verdana" w:hAnsi="Verdana"/>
          <w:sz w:val="20"/>
          <w:szCs w:val="20"/>
          <w:highlight w:val="cyan"/>
        </w:rPr>
        <w:t xml:space="preserve"> с </w:t>
      </w:r>
      <w:proofErr w:type="spellStart"/>
      <w:r>
        <w:rPr>
          <w:rFonts w:ascii="Verdana" w:hAnsi="Verdana"/>
          <w:sz w:val="20"/>
          <w:szCs w:val="20"/>
          <w:highlight w:val="cyan"/>
        </w:rPr>
        <w:t>нестопанска</w:t>
      </w:r>
      <w:proofErr w:type="spellEnd"/>
      <w:r>
        <w:rPr>
          <w:rFonts w:ascii="Verdana" w:hAnsi="Verdana"/>
          <w:sz w:val="20"/>
          <w:szCs w:val="20"/>
          <w:highlight w:val="cyan"/>
        </w:rPr>
        <w:t xml:space="preserve"> </w:t>
      </w:r>
      <w:proofErr w:type="spellStart"/>
      <w:r>
        <w:rPr>
          <w:rFonts w:ascii="Verdana" w:hAnsi="Verdana"/>
          <w:sz w:val="20"/>
          <w:szCs w:val="20"/>
          <w:highlight w:val="cyan"/>
        </w:rPr>
        <w:t>цел</w:t>
      </w:r>
      <w:proofErr w:type="spellEnd"/>
      <w:r>
        <w:rPr>
          <w:rFonts w:ascii="Verdana" w:hAnsi="Verdana"/>
          <w:sz w:val="20"/>
          <w:szCs w:val="20"/>
          <w:highlight w:val="cyan"/>
        </w:rPr>
        <w:t xml:space="preserve"> </w:t>
      </w:r>
      <w:proofErr w:type="spellStart"/>
      <w:r>
        <w:rPr>
          <w:rFonts w:ascii="Verdana" w:hAnsi="Verdana"/>
          <w:sz w:val="20"/>
          <w:szCs w:val="20"/>
          <w:highlight w:val="cyan"/>
        </w:rPr>
        <w:t>през</w:t>
      </w:r>
      <w:proofErr w:type="spellEnd"/>
      <w:r>
        <w:rPr>
          <w:rFonts w:ascii="Verdana" w:hAnsi="Verdana"/>
          <w:sz w:val="20"/>
          <w:szCs w:val="20"/>
          <w:highlight w:val="cyan"/>
        </w:rPr>
        <w:t xml:space="preserve"> </w:t>
      </w:r>
      <w:proofErr w:type="spellStart"/>
      <w:r>
        <w:rPr>
          <w:rFonts w:ascii="Verdana" w:hAnsi="Verdana"/>
          <w:sz w:val="20"/>
          <w:szCs w:val="20"/>
          <w:highlight w:val="cyan"/>
        </w:rPr>
        <w:t>годината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провеждане</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процедурата</w:t>
      </w:r>
      <w:proofErr w:type="spellEnd"/>
      <w:r>
        <w:rPr>
          <w:rFonts w:ascii="Verdana" w:hAnsi="Verdana"/>
          <w:sz w:val="20"/>
          <w:szCs w:val="20"/>
          <w:highlight w:val="cyan"/>
        </w:rPr>
        <w:t>.</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C326FF">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C326FF">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C326FF">
        <w:rPr>
          <w:rFonts w:ascii="Verdana" w:eastAsia="Times New Roman" w:hAnsi="Verdana"/>
          <w:b/>
          <w:sz w:val="20"/>
          <w:szCs w:val="20"/>
          <w:lang w:val="bg-BG" w:eastAsia="bg-BG"/>
        </w:rPr>
        <w:t>2516-Е-5</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C326FF" w:rsidRDefault="00C326FF"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C326FF" w:rsidRPr="00C326FF" w:rsidRDefault="00C326FF" w:rsidP="00C326FF">
      <w:pPr>
        <w:pStyle w:val="a7"/>
        <w:numPr>
          <w:ilvl w:val="1"/>
          <w:numId w:val="3"/>
        </w:numPr>
        <w:rPr>
          <w:bCs/>
          <w:color w:val="000000"/>
          <w:szCs w:val="20"/>
          <w:highlight w:val="cyan"/>
          <w:shd w:val="clear" w:color="auto" w:fill="FEFEFE"/>
        </w:rPr>
      </w:pPr>
      <w:r w:rsidRPr="00C326FF">
        <w:rPr>
          <w:bCs/>
          <w:color w:val="000000"/>
          <w:szCs w:val="20"/>
          <w:highlight w:val="cyan"/>
          <w:shd w:val="clear" w:color="auto" w:fill="FEFEFE"/>
        </w:rPr>
        <w:t>Към декларацията/</w:t>
      </w:r>
      <w:proofErr w:type="spellStart"/>
      <w:r w:rsidRPr="00C326FF">
        <w:rPr>
          <w:bCs/>
          <w:color w:val="000000"/>
          <w:szCs w:val="20"/>
          <w:highlight w:val="cyan"/>
          <w:shd w:val="clear" w:color="auto" w:fill="FEFEFE"/>
        </w:rPr>
        <w:t>ите</w:t>
      </w:r>
      <w:proofErr w:type="spellEnd"/>
      <w:r w:rsidRPr="00C326FF">
        <w:rPr>
          <w:bCs/>
          <w:color w:val="000000"/>
          <w:szCs w:val="20"/>
          <w:highlight w:val="cyan"/>
          <w:shd w:val="clear" w:color="auto" w:fill="FEFEFE"/>
        </w:rPr>
        <w:t xml:space="preserve"> за участие в електронния търг се прилагат и Извлечение/я от дневниците за преработена дървесина в обект/обекти по чл. 206 от ЗГ, регистриран/и на името на участника, от които да е видно, че участникът е преработил през 2024 година количества дървесина не по-малки от </w:t>
      </w:r>
      <w:r w:rsidR="007054E2" w:rsidRPr="007054E2">
        <w:rPr>
          <w:b/>
          <w:bCs/>
          <w:color w:val="000000"/>
          <w:szCs w:val="20"/>
          <w:shd w:val="clear" w:color="auto" w:fill="FEFEFE"/>
        </w:rPr>
        <w:t>42,11</w:t>
      </w:r>
      <w:r w:rsidRPr="007054E2">
        <w:rPr>
          <w:b/>
          <w:bCs/>
          <w:color w:val="000000"/>
          <w:szCs w:val="20"/>
          <w:shd w:val="clear" w:color="auto" w:fill="FEFEFE"/>
        </w:rPr>
        <w:t xml:space="preserve"> м3</w:t>
      </w:r>
      <w:r w:rsidRPr="00C326FF">
        <w:rPr>
          <w:bCs/>
          <w:color w:val="000000"/>
          <w:szCs w:val="20"/>
          <w:highlight w:val="cyan"/>
          <w:shd w:val="clear" w:color="auto" w:fill="FEFEFE"/>
        </w:rPr>
        <w:t xml:space="preserve">. 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C326FF">
        <w:rPr>
          <w:bCs/>
          <w:color w:val="000000"/>
          <w:szCs w:val="20"/>
          <w:highlight w:val="cyan"/>
          <w:shd w:val="clear" w:color="auto" w:fill="FEFEFE"/>
        </w:rPr>
        <w:t>пелети</w:t>
      </w:r>
      <w:proofErr w:type="spellEnd"/>
      <w:r w:rsidRPr="00C326FF">
        <w:rPr>
          <w:bCs/>
          <w:color w:val="000000"/>
          <w:szCs w:val="20"/>
          <w:highlight w:val="cyan"/>
          <w:shd w:val="clear" w:color="auto" w:fill="FEFEFE"/>
        </w:rPr>
        <w:t>, въглища, но не и дърва, независимо от техните размери. В последния случай обемът на преработената дървесина се редуцира с обема на преработените дърва. Извлечението/ята от дневниците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7208CA">
        <w:rPr>
          <w:rFonts w:ascii="Verdana" w:eastAsia="Times New Roman" w:hAnsi="Verdana"/>
          <w:b/>
          <w:sz w:val="20"/>
          <w:szCs w:val="20"/>
          <w:lang w:val="bg-BG" w:eastAsia="bg-BG"/>
        </w:rPr>
        <w:t xml:space="preserve">до 23,59 часа на </w:t>
      </w:r>
      <w:r w:rsidR="00C326FF">
        <w:rPr>
          <w:rFonts w:ascii="Verdana" w:eastAsia="Times New Roman" w:hAnsi="Verdana"/>
          <w:b/>
          <w:sz w:val="20"/>
          <w:szCs w:val="20"/>
          <w:lang w:val="bg-BG" w:eastAsia="bg-BG"/>
        </w:rPr>
        <w:t>26.05</w:t>
      </w:r>
      <w:r w:rsidR="00FC7F54">
        <w:rPr>
          <w:rFonts w:ascii="Verdana" w:eastAsia="Times New Roman" w:hAnsi="Verdana"/>
          <w:b/>
          <w:sz w:val="20"/>
          <w:szCs w:val="20"/>
          <w:lang w:val="bg-BG" w:eastAsia="bg-BG"/>
        </w:rPr>
        <w:t>.2025</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lastRenderedPageBreak/>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9071AC"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600EF3" w:rsidRDefault="00F42D46" w:rsidP="009071AC">
      <w:pPr>
        <w:spacing w:after="0" w:line="240" w:lineRule="auto"/>
        <w:jc w:val="both"/>
      </w:pPr>
      <w:r w:rsidRPr="007208CA">
        <w:rPr>
          <w:rFonts w:ascii="Verdana" w:eastAsia="Times New Roman" w:hAnsi="Verdana"/>
          <w:sz w:val="20"/>
          <w:szCs w:val="20"/>
          <w:lang w:val="bg-BG" w:eastAsia="bg-BG"/>
        </w:rPr>
        <w:t xml:space="preserve"> </w:t>
      </w:r>
      <w:bookmarkStart w:id="8" w:name="_GoBack"/>
      <w:bookmarkEnd w:id="8"/>
      <w:r w:rsidR="002B3613" w:rsidRPr="002B3613">
        <w:rPr>
          <w:rFonts w:ascii="Verdana" w:eastAsia="Times New Roman" w:hAnsi="Verdana"/>
          <w:sz w:val="16"/>
          <w:szCs w:val="16"/>
          <w:lang w:val="bg-BG" w:eastAsia="bg-BG"/>
        </w:rPr>
        <w:t>/Заповед № РД-07-266/30.04.2025 г./</w:t>
      </w:r>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2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A4E5D"/>
    <w:rsid w:val="000F34EC"/>
    <w:rsid w:val="000F4B65"/>
    <w:rsid w:val="000F5A79"/>
    <w:rsid w:val="00122384"/>
    <w:rsid w:val="00175673"/>
    <w:rsid w:val="001F4AEC"/>
    <w:rsid w:val="00216FCC"/>
    <w:rsid w:val="002253D8"/>
    <w:rsid w:val="002535E8"/>
    <w:rsid w:val="002729D1"/>
    <w:rsid w:val="002B3613"/>
    <w:rsid w:val="002B54C2"/>
    <w:rsid w:val="002C2610"/>
    <w:rsid w:val="002D2163"/>
    <w:rsid w:val="003304CC"/>
    <w:rsid w:val="00373C8B"/>
    <w:rsid w:val="0038562B"/>
    <w:rsid w:val="003A3AF2"/>
    <w:rsid w:val="003C50BA"/>
    <w:rsid w:val="00463D43"/>
    <w:rsid w:val="00486A28"/>
    <w:rsid w:val="004A3938"/>
    <w:rsid w:val="004A53F6"/>
    <w:rsid w:val="004A5AC8"/>
    <w:rsid w:val="004C068E"/>
    <w:rsid w:val="004E07DB"/>
    <w:rsid w:val="005079F8"/>
    <w:rsid w:val="005142D4"/>
    <w:rsid w:val="005D186D"/>
    <w:rsid w:val="0060047F"/>
    <w:rsid w:val="00600EF3"/>
    <w:rsid w:val="00601261"/>
    <w:rsid w:val="00616A6D"/>
    <w:rsid w:val="0065266B"/>
    <w:rsid w:val="0069404C"/>
    <w:rsid w:val="006A1860"/>
    <w:rsid w:val="006B3F51"/>
    <w:rsid w:val="006E0790"/>
    <w:rsid w:val="006E62EF"/>
    <w:rsid w:val="006F7109"/>
    <w:rsid w:val="007054E2"/>
    <w:rsid w:val="00712D7D"/>
    <w:rsid w:val="007208CA"/>
    <w:rsid w:val="00723021"/>
    <w:rsid w:val="00786D03"/>
    <w:rsid w:val="00821FEF"/>
    <w:rsid w:val="00825444"/>
    <w:rsid w:val="00844A54"/>
    <w:rsid w:val="0087134E"/>
    <w:rsid w:val="008C4DDA"/>
    <w:rsid w:val="008D6C18"/>
    <w:rsid w:val="009071AC"/>
    <w:rsid w:val="00924469"/>
    <w:rsid w:val="00931380"/>
    <w:rsid w:val="009511D6"/>
    <w:rsid w:val="009D5456"/>
    <w:rsid w:val="00A02803"/>
    <w:rsid w:val="00A07677"/>
    <w:rsid w:val="00A153A1"/>
    <w:rsid w:val="00A64378"/>
    <w:rsid w:val="00AC3C8F"/>
    <w:rsid w:val="00B40E4D"/>
    <w:rsid w:val="00B60F74"/>
    <w:rsid w:val="00B712BE"/>
    <w:rsid w:val="00B94D36"/>
    <w:rsid w:val="00BB4CD8"/>
    <w:rsid w:val="00BE3622"/>
    <w:rsid w:val="00C326FF"/>
    <w:rsid w:val="00C73E83"/>
    <w:rsid w:val="00C77926"/>
    <w:rsid w:val="00CF445F"/>
    <w:rsid w:val="00D0649F"/>
    <w:rsid w:val="00D35126"/>
    <w:rsid w:val="00D62251"/>
    <w:rsid w:val="00D733AB"/>
    <w:rsid w:val="00D9446E"/>
    <w:rsid w:val="00E41B91"/>
    <w:rsid w:val="00EC3922"/>
    <w:rsid w:val="00EF74C9"/>
    <w:rsid w:val="00F055BB"/>
    <w:rsid w:val="00F250EF"/>
    <w:rsid w:val="00F31889"/>
    <w:rsid w:val="00F32F7F"/>
    <w:rsid w:val="00F35850"/>
    <w:rsid w:val="00F42D46"/>
    <w:rsid w:val="00F77FB4"/>
    <w:rsid w:val="00FA59FF"/>
    <w:rsid w:val="00FC5958"/>
    <w:rsid w:val="00FC7F54"/>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rUoTbahfM1W//kbWvbAS69I8+VoMIu0qbbOuPQpW3kE=</DigestValue>
    </Reference>
    <Reference Type="http://www.w3.org/2000/09/xmldsig#Object" URI="#idOfficeObject">
      <DigestMethod Algorithm="http://www.w3.org/2001/04/xmlenc#sha256"/>
      <DigestValue>dxBIjU+hCRgnGlZ7yvOhhtQIA9sTgj1J5j8We9RSMe8=</DigestValue>
    </Reference>
    <Reference Type="http://uri.etsi.org/01903#SignedProperties" URI="#idSignedProperties">
      <Transforms>
        <Transform Algorithm="http://www.w3.org/TR/2001/REC-xml-c14n-20010315"/>
      </Transforms>
      <DigestMethod Algorithm="http://www.w3.org/2001/04/xmlenc#sha256"/>
      <DigestValue>IcHaF94tjJCtYI54IzHDBtzYU3z1VmeF27E3kq69cWQ=</DigestValue>
    </Reference>
    <Reference Type="http://www.w3.org/2000/09/xmldsig#Object" URI="#idValidSigLnImg">
      <DigestMethod Algorithm="http://www.w3.org/2001/04/xmlenc#sha256"/>
      <DigestValue>Ih+8ZTASXLj8pnNl4xljoWJRVeOmwewaRhzzS7Wax3I=</DigestValue>
    </Reference>
    <Reference Type="http://www.w3.org/2000/09/xmldsig#Object" URI="#idInvalidSigLnImg">
      <DigestMethod Algorithm="http://www.w3.org/2001/04/xmlenc#sha256"/>
      <DigestValue>F2PFAuKz1SPZQNY/STIduX6Ut2JdHBnFp5dRcV7XMRo=</DigestValue>
    </Reference>
  </SignedInfo>
  <SignatureValue>M/9DXu/b7Z1zAuu9viox96VX8jq1li9L6zBfUEi9yEWDhapsPTwbu3qOPXfFoig37UdzyGN/KB2V
eGf6oG5IE/lwK2zGv6sZcUH6Ww9Ll/pOklhlbSfv0zJLTBZPRKTsNJt30fb3X1UslneTmdJ+f5bc
CQEWyxoGCLOSGV3xHsTvwHVnpnAmke9gz469jx29Bunn/msHz9BB8ssohRzd6jdIjUKz/de3XaoS
dJ28YMLss21AAhFchV69imoc4OAQ7LXDLM13o/9dckOznDt8vLTFXMYRuKcAOxuXvWCLaNsQrYk4
mqNvIVmh9U1G+0DrpVJ7iuCtVlZBxDM0aoeOyA==</SignatureValue>
  <KeyInfo>
    <X509Data>
      <X509Certificate>MIIHWDCCBUCgAwIBAgIIckQzoX5kIogwDQYJKoZIhvcNAQELBQAwgYAxJDAiBgNVBAMMG1N0YW1wSVQgR2xvYmFsIFF1YWxpZmllZCBDQTEYMBYGA1UEYQwPTlRSQkctODMxNjQxNzkxMSEwHwYDVQQKDBhJbmZvcm1hdGlvbiBTZXJ2aWNlcyBKU0MxDjAMBgNVBAcMBVNvZmlhMQswCQYDVQQGEwJCRzAeFw0yMzA4MDcxNzA4MjBaFw0yNjA4MDYxNzA4MjBaMIH/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TmCg8IsC5g6hSyuZS8a5lTfZs3XNQBETRmEskwUHxgCuivc+k90GahNeMY1QMYqOkEqTmII5mNZXZaUUUrc470yk6WhqKX7ADrEGU2HDrjKLgoU0t74MBwEpDMV/rH+uecxqAZRie1cnP6R2oPZ4rvMfWkMdlaPbh7ScDmZZ0r3Ne9DpqHPt3l5zcosxX6eOUvnwup+PIJtQMnpFG2gSfaNZRsQIDAQABo4ICUzCCAk8wgYAGCCsGAQUFBwEBBHQwcjBKBggrBgEFBQcwAoY+aHR0cDovL3d3dy5zdGFtcGl0Lm9yZy9yZXBvc2l0b3J5L3N0YW1waXRfZ2xvYmFsX3F1YWxpZmllZC5jcnQwJAYIKwYBBQUHMAGGGGh0dHA6Ly9vY3NwLnN0YW1waXQub3JnLzAdBgNVHQ4EFgQUj8Gi1nqB8lf9P7kIasEeKNbz5Y4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</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MDuQ4L7/ZwK5yC9pihbr9JAWVSg0qEwFmNs7Uq2DhAk=</DigestValue>
      </Reference>
      <Reference URI="/word/fontTable.xml?ContentType=application/vnd.openxmlformats-officedocument.wordprocessingml.fontTable+xml">
        <DigestMethod Algorithm="http://www.w3.org/2001/04/xmlenc#sha256"/>
        <DigestValue>CKn+3U73lclUDlFOQTj85IQDCPEBYSBA4tArjBAdXeo=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tYjCENak+cNIKIyoyTf+W9A+6Tihzq9cggNcOnMrRQ4=</DigestValue>
      </Reference>
      <Reference URI="/word/media/image4.emf?ContentType=image/x-emf">
        <DigestMethod Algorithm="http://www.w3.org/2001/04/xmlenc#sha256"/>
        <DigestValue>RlGRARvbzljNecH8DTx8gxkpVf7IR5FnGKTm6A3Ta8A=</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+wjkIM/CB/uY95eCoMBCd37g/vHJaojKI1Xstna4HZw=</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2025-05-09T12:49:54Z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2025-05-09T12:49:54Z</xd:SigningTime>
          <xd:SigningCertificate>
            <xd:Cert>
              <xd:CertDigest>
                <DigestMethod Algorithm="http://www.w3.org/2001/04/xmlenc#sha256"/>
                <DigestValue>uHJTHtC5Lb72/+MXpNG9y42pqJtPyQPYjFq9t+4OqbQ=</DigestValue>
              </xd:CertDigest>
              <xd:IssuerSerial>
                <X509IssuerName>C=BG, L=Sofia, O=Information Services JSC, OID.2.5.4.97=NTRBG-831641791, CN=StampIT Global Qualified CA</X509IssuerName>
                <X509SerialNumber>8233762787443352200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DYGAAAaQwAACBFTUYAAAEA4BsAAKo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MAAAAAEAAAA9wAAABEAAAAlAAAADAAAAAEAAABUAAAAkAAAAMEAAAAEAAAA9QAAABAAAAABAAAAAMDGQb6ExkHBAAAABAAAAAsAAABMAAAAAAAAAAAAAAAAAAAA//////////9kAAAAOQAuADU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AsR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hMZ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hMZBCgAAAFAAAAAQAAAATAAAAAAAAAAAAAAAAAAAAP//////////bAAAABgEHQQWBC4AIAAiBB4EFAQeBCAEIAATBC4EIAQeBBIECAAAAAgAAAALAAAAAwAAAAMAAAAGAAAACQAAAAgAAAAJAAAABgAAAAMAAAAFAAAACwAAAAYAAAAJ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Object>
  <Object Id="idInvalidSigLnImg">AQAAAGwAAAAAAAAAAAAAAP8AAAB/AAAAAAAAAAAAAADYGAAAaQwAACBFTUYAAAEAeB8AALA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E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dpAAAAAJzP7vT6/bTa8kRleixHhy1Nwi5PxiQtTnBwcJKSki81SRwtZAgOIwAAAAAAweD02+35gsLqZ5q6Jz1jNEJyOUZ4qamp+/v7////wdPeVnCJAQECVAAAAACv1/Ho8/ubzu6CwuqMudS3u769vb3////////////L5fZymsABAgMEaAAAAK/X8fz9/uLx+snk9uTy+vz9/v///////////////8vl9nKawAECA0EAAAAAotHvtdryxOL1xOL1tdry0+r32+350+r3tdryxOL1pdPvc5rAAQIDAAAAAABpj7ZnjrZqj7Zqj7ZnjrZtkbdukrdtkbdnjrZqj7ZojrZ3rdUCAwQE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IgAAAARAAAAJQAAAAwAAAABAAAAVAAAAKwAAAAjAAAABAAAAIYAAAAQAAAAAQAAAADAxkG+hMZ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hMZ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rAAAAAoAAABQAAAAeAAAAFwAAAABAAAAAMDGQb6ExkEKAAAAUAAAABAAAABMAAAAAAAAAAAAAAAAAAAA//////////9sAAAAGAQdBBYELgAgACIEHgQUBB4EIAQgABMELgQgBB4EEgQIAAAACAAAAAsAAAADAAAAAwAAAAYAAAAJAAAACAAAAAkAAAAGAAAAAwAAAAUAAAALAAAABgAAAAk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FAEAAAoAAABgAAAAzwAAAGwAAAABAAAAAMDGQb6ExkEKAAAAYAAAACEAAABMAAAAAAAAAAAAAAAAAAAA//////////+QAAAAFAQYBCAEFQQaBCIEHgQgBCAAHQQQBCAAIgQfBCAAIgAUBBMEIQQgABMEHgQmBBUEIAAUBBUEGwQnBBUEEgQiACAAdAAIAAAACAAAAAYAAAAGAAAABgAAAAYAAAAJAAAABgAAAAMAAAAIAAAABwAAAAMAAAAGAAAACAAAAAMAAAAEAAAACAAAAAUAAAAHAAAAAwAAAAUAAAAJAAAACAAAAAYAAAADAAAACAAAAAYAAAAHAAAABwAAAAYAAAAGAAAABAAAAAMAAABLAAAAQAAAADAAAAAFAAAAIAAAAAEAAAABAAAAEAAAAAAAAAAAAAAAAAEAAIAAAAAAAAAAAAAAAAABAACAAAAAJQAAAAwAAAACAAAAJwAAABgAAAAFAAAAAAAAAP///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3+giG07kcOvOPW5spoRav54RpC0lCmkPcAFtLfgdNrQ=</DigestValue>
    </Reference>
    <Reference Type="http://www.w3.org/2000/09/xmldsig#Object" URI="#idOfficeObject">
      <DigestMethod Algorithm="http://www.w3.org/2001/04/xmlenc#sha256"/>
      <DigestValue>KNTGBYRyDapi8N937ALz/9mhRd4z1+DU9pLhrYZk+og=</DigestValue>
    </Reference>
    <Reference Type="http://uri.etsi.org/01903#SignedProperties" URI="#idSignedProperties">
      <Transforms>
        <Transform Algorithm="http://www.w3.org/TR/2001/REC-xml-c14n-20010315"/>
      </Transforms>
      <DigestMethod Algorithm="http://www.w3.org/2001/04/xmlenc#sha256"/>
      <DigestValue>LkZj5VuGJ6se9nurB/KirHTi82Djm3m72wi2ZS2MEG4=</DigestValue>
    </Reference>
    <Reference Type="http://www.w3.org/2000/09/xmldsig#Object" URI="#idValidSigLnImg">
      <DigestMethod Algorithm="http://www.w3.org/2001/04/xmlenc#sha256"/>
      <DigestValue>1owVsBqdMq8/zOTNU1ZUQwVA86a/JzzL4yoy1iuvfR8=</DigestValue>
    </Reference>
    <Reference Type="http://www.w3.org/2000/09/xmldsig#Object" URI="#idInvalidSigLnImg">
      <DigestMethod Algorithm="http://www.w3.org/2001/04/xmlenc#sha256"/>
      <DigestValue>oMv+m4n+sCSPcNZtHQ5Mt/uURfn45lUU3cOWiTaGpRU=</DigestValue>
    </Reference>
  </SignedInfo>
  <SignatureValue>DR8C6TrCD5DDQYycVyY42pCM+zgypPaWySxBdghH4vojgCCWp3eDdWqZrmJ5Ql8R34AxmcEcywz5
vGOBnqsMKmseHdhTRVU0RM/Or0EDA/jO7NkZilaIcz2try7hYQlKRWJDUXJTBvRaqe/DgI1CBgnx
5mPf8debgl/J92LUk42+lLaif6f3RIf7W7ivoevXJyCyYTWS1rqvgJ5hS5Ut3gSMuLIkScHxMbXl
UOiFMimEwa4+65Rrf4eEmxfDrcBeKOBZC77lM3yVwtcAks/RKpF0FtXl9Lloq1J0Q6UGd8SniT96
2zgF/qmrfe02/DhxUVx6jfJ6nQjOAcaGBt8f/Q==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MDuQ4L7/ZwK5yC9pihbr9JAWVSg0qEwFmNs7Uq2DhAk=</DigestValue>
      </Reference>
      <Reference URI="/word/fontTable.xml?ContentType=application/vnd.openxmlformats-officedocument.wordprocessingml.fontTable+xml">
        <DigestMethod Algorithm="http://www.w3.org/2001/04/xmlenc#sha256"/>
        <DigestValue>CKn+3U73lclUDlFOQTj85IQDCPEBYSBA4tArjBAdXeo=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tYjCENak+cNIKIyoyTf+W9A+6Tihzq9cggNcOnMrRQ4=</DigestValue>
      </Reference>
      <Reference URI="/word/media/image4.emf?ContentType=image/x-emf">
        <DigestMethod Algorithm="http://www.w3.org/2001/04/xmlenc#sha256"/>
        <DigestValue>RlGRARvbzljNecH8DTx8gxkpVf7IR5FnGKTm6A3Ta8A=</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+wjkIM/CB/uY95eCoMBCd37g/vHJaojKI1Xstna4HZw=</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2025-05-09T12:53:37Z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РД-07-293/09.05.2025г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2025-05-09T12:53:37Z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i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OQAuADUALgAyADAAMgA1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GU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IAOQAzAC8AMAA5AC4AMAA1AC4AMgAwADIANQAzBG4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YQ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yADkAMwAvADAAOQAuADAAN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3</TotalTime>
  <Pages>6</Pages>
  <Words>3020</Words>
  <Characters>17214</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20194</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2025-05-09T12:33:00Z</dcterms:created>
  <dcterms:modified xsi:type="dcterms:W3CDTF">2025-05-09T12:36:00Z</dcterms:modified>
</cp:coreProperties>
</file>