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5" w:type="dxa"/>
        <w:tblInd w:w="-318" w:type="dxa"/>
        <w:tblBorders>
          <w:bottom w:val="single" w:sz="4" w:space="0" w:color="auto"/>
        </w:tblBorders>
        <w:tblLook w:val="04A0" w:firstRow="1" w:lastRow="0" w:firstColumn="1" w:lastColumn="0" w:noHBand="0" w:noVBand="1"/>
      </w:tblPr>
      <w:tblGrid>
        <w:gridCol w:w="1960"/>
        <w:gridCol w:w="6687"/>
        <w:gridCol w:w="2268"/>
      </w:tblGrid>
      <w:tr w:rsidR="001B1465" w:rsidRPr="00B57FD0" w:rsidTr="00FB2427">
        <w:trPr>
          <w:trHeight w:val="1842"/>
        </w:trPr>
        <w:tc>
          <w:tcPr>
            <w:tcW w:w="1960" w:type="dxa"/>
            <w:shd w:val="clear" w:color="auto" w:fill="auto"/>
            <w:vAlign w:val="center"/>
          </w:tcPr>
          <w:p w:rsidR="001B1465" w:rsidRPr="00B57FD0" w:rsidRDefault="00A64511" w:rsidP="00A64511">
            <w:pPr>
              <w:spacing w:after="0" w:line="240" w:lineRule="auto"/>
              <w:jc w:val="center"/>
              <w:rPr>
                <w:rFonts w:ascii="Times New Roman" w:hAnsi="Times New Roman"/>
                <w:lang w:val="bg-BG" w:eastAsia="bg-BG"/>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5" type="#_x0000_t75" style="position:absolute;left:0;text-align:left;margin-left:.4pt;margin-top:8.85pt;width:86.25pt;height:70.4pt;z-index:2;visibility:visible">
                  <v:imagedata r:id="rId6" o:title="ЛОГО"/>
                </v:shape>
              </w:pict>
            </w:r>
            <w:bookmarkStart w:id="0" w:name="_GoBack"/>
            <w:bookmarkEnd w:id="0"/>
          </w:p>
        </w:tc>
        <w:tc>
          <w:tcPr>
            <w:tcW w:w="6687" w:type="dxa"/>
            <w:shd w:val="clear" w:color="auto" w:fill="auto"/>
            <w:vAlign w:val="center"/>
          </w:tcPr>
          <w:p w:rsidR="001B1465" w:rsidRPr="00B57FD0" w:rsidRDefault="00B81E7B" w:rsidP="001B1465">
            <w:pPr>
              <w:tabs>
                <w:tab w:val="center" w:pos="4680"/>
                <w:tab w:val="right" w:pos="9360"/>
              </w:tabs>
              <w:spacing w:after="0" w:line="240" w:lineRule="auto"/>
              <w:jc w:val="center"/>
              <w:rPr>
                <w:rFonts w:ascii="Verdana" w:hAnsi="Verdana"/>
                <w:lang w:val="bg-BG"/>
              </w:rPr>
            </w:pPr>
            <w:r>
              <w:rPr>
                <w:rFonts w:ascii="Verdana" w:hAnsi="Verdana"/>
                <w:lang w:val="bg-BG"/>
              </w:rPr>
              <w:t>МИНИСТЕРСТВО НА ЗЕМЕДЕЛИЕТО</w:t>
            </w:r>
          </w:p>
          <w:p w:rsidR="001B1465" w:rsidRPr="00B57FD0" w:rsidRDefault="001B1465" w:rsidP="001B1465">
            <w:pPr>
              <w:tabs>
                <w:tab w:val="center" w:pos="4680"/>
                <w:tab w:val="right" w:pos="9360"/>
              </w:tabs>
              <w:spacing w:after="0" w:line="240" w:lineRule="auto"/>
              <w:jc w:val="center"/>
              <w:rPr>
                <w:rFonts w:ascii="Verdana" w:hAnsi="Verdana"/>
                <w:lang w:val="bg-BG"/>
              </w:rPr>
            </w:pPr>
          </w:p>
          <w:p w:rsidR="001B1465" w:rsidRPr="00B57FD0" w:rsidRDefault="00290B51" w:rsidP="001B1465">
            <w:pPr>
              <w:tabs>
                <w:tab w:val="center" w:pos="4680"/>
                <w:tab w:val="right" w:pos="9360"/>
              </w:tabs>
              <w:spacing w:after="0" w:line="240" w:lineRule="auto"/>
              <w:jc w:val="center"/>
              <w:rPr>
                <w:rFonts w:ascii="Verdana" w:hAnsi="Verdana"/>
                <w:bCs/>
                <w:lang w:val="bg-BG" w:eastAsia="zh-CN"/>
              </w:rPr>
            </w:pPr>
            <w:r>
              <w:rPr>
                <w:rFonts w:ascii="Verdana" w:hAnsi="Verdana"/>
                <w:bCs/>
                <w:lang w:val="bg-BG" w:eastAsia="zh-CN"/>
              </w:rPr>
              <w:t>„ЮГОЗАПАДНО ДЪРЖАВНО ПРЕДПРИЯТИЕ“ ДП</w:t>
            </w:r>
          </w:p>
          <w:p w:rsidR="001B1465" w:rsidRPr="00B57FD0" w:rsidRDefault="00290B51" w:rsidP="001B1465">
            <w:pPr>
              <w:spacing w:after="0" w:line="240" w:lineRule="auto"/>
              <w:jc w:val="center"/>
              <w:rPr>
                <w:rFonts w:ascii="Times New Roman" w:hAnsi="Times New Roman"/>
                <w:lang w:val="bg-BG" w:eastAsia="bg-BG"/>
              </w:rPr>
            </w:pPr>
            <w:r>
              <w:rPr>
                <w:rFonts w:ascii="Verdana" w:hAnsi="Verdana"/>
                <w:bCs/>
                <w:lang w:val="bg-BG" w:eastAsia="zh-CN"/>
              </w:rPr>
              <w:t>ТП „ДЪРЖАВНО ГОРСКО СТОПАНСТВО СЛИВНИЦА“</w:t>
            </w:r>
          </w:p>
        </w:tc>
        <w:tc>
          <w:tcPr>
            <w:tcW w:w="2268" w:type="dxa"/>
            <w:shd w:val="clear" w:color="auto" w:fill="auto"/>
            <w:vAlign w:val="center"/>
          </w:tcPr>
          <w:p w:rsidR="001B1465" w:rsidRPr="00B57FD0" w:rsidRDefault="00A64511" w:rsidP="001B1465">
            <w:pPr>
              <w:spacing w:after="0" w:line="240" w:lineRule="auto"/>
              <w:jc w:val="center"/>
              <w:rPr>
                <w:rFonts w:ascii="Times New Roman" w:hAnsi="Times New Roman"/>
                <w:lang w:val="bg-BG" w:eastAsia="bg-BG"/>
              </w:rPr>
            </w:pPr>
            <w:r>
              <w:rPr>
                <w:rFonts w:ascii="Times New Roman" w:hAnsi="Times New Roman"/>
                <w:noProof/>
                <w:lang w:val="bg-BG" w:eastAsia="bg-BG"/>
              </w:rPr>
              <w:pict>
                <v:shape id="_x0000_s1031" type="#_x0000_t75" style="position:absolute;left:0;text-align:left;margin-left:-.4pt;margin-top:4.1pt;width:99.75pt;height:80.25pt;z-index:-2;mso-position-horizontal-relative:text;mso-position-vertical-relative:text" wrapcoords="-162 0 -162 21196 21600 21196 21600 0 -162 0">
                  <v:imagedata r:id="rId7" o:title=""/>
                </v:shape>
                <o:OLEObject Type="Embed" ProgID="Acrobat.Document.DC" ShapeID="_x0000_s1031" DrawAspect="Content" ObjectID="_1747138314" r:id="rId8"/>
              </w:pict>
            </w:r>
          </w:p>
        </w:tc>
      </w:tr>
    </w:tbl>
    <w:p w:rsidR="001B1465" w:rsidRPr="00B57FD0" w:rsidRDefault="00290B51" w:rsidP="001B1465">
      <w:pPr>
        <w:spacing w:after="0" w:line="240" w:lineRule="auto"/>
        <w:jc w:val="center"/>
        <w:rPr>
          <w:rFonts w:ascii="Times New Roman" w:eastAsia="Times New Roman" w:hAnsi="Times New Roman"/>
          <w:sz w:val="24"/>
          <w:lang w:val="bg-BG" w:eastAsia="bg-BG"/>
        </w:rPr>
      </w:pPr>
      <w:r>
        <w:rPr>
          <w:rFonts w:ascii="Verdana" w:hAnsi="Verdana"/>
          <w:sz w:val="16"/>
          <w:szCs w:val="16"/>
          <w:lang w:val="ru-RU"/>
        </w:rPr>
        <w:t xml:space="preserve">2200 гр.Сливница, </w:t>
      </w:r>
      <w:proofErr w:type="spellStart"/>
      <w:r>
        <w:rPr>
          <w:rFonts w:ascii="Verdana" w:hAnsi="Verdana"/>
          <w:sz w:val="16"/>
          <w:szCs w:val="16"/>
          <w:lang w:val="ru-RU"/>
        </w:rPr>
        <w:t>ул</w:t>
      </w:r>
      <w:proofErr w:type="gramStart"/>
      <w:r>
        <w:rPr>
          <w:rFonts w:ascii="Verdana" w:hAnsi="Verdana"/>
          <w:sz w:val="16"/>
          <w:szCs w:val="16"/>
          <w:lang w:val="ru-RU"/>
        </w:rPr>
        <w:t>.“</w:t>
      </w:r>
      <w:proofErr w:type="gramEnd"/>
      <w:r>
        <w:rPr>
          <w:rFonts w:ascii="Verdana" w:hAnsi="Verdana"/>
          <w:sz w:val="16"/>
          <w:szCs w:val="16"/>
          <w:lang w:val="ru-RU"/>
        </w:rPr>
        <w:t>Княз</w:t>
      </w:r>
      <w:proofErr w:type="spellEnd"/>
      <w:r>
        <w:rPr>
          <w:rFonts w:ascii="Verdana" w:hAnsi="Verdana"/>
          <w:sz w:val="16"/>
          <w:szCs w:val="16"/>
          <w:lang w:val="ru-RU"/>
        </w:rPr>
        <w:t xml:space="preserve"> Александър I Батенберг“ №2, тел.0727/420-19, e-mail: dgs-slivnica@abv.bg</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A13AE1" w:rsidRPr="004E3283" w:rsidRDefault="00A13AE1" w:rsidP="00A13AE1">
      <w:pPr>
        <w:suppressAutoHyphens/>
        <w:spacing w:after="0" w:line="240" w:lineRule="auto"/>
        <w:ind w:left="3108" w:firstLine="720"/>
        <w:jc w:val="both"/>
        <w:rPr>
          <w:rFonts w:ascii="Verdana" w:eastAsia="Arial" w:hAnsi="Verdana"/>
          <w:sz w:val="14"/>
          <w:szCs w:val="20"/>
          <w:lang w:val="bg-BG" w:eastAsia="ar-SA"/>
        </w:rPr>
      </w:pPr>
      <w:r w:rsidRPr="004E3283">
        <w:rPr>
          <w:rFonts w:ascii="Verdana" w:eastAsia="Arial" w:hAnsi="Verdana"/>
          <w:sz w:val="14"/>
          <w:szCs w:val="20"/>
          <w:lang w:val="bg-BG" w:eastAsia="ar-SA"/>
        </w:rPr>
        <w:t xml:space="preserve">(Заличена информация на основание чл. 4, т. 1 от Регламент (ЕС) 2016/679)                                          </w:t>
      </w:r>
      <w:r w:rsidRPr="004E3283">
        <w:rPr>
          <w:rFonts w:ascii="Verdana" w:eastAsia="Arial" w:hAnsi="Verdana"/>
          <w:sz w:val="14"/>
          <w:szCs w:val="20"/>
          <w:lang w:val="en-US" w:eastAsia="ar-SA"/>
        </w:rPr>
        <w:t xml:space="preserve">    </w:t>
      </w:r>
      <w:r w:rsidRPr="004E3283">
        <w:rPr>
          <w:rFonts w:ascii="Verdana" w:eastAsia="Arial" w:hAnsi="Verdana"/>
          <w:sz w:val="14"/>
          <w:szCs w:val="20"/>
          <w:lang w:val="bg-BG" w:eastAsia="ar-SA"/>
        </w:rPr>
        <w:t xml:space="preserve">            </w:t>
      </w:r>
    </w:p>
    <w:p w:rsidR="001B1465" w:rsidRPr="00B57FD0" w:rsidRDefault="001B1465" w:rsidP="001B1465">
      <w:pPr>
        <w:spacing w:after="120" w:line="240" w:lineRule="auto"/>
        <w:ind w:firstLine="3828"/>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УТВЪРДИЛ,</w:t>
      </w:r>
    </w:p>
    <w:p w:rsidR="001B1465" w:rsidRPr="00B57FD0" w:rsidRDefault="001B1465" w:rsidP="001B1465">
      <w:pPr>
        <w:spacing w:after="0" w:line="240" w:lineRule="auto"/>
        <w:ind w:firstLine="3828"/>
        <w:jc w:val="both"/>
        <w:rPr>
          <w:rFonts w:ascii="Verdana" w:eastAsia="Times New Roman" w:hAnsi="Verdana"/>
          <w:b/>
          <w:sz w:val="20"/>
          <w:szCs w:val="20"/>
          <w:lang w:val="en-US" w:eastAsia="bg-BG"/>
        </w:rPr>
      </w:pPr>
      <w:r w:rsidRPr="00B57FD0">
        <w:rPr>
          <w:rFonts w:ascii="Verdana" w:eastAsia="Times New Roman" w:hAnsi="Verdana"/>
          <w:sz w:val="20"/>
          <w:szCs w:val="20"/>
          <w:lang w:val="bg-BG" w:eastAsia="bg-BG"/>
        </w:rPr>
        <w:t xml:space="preserve"> Директор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r w:rsidR="00A13AE1">
        <w:rPr>
          <w:rFonts w:ascii="Verdana" w:eastAsia="Times New Roman" w:hAnsi="Verdana"/>
          <w:sz w:val="20"/>
          <w:szCs w:val="20"/>
          <w:lang w:val="bg-BG" w:eastAsia="bg-BG"/>
        </w:rPr>
        <w:t>*</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firstLine="623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r w:rsidR="00290B51">
        <w:rPr>
          <w:rFonts w:ascii="Verdana" w:eastAsia="Times New Roman" w:hAnsi="Verdana"/>
          <w:sz w:val="20"/>
          <w:szCs w:val="20"/>
          <w:lang w:val="bg-BG" w:eastAsia="bg-BG"/>
        </w:rPr>
        <w:t>инж. Пламен Мишев</w:t>
      </w:r>
      <w:r w:rsidRPr="00B57FD0">
        <w:rPr>
          <w:rFonts w:ascii="Verdana" w:eastAsia="Times New Roman" w:hAnsi="Verdana"/>
          <w:sz w:val="20"/>
          <w:szCs w:val="20"/>
          <w:lang w:val="bg-BG" w:eastAsia="bg-BG"/>
        </w:rPr>
        <w:t>/</w:t>
      </w: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120" w:line="240" w:lineRule="auto"/>
        <w:jc w:val="center"/>
        <w:rPr>
          <w:rFonts w:ascii="Verdana" w:eastAsia="Times New Roman" w:hAnsi="Verdana"/>
          <w:b/>
          <w:sz w:val="20"/>
          <w:szCs w:val="20"/>
          <w:lang w:val="bg-BG" w:eastAsia="bg-BG"/>
        </w:rPr>
      </w:pPr>
      <w:r w:rsidRPr="00B57FD0">
        <w:rPr>
          <w:rFonts w:ascii="Verdana" w:eastAsia="Times New Roman" w:hAnsi="Verdana"/>
          <w:b/>
          <w:spacing w:val="80"/>
          <w:sz w:val="20"/>
          <w:szCs w:val="20"/>
          <w:lang w:val="bg-BG" w:eastAsia="bg-BG"/>
        </w:rPr>
        <w:t>ДОКУМЕНТАЦИ</w:t>
      </w:r>
      <w:r w:rsidRPr="00B57FD0">
        <w:rPr>
          <w:rFonts w:ascii="Verdana" w:eastAsia="Times New Roman" w:hAnsi="Verdana"/>
          <w:b/>
          <w:sz w:val="20"/>
          <w:szCs w:val="20"/>
          <w:lang w:val="bg-BG" w:eastAsia="bg-BG"/>
        </w:rPr>
        <w:t>Я</w:t>
      </w:r>
    </w:p>
    <w:p w:rsidR="001B1465" w:rsidRPr="00B57FD0" w:rsidRDefault="001B1465" w:rsidP="001B1465">
      <w:pPr>
        <w:spacing w:before="120" w:after="12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ЗА ПРОВЕЖДАНЕ НА ЕЛЕКТРОНЕН ТЪРГ С НАДДАВАНЕ ЗА  ПРОДАЖБА НА ПРОГНОЗНИ КОЛИЧЕСТВА ДОБИТА НА ВРЕМЕНЕН ГОРСКИ СКЛАД ДЪРВЕСИНА</w:t>
      </w:r>
    </w:p>
    <w:p w:rsidR="001B1465" w:rsidRPr="00B57FD0" w:rsidRDefault="001B1465" w:rsidP="001B1465">
      <w:pPr>
        <w:spacing w:before="120" w:after="120" w:line="240" w:lineRule="auto"/>
        <w:jc w:val="center"/>
        <w:rPr>
          <w:rFonts w:ascii="Verdana" w:eastAsia="Times New Roman" w:hAnsi="Verdana"/>
          <w:noProof/>
          <w:sz w:val="20"/>
          <w:szCs w:val="20"/>
          <w:lang w:val="bg-BG" w:eastAsia="bg-BG"/>
        </w:rPr>
      </w:pPr>
      <w:r w:rsidRPr="00B57FD0">
        <w:rPr>
          <w:rFonts w:ascii="Verdana" w:eastAsia="Times New Roman" w:hAnsi="Verdana"/>
          <w:sz w:val="20"/>
          <w:szCs w:val="20"/>
          <w:lang w:val="bg-BG" w:eastAsia="bg-BG"/>
        </w:rPr>
        <w:t xml:space="preserve">по реда на чл. 74, ал. 1, ал. 2, т. 1 от </w:t>
      </w:r>
      <w:r w:rsidRPr="00B57FD0">
        <w:rPr>
          <w:rFonts w:ascii="Verdana" w:eastAsia="Times New Roman" w:hAnsi="Verdana"/>
          <w:noProof/>
          <w:sz w:val="20"/>
          <w:szCs w:val="20"/>
          <w:lang w:val="bg-BG"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1B1465" w:rsidRPr="00B57FD0" w:rsidRDefault="001B1465" w:rsidP="001B1465">
      <w:pPr>
        <w:spacing w:after="0" w:line="240" w:lineRule="auto"/>
        <w:jc w:val="both"/>
        <w:rPr>
          <w:rFonts w:ascii="Verdana" w:eastAsia="Times New Roman" w:hAnsi="Verdana"/>
          <w:noProof/>
          <w:sz w:val="20"/>
          <w:szCs w:val="20"/>
          <w:lang w:val="bg-BG" w:eastAsia="bg-BG"/>
        </w:rPr>
      </w:pPr>
    </w:p>
    <w:p w:rsidR="001B1465" w:rsidRPr="00B57FD0" w:rsidRDefault="001B1465" w:rsidP="001B1465">
      <w:pPr>
        <w:spacing w:after="0" w:line="240" w:lineRule="auto"/>
        <w:jc w:val="both"/>
        <w:rPr>
          <w:rFonts w:ascii="Verdana" w:eastAsia="Times New Roman" w:hAnsi="Verdana"/>
          <w:noProof/>
          <w:sz w:val="20"/>
          <w:szCs w:val="20"/>
          <w:lang w:val="bg-BG" w:eastAsia="bg-BG"/>
        </w:rPr>
      </w:pPr>
    </w:p>
    <w:p w:rsidR="001B1465" w:rsidRPr="00B57FD0" w:rsidRDefault="001B1465" w:rsidP="001B1465">
      <w:pPr>
        <w:spacing w:after="0" w:line="240" w:lineRule="auto"/>
        <w:jc w:val="both"/>
        <w:rPr>
          <w:rFonts w:ascii="Verdana" w:eastAsia="Times New Roman" w:hAnsi="Verdana"/>
          <w:noProof/>
          <w:sz w:val="20"/>
          <w:szCs w:val="20"/>
          <w:lang w:val="bg-BG" w:eastAsia="bg-BG"/>
        </w:rPr>
      </w:pPr>
    </w:p>
    <w:p w:rsidR="001B1465" w:rsidRPr="00B57FD0" w:rsidRDefault="001B1465" w:rsidP="001B1465">
      <w:pPr>
        <w:spacing w:before="120" w:after="120" w:line="240" w:lineRule="auto"/>
        <w:jc w:val="center"/>
        <w:rPr>
          <w:rFonts w:ascii="Verdana" w:eastAsia="Times New Roman" w:hAnsi="Verdana"/>
          <w:sz w:val="20"/>
          <w:szCs w:val="20"/>
          <w:u w:val="single"/>
          <w:lang w:val="bg-BG"/>
        </w:rPr>
      </w:pPr>
      <w:r w:rsidRPr="00B57FD0">
        <w:rPr>
          <w:rFonts w:ascii="Verdana" w:eastAsia="Times New Roman" w:hAnsi="Verdana"/>
          <w:sz w:val="20"/>
          <w:szCs w:val="20"/>
          <w:u w:val="single"/>
          <w:lang w:val="bg-BG"/>
        </w:rPr>
        <w:t xml:space="preserve">ОБЕКТ № </w:t>
      </w:r>
      <w:r w:rsidR="00290B51">
        <w:rPr>
          <w:rFonts w:ascii="Verdana" w:eastAsia="Times New Roman" w:hAnsi="Verdana"/>
          <w:b/>
          <w:sz w:val="20"/>
          <w:szCs w:val="20"/>
          <w:u w:val="single"/>
          <w:lang w:val="bg-BG"/>
        </w:rPr>
        <w:t>23420</w:t>
      </w:r>
    </w:p>
    <w:p w:rsidR="001B1465" w:rsidRPr="00B57FD0" w:rsidRDefault="001B1465" w:rsidP="001B1465">
      <w:pPr>
        <w:spacing w:before="120" w:after="120" w:line="240" w:lineRule="auto"/>
        <w:jc w:val="center"/>
        <w:rPr>
          <w:rFonts w:ascii="Verdana" w:eastAsia="Times New Roman" w:hAnsi="Verdana"/>
          <w:b/>
          <w:sz w:val="20"/>
          <w:szCs w:val="20"/>
          <w:u w:val="single"/>
          <w:lang w:val="bg-BG"/>
        </w:rPr>
      </w:pPr>
      <w:r w:rsidRPr="00B57FD0">
        <w:rPr>
          <w:rFonts w:ascii="Verdana" w:eastAsia="Times New Roman" w:hAnsi="Verdana"/>
          <w:sz w:val="20"/>
          <w:szCs w:val="20"/>
          <w:u w:val="single"/>
          <w:lang w:val="bg-BG"/>
        </w:rPr>
        <w:t xml:space="preserve">Отдели </w:t>
      </w:r>
      <w:r w:rsidR="00290B51">
        <w:rPr>
          <w:rFonts w:ascii="Verdana" w:eastAsia="Times New Roman" w:hAnsi="Verdana"/>
          <w:b/>
          <w:sz w:val="20"/>
          <w:szCs w:val="20"/>
          <w:u w:val="single"/>
          <w:lang w:val="bg-BG"/>
        </w:rPr>
        <w:t>129-о</w:t>
      </w:r>
    </w:p>
    <w:p w:rsidR="001B1465" w:rsidRPr="00B57FD0" w:rsidRDefault="001B1465" w:rsidP="001B1465">
      <w:pPr>
        <w:spacing w:after="0" w:line="240" w:lineRule="auto"/>
        <w:jc w:val="both"/>
        <w:rPr>
          <w:rFonts w:ascii="Verdana" w:eastAsia="Times New Roman" w:hAnsi="Verdana"/>
          <w:sz w:val="20"/>
          <w:szCs w:val="20"/>
          <w:u w:val="single"/>
          <w:lang w:val="bg-BG"/>
        </w:rPr>
      </w:pPr>
    </w:p>
    <w:p w:rsidR="001B1465" w:rsidRPr="00B57FD0" w:rsidRDefault="001B1465" w:rsidP="001B1465">
      <w:pPr>
        <w:spacing w:after="0" w:line="240" w:lineRule="auto"/>
        <w:jc w:val="both"/>
        <w:rPr>
          <w:rFonts w:ascii="Verdana" w:eastAsia="Times New Roman" w:hAnsi="Verdana"/>
          <w:sz w:val="20"/>
          <w:szCs w:val="20"/>
          <w:u w:val="single"/>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 xml:space="preserve">Дата на провеждане: </w:t>
      </w:r>
      <w:r w:rsidR="00290B51">
        <w:rPr>
          <w:rFonts w:ascii="Verdana" w:eastAsia="Times New Roman" w:hAnsi="Verdana"/>
          <w:b/>
          <w:sz w:val="20"/>
          <w:szCs w:val="20"/>
          <w:lang w:val="bg-BG" w:eastAsia="bg-BG"/>
        </w:rPr>
        <w:t>20.06.2023</w:t>
      </w:r>
      <w:r w:rsidRPr="00B57FD0">
        <w:rPr>
          <w:rFonts w:ascii="Verdana" w:eastAsia="Times New Roman" w:hAnsi="Verdana"/>
          <w:b/>
          <w:sz w:val="20"/>
          <w:szCs w:val="20"/>
          <w:lang w:val="bg-BG" w:eastAsia="bg-BG"/>
        </w:rPr>
        <w:t xml:space="preserve"> г. от </w:t>
      </w:r>
      <w:r w:rsidR="00290B51">
        <w:rPr>
          <w:rFonts w:ascii="Verdana" w:eastAsia="Times New Roman" w:hAnsi="Verdana"/>
          <w:b/>
          <w:sz w:val="20"/>
          <w:szCs w:val="20"/>
          <w:lang w:val="bg-BG" w:eastAsia="bg-BG"/>
        </w:rPr>
        <w:t>11:10</w:t>
      </w:r>
      <w:r w:rsidRPr="00B57FD0">
        <w:rPr>
          <w:rFonts w:ascii="Verdana" w:eastAsia="Times New Roman" w:hAnsi="Verdana"/>
          <w:b/>
          <w:sz w:val="20"/>
          <w:szCs w:val="20"/>
          <w:lang w:val="bg-BG" w:eastAsia="bg-BG"/>
        </w:rPr>
        <w:t xml:space="preserve"> часа</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Упълномощено длъжностно лице да предоставя информация:</w:t>
      </w:r>
    </w:p>
    <w:p w:rsidR="00A54E0D" w:rsidRPr="00B57FD0" w:rsidRDefault="00290B51" w:rsidP="00A54E0D">
      <w:pPr>
        <w:spacing w:after="0" w:line="240" w:lineRule="auto"/>
        <w:jc w:val="both"/>
        <w:rPr>
          <w:rFonts w:ascii="Verdana" w:eastAsia="Times New Roman" w:hAnsi="Verdana" w:cs="All Times New Roman"/>
          <w:sz w:val="20"/>
          <w:szCs w:val="20"/>
          <w:lang w:val="ru-RU" w:eastAsia="bg-BG"/>
        </w:rPr>
      </w:pPr>
      <w:r>
        <w:rPr>
          <w:rFonts w:ascii="Verdana" w:eastAsia="Times New Roman" w:hAnsi="Verdana"/>
          <w:sz w:val="20"/>
          <w:szCs w:val="20"/>
          <w:lang w:val="bg-BG" w:eastAsia="bg-BG"/>
        </w:rPr>
        <w:t>Симеон Златарев – системен администратор</w:t>
      </w:r>
      <w:r w:rsidR="00A54E0D" w:rsidRPr="00B57FD0">
        <w:rPr>
          <w:rFonts w:ascii="Verdana" w:eastAsia="Times New Roman" w:hAnsi="Verdana"/>
          <w:sz w:val="20"/>
          <w:szCs w:val="20"/>
          <w:lang w:val="bg-BG" w:eastAsia="bg-BG"/>
        </w:rPr>
        <w:t xml:space="preserve"> в </w:t>
      </w:r>
      <w:r>
        <w:rPr>
          <w:rFonts w:ascii="Verdana" w:eastAsia="Times New Roman" w:hAnsi="Verdana"/>
          <w:sz w:val="20"/>
          <w:szCs w:val="20"/>
          <w:lang w:val="bg-BG" w:eastAsia="bg-BG"/>
        </w:rPr>
        <w:t>„ЮЗДП“ ДП, гр. Благоевград</w:t>
      </w:r>
      <w:r w:rsidR="00A54E0D" w:rsidRPr="00B57FD0">
        <w:rPr>
          <w:rFonts w:ascii="Verdana" w:eastAsia="Times New Roman" w:hAnsi="Verdana"/>
          <w:sz w:val="20"/>
          <w:szCs w:val="20"/>
          <w:lang w:val="bg-BG" w:eastAsia="bg-BG"/>
        </w:rPr>
        <w:t xml:space="preserve">, </w:t>
      </w:r>
      <w:r>
        <w:rPr>
          <w:rFonts w:ascii="Verdana" w:eastAsia="Times New Roman" w:hAnsi="Verdana"/>
          <w:sz w:val="20"/>
          <w:szCs w:val="20"/>
          <w:lang w:val="bg-BG" w:eastAsia="bg-BG"/>
        </w:rPr>
        <w:t>тел. 0887783962</w:t>
      </w:r>
      <w:r w:rsidR="00A54E0D" w:rsidRPr="00B57FD0">
        <w:rPr>
          <w:rFonts w:ascii="Verdana" w:eastAsia="Times New Roman" w:hAnsi="Verdana"/>
          <w:sz w:val="20"/>
          <w:szCs w:val="20"/>
          <w:lang w:val="bg-BG" w:eastAsia="bg-BG"/>
        </w:rPr>
        <w:t>.</w:t>
      </w:r>
      <w:r w:rsidR="00A54E0D" w:rsidRPr="00B57FD0">
        <w:rPr>
          <w:rFonts w:ascii="Verdana" w:eastAsia="Times New Roman" w:hAnsi="Verdana" w:cs="All Times New Roman"/>
          <w:sz w:val="20"/>
          <w:szCs w:val="20"/>
          <w:lang w:val="ru-RU" w:eastAsia="bg-BG"/>
        </w:rPr>
        <w:t xml:space="preserve"> </w:t>
      </w:r>
    </w:p>
    <w:p w:rsidR="001B1465" w:rsidRPr="00B57FD0" w:rsidRDefault="00290B51" w:rsidP="00A54E0D">
      <w:pPr>
        <w:spacing w:after="60" w:line="240" w:lineRule="auto"/>
        <w:jc w:val="both"/>
        <w:rPr>
          <w:rFonts w:ascii="Verdana" w:eastAsia="Times New Roman" w:hAnsi="Verdana"/>
          <w:sz w:val="20"/>
          <w:szCs w:val="20"/>
          <w:lang w:val="bg-BG" w:eastAsia="bg-BG"/>
        </w:rPr>
      </w:pPr>
      <w:r>
        <w:rPr>
          <w:rFonts w:ascii="Verdana" w:eastAsia="Times New Roman" w:hAnsi="Verdana"/>
          <w:sz w:val="20"/>
          <w:szCs w:val="20"/>
          <w:lang w:val="bg-BG" w:eastAsia="bg-BG"/>
        </w:rPr>
        <w:t>инж. Биляна Благоева - зам.-директор</w:t>
      </w:r>
      <w:r w:rsidR="00A54E0D" w:rsidRPr="00B57FD0">
        <w:rPr>
          <w:rFonts w:ascii="Verdana" w:eastAsia="Times New Roman" w:hAnsi="Verdana"/>
          <w:sz w:val="20"/>
          <w:szCs w:val="20"/>
          <w:lang w:val="bg-BG" w:eastAsia="bg-BG"/>
        </w:rPr>
        <w:t xml:space="preserve"> при </w:t>
      </w:r>
      <w:r>
        <w:rPr>
          <w:rFonts w:ascii="Verdana" w:eastAsia="Times New Roman" w:hAnsi="Verdana"/>
          <w:sz w:val="20"/>
          <w:szCs w:val="20"/>
          <w:lang w:val="bg-BG" w:eastAsia="bg-BG"/>
        </w:rPr>
        <w:t>ТП „ДГС Сливница“</w:t>
      </w:r>
      <w:r w:rsidR="00A54E0D" w:rsidRPr="00B57FD0">
        <w:rPr>
          <w:rFonts w:ascii="Verdana" w:eastAsia="Times New Roman" w:hAnsi="Verdana"/>
          <w:sz w:val="20"/>
          <w:szCs w:val="20"/>
          <w:lang w:val="bg-BG" w:eastAsia="bg-BG"/>
        </w:rPr>
        <w:t xml:space="preserve">, </w:t>
      </w:r>
      <w:r>
        <w:rPr>
          <w:rFonts w:ascii="Verdana" w:eastAsia="Times New Roman" w:hAnsi="Verdana"/>
          <w:sz w:val="20"/>
          <w:szCs w:val="20"/>
          <w:lang w:val="bg-BG" w:eastAsia="bg-BG"/>
        </w:rPr>
        <w:t>тел. 0889206782</w:t>
      </w:r>
      <w:r w:rsidR="001B1465" w:rsidRPr="00B57FD0">
        <w:rPr>
          <w:rFonts w:ascii="Verdana" w:eastAsia="Times New Roman" w:hAnsi="Verdana"/>
          <w:sz w:val="20"/>
          <w:szCs w:val="20"/>
          <w:lang w:val="bg-BG" w:eastAsia="bg-BG"/>
        </w:rPr>
        <w:t xml:space="preserve"> </w:t>
      </w: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290B51" w:rsidP="001B1465">
      <w:pPr>
        <w:spacing w:after="0" w:line="240" w:lineRule="auto"/>
        <w:jc w:val="center"/>
        <w:rPr>
          <w:rFonts w:ascii="Verdana" w:eastAsia="Times New Roman" w:hAnsi="Verdana"/>
          <w:b/>
          <w:sz w:val="20"/>
          <w:szCs w:val="20"/>
          <w:lang w:val="bg-BG" w:eastAsia="bg-BG"/>
        </w:rPr>
      </w:pPr>
      <w:r>
        <w:rPr>
          <w:rFonts w:ascii="Verdana" w:eastAsia="Times New Roman" w:hAnsi="Verdana"/>
          <w:b/>
          <w:sz w:val="20"/>
          <w:szCs w:val="20"/>
          <w:lang w:val="bg-BG" w:eastAsia="bg-BG"/>
        </w:rPr>
        <w:t>гр. Сливница</w:t>
      </w:r>
    </w:p>
    <w:p w:rsidR="001B1465" w:rsidRPr="00B57FD0" w:rsidRDefault="00290B51" w:rsidP="001B1465">
      <w:pPr>
        <w:spacing w:after="0" w:line="240" w:lineRule="auto"/>
        <w:jc w:val="center"/>
        <w:rPr>
          <w:rFonts w:ascii="Verdana" w:eastAsia="Times New Roman" w:hAnsi="Verdana"/>
          <w:b/>
          <w:sz w:val="20"/>
          <w:szCs w:val="20"/>
          <w:lang w:val="bg-BG" w:eastAsia="bg-BG"/>
        </w:rPr>
      </w:pPr>
      <w:r>
        <w:rPr>
          <w:rFonts w:ascii="Verdana" w:eastAsia="Times New Roman" w:hAnsi="Verdana"/>
          <w:b/>
          <w:sz w:val="20"/>
          <w:szCs w:val="20"/>
          <w:lang w:val="bg-BG" w:eastAsia="bg-BG"/>
        </w:rPr>
        <w:t>2023</w:t>
      </w:r>
      <w:r w:rsidR="001B1465" w:rsidRPr="00B57FD0">
        <w:rPr>
          <w:rFonts w:ascii="Verdana" w:eastAsia="Times New Roman" w:hAnsi="Verdana"/>
          <w:b/>
          <w:sz w:val="20"/>
          <w:szCs w:val="20"/>
          <w:lang w:val="bg-BG" w:eastAsia="bg-BG"/>
        </w:rPr>
        <w:t xml:space="preserve"> година</w:t>
      </w:r>
    </w:p>
    <w:p w:rsidR="001B1465" w:rsidRPr="00B57FD0" w:rsidRDefault="001B1465" w:rsidP="001B1465">
      <w:pPr>
        <w:spacing w:after="200" w:line="276" w:lineRule="auto"/>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br w:type="page"/>
      </w:r>
    </w:p>
    <w:p w:rsidR="001B1465" w:rsidRPr="00B57FD0" w:rsidRDefault="001B1465" w:rsidP="001B1465">
      <w:pPr>
        <w:spacing w:after="60" w:line="240" w:lineRule="auto"/>
        <w:jc w:val="both"/>
        <w:rPr>
          <w:rFonts w:ascii="Verdana" w:eastAsia="Times New Roman" w:hAnsi="Verdana"/>
          <w:sz w:val="20"/>
          <w:szCs w:val="20"/>
          <w:lang w:val="bg-BG" w:eastAsia="bg-BG"/>
        </w:rPr>
      </w:pPr>
    </w:p>
    <w:p w:rsidR="001B1465" w:rsidRPr="00B57FD0" w:rsidRDefault="001B1465" w:rsidP="001B1465">
      <w:pPr>
        <w:spacing w:after="60" w:line="240" w:lineRule="auto"/>
        <w:jc w:val="both"/>
        <w:rPr>
          <w:rFonts w:ascii="Verdana" w:eastAsia="Times New Roman" w:hAnsi="Verdana"/>
          <w:sz w:val="20"/>
          <w:szCs w:val="20"/>
          <w:lang w:val="bg-BG" w:eastAsia="bg-BG"/>
        </w:rPr>
      </w:pPr>
    </w:p>
    <w:p w:rsidR="001B1465" w:rsidRPr="00B57FD0" w:rsidRDefault="001B1465" w:rsidP="001B1465">
      <w:pPr>
        <w:spacing w:after="60" w:line="240" w:lineRule="auto"/>
        <w:jc w:val="both"/>
        <w:rPr>
          <w:rFonts w:ascii="Verdana" w:eastAsia="Times New Roman" w:hAnsi="Verdana"/>
          <w:sz w:val="20"/>
          <w:szCs w:val="20"/>
          <w:lang w:val="bg-BG" w:eastAsia="bg-BG"/>
        </w:rPr>
      </w:pPr>
    </w:p>
    <w:p w:rsidR="001B1465" w:rsidRPr="00B57FD0" w:rsidRDefault="001B1465" w:rsidP="001B1465">
      <w:pPr>
        <w:spacing w:after="6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Съдържание:</w:t>
      </w:r>
    </w:p>
    <w:p w:rsidR="001B1465" w:rsidRPr="00B57FD0" w:rsidRDefault="001B1465" w:rsidP="001B1465">
      <w:pPr>
        <w:numPr>
          <w:ilvl w:val="0"/>
          <w:numId w:val="2"/>
        </w:numPr>
        <w:tabs>
          <w:tab w:val="left" w:pos="284"/>
        </w:tabs>
        <w:spacing w:after="6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Заповед № </w:t>
      </w:r>
      <w:r w:rsidR="00B96F66" w:rsidRPr="00B96F66">
        <w:rPr>
          <w:rFonts w:ascii="Verdana" w:eastAsia="Times New Roman" w:hAnsi="Verdana"/>
          <w:sz w:val="20"/>
          <w:szCs w:val="20"/>
          <w:lang w:val="bg-BG" w:eastAsia="bg-BG"/>
        </w:rPr>
        <w:t xml:space="preserve"> </w:t>
      </w:r>
      <w:r w:rsidR="00B96F66" w:rsidRPr="00B57FD0">
        <w:rPr>
          <w:rFonts w:ascii="Verdana" w:eastAsia="Times New Roman" w:hAnsi="Verdana"/>
          <w:sz w:val="20"/>
          <w:szCs w:val="20"/>
          <w:lang w:val="bg-BG" w:eastAsia="bg-BG"/>
        </w:rPr>
        <w:t>РД-07-</w:t>
      </w:r>
      <w:r w:rsidR="00B96F66">
        <w:rPr>
          <w:rFonts w:ascii="Verdana" w:eastAsia="Times New Roman" w:hAnsi="Verdana"/>
          <w:sz w:val="20"/>
          <w:szCs w:val="20"/>
          <w:lang w:val="bg-BG" w:eastAsia="bg-BG"/>
        </w:rPr>
        <w:t>12</w:t>
      </w:r>
      <w:r w:rsidR="00A64511">
        <w:rPr>
          <w:rFonts w:ascii="Verdana" w:eastAsia="Times New Roman" w:hAnsi="Verdana"/>
          <w:sz w:val="20"/>
          <w:szCs w:val="20"/>
          <w:lang w:val="bg-BG" w:eastAsia="bg-BG"/>
        </w:rPr>
        <w:t>1</w:t>
      </w:r>
      <w:r w:rsidR="00B96F66" w:rsidRPr="00B57FD0">
        <w:rPr>
          <w:rFonts w:ascii="Verdana" w:eastAsia="Times New Roman" w:hAnsi="Verdana"/>
          <w:sz w:val="20"/>
          <w:szCs w:val="20"/>
          <w:lang w:val="bg-BG" w:eastAsia="bg-BG"/>
        </w:rPr>
        <w:t>/</w:t>
      </w:r>
      <w:r w:rsidR="00B96F66">
        <w:rPr>
          <w:rFonts w:ascii="Verdana" w:eastAsia="Times New Roman" w:hAnsi="Verdana"/>
          <w:sz w:val="20"/>
          <w:szCs w:val="20"/>
          <w:lang w:val="bg-BG" w:eastAsia="bg-BG"/>
        </w:rPr>
        <w:t xml:space="preserve">01.06.2023 </w:t>
      </w:r>
      <w:r w:rsidRPr="00B57FD0">
        <w:rPr>
          <w:rFonts w:ascii="Verdana" w:eastAsia="Times New Roman" w:hAnsi="Verdana"/>
          <w:sz w:val="20"/>
          <w:szCs w:val="20"/>
          <w:lang w:val="bg-BG" w:eastAsia="bg-BG"/>
        </w:rPr>
        <w:t xml:space="preserve">г. на Директора на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1B1465" w:rsidRPr="00B57FD0" w:rsidRDefault="001B1465" w:rsidP="001B1465">
      <w:pPr>
        <w:numPr>
          <w:ilvl w:val="0"/>
          <w:numId w:val="2"/>
        </w:numPr>
        <w:tabs>
          <w:tab w:val="left" w:pos="284"/>
          <w:tab w:val="num" w:pos="993"/>
        </w:tabs>
        <w:spacing w:after="6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Pr="00B57FD0">
        <w:rPr>
          <w:rFonts w:ascii="Verdana" w:eastAsia="Times New Roman" w:hAnsi="Verdana"/>
          <w:sz w:val="20"/>
          <w:szCs w:val="20"/>
          <w:lang w:val="bg-BG" w:eastAsia="bg-BG"/>
        </w:rPr>
        <w:t>Приложение “В2“</w:t>
      </w:r>
    </w:p>
    <w:p w:rsidR="001B1465" w:rsidRPr="00B57FD0" w:rsidRDefault="001B1465" w:rsidP="001B1465">
      <w:pPr>
        <w:numPr>
          <w:ilvl w:val="0"/>
          <w:numId w:val="2"/>
        </w:numPr>
        <w:tabs>
          <w:tab w:val="left" w:pos="284"/>
        </w:tabs>
        <w:spacing w:after="6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Декларация по </w:t>
      </w:r>
      <w:r w:rsidR="00350902" w:rsidRPr="00350902">
        <w:rPr>
          <w:rFonts w:ascii="Verdana" w:hAnsi="Verdana"/>
          <w:sz w:val="18"/>
          <w:szCs w:val="18"/>
          <w:lang w:val="bg-BG"/>
        </w:rPr>
        <w:t>чл. 74, ал. 3</w:t>
      </w:r>
      <w:r w:rsidR="00350902">
        <w:rPr>
          <w:rFonts w:ascii="Verdana" w:hAnsi="Verdana"/>
          <w:sz w:val="18"/>
          <w:szCs w:val="18"/>
          <w:lang w:val="bg-BG"/>
        </w:rPr>
        <w:t xml:space="preserve"> и </w:t>
      </w:r>
      <w:r w:rsidRPr="00B57FD0">
        <w:rPr>
          <w:rFonts w:ascii="Verdana" w:eastAsia="Times New Roman" w:hAnsi="Verdana"/>
          <w:sz w:val="20"/>
          <w:szCs w:val="20"/>
          <w:lang w:val="bg-BG" w:eastAsia="bg-BG"/>
        </w:rPr>
        <w:t>чл. 18, ал. 1, т. 3, от НУРВИДГТ по образец.</w:t>
      </w:r>
    </w:p>
    <w:p w:rsidR="001B1465" w:rsidRDefault="001B1465" w:rsidP="001B1465">
      <w:pPr>
        <w:numPr>
          <w:ilvl w:val="0"/>
          <w:numId w:val="2"/>
        </w:numPr>
        <w:tabs>
          <w:tab w:val="left" w:pos="284"/>
        </w:tabs>
        <w:spacing w:after="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Проект на договор.</w:t>
      </w:r>
    </w:p>
    <w:p w:rsidR="00D050B2" w:rsidRPr="00EC7CAE" w:rsidRDefault="00805A86" w:rsidP="001B1465">
      <w:pPr>
        <w:numPr>
          <w:ilvl w:val="0"/>
          <w:numId w:val="2"/>
        </w:numPr>
        <w:tabs>
          <w:tab w:val="left" w:pos="284"/>
        </w:tabs>
        <w:spacing w:after="0" w:line="240" w:lineRule="auto"/>
        <w:ind w:left="0" w:firstLine="1134"/>
        <w:jc w:val="both"/>
        <w:rPr>
          <w:rFonts w:ascii="Verdana" w:eastAsia="Times New Roman" w:hAnsi="Verdana"/>
          <w:sz w:val="20"/>
          <w:szCs w:val="20"/>
          <w:lang w:val="bg-BG" w:eastAsia="bg-BG"/>
        </w:rPr>
      </w:pPr>
      <w:r w:rsidRPr="005B79A0">
        <w:rPr>
          <w:rFonts w:ascii="Verdana" w:hAnsi="Verdana"/>
          <w:sz w:val="20"/>
          <w:szCs w:val="20"/>
          <w:highlight w:val="cyan"/>
          <w:lang w:val="en-US"/>
        </w:rPr>
        <w:t>“</w:t>
      </w:r>
      <w:r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Pr="005B79A0">
        <w:rPr>
          <w:rFonts w:ascii="Verdana" w:hAnsi="Verdana"/>
          <w:sz w:val="20"/>
          <w:szCs w:val="20"/>
          <w:highlight w:val="cyan"/>
          <w:lang w:val="en-US"/>
        </w:rPr>
        <w:t>”</w:t>
      </w:r>
    </w:p>
    <w:p w:rsidR="001B1465" w:rsidRPr="00B57FD0" w:rsidRDefault="001B1465" w:rsidP="001B1465">
      <w:pPr>
        <w:spacing w:after="200" w:line="276" w:lineRule="auto"/>
        <w:rPr>
          <w:rFonts w:ascii="Verdana" w:eastAsia="Times New Roman" w:hAnsi="Verdana"/>
          <w:sz w:val="20"/>
          <w:szCs w:val="20"/>
          <w:lang w:val="en-US" w:eastAsia="bg-BG"/>
        </w:rPr>
      </w:pPr>
      <w:r w:rsidRPr="00B57FD0">
        <w:rPr>
          <w:rFonts w:ascii="Verdana" w:eastAsia="Times New Roman" w:hAnsi="Verdana"/>
          <w:sz w:val="20"/>
          <w:szCs w:val="20"/>
          <w:lang w:val="en-US" w:eastAsia="bg-BG"/>
        </w:rPr>
        <w:br w:type="page"/>
      </w:r>
    </w:p>
    <w:tbl>
      <w:tblPr>
        <w:tblW w:w="10915" w:type="dxa"/>
        <w:tblInd w:w="-318" w:type="dxa"/>
        <w:tblBorders>
          <w:bottom w:val="single" w:sz="4" w:space="0" w:color="auto"/>
        </w:tblBorders>
        <w:tblLook w:val="04A0" w:firstRow="1" w:lastRow="0" w:firstColumn="1" w:lastColumn="0" w:noHBand="0" w:noVBand="1"/>
      </w:tblPr>
      <w:tblGrid>
        <w:gridCol w:w="1960"/>
        <w:gridCol w:w="6687"/>
        <w:gridCol w:w="2268"/>
      </w:tblGrid>
      <w:tr w:rsidR="001B1465" w:rsidRPr="00B57FD0" w:rsidTr="00FB2427">
        <w:trPr>
          <w:trHeight w:val="1842"/>
        </w:trPr>
        <w:tc>
          <w:tcPr>
            <w:tcW w:w="1960" w:type="dxa"/>
            <w:shd w:val="clear" w:color="auto" w:fill="auto"/>
            <w:vAlign w:val="center"/>
          </w:tcPr>
          <w:p w:rsidR="001B1465" w:rsidRPr="00B57FD0" w:rsidRDefault="00A64511" w:rsidP="001B1465">
            <w:pPr>
              <w:spacing w:after="0" w:line="240" w:lineRule="auto"/>
              <w:jc w:val="center"/>
              <w:rPr>
                <w:rFonts w:ascii="Times New Roman" w:hAnsi="Times New Roman"/>
                <w:lang w:val="bg-BG" w:eastAsia="bg-BG"/>
              </w:rPr>
            </w:pPr>
            <w:r>
              <w:rPr>
                <w:noProof/>
              </w:rPr>
              <w:pict>
                <v:shape id="Picture 3" o:spid="_x0000_s1034" type="#_x0000_t75" style="position:absolute;left:0;text-align:left;margin-left:.4pt;margin-top:8.85pt;width:86.25pt;height:70.4pt;z-index:1;visibility:visible">
                  <v:imagedata r:id="rId6" o:title="ЛОГО"/>
                </v:shape>
              </w:pict>
            </w:r>
          </w:p>
        </w:tc>
        <w:tc>
          <w:tcPr>
            <w:tcW w:w="6687" w:type="dxa"/>
            <w:shd w:val="clear" w:color="auto" w:fill="auto"/>
            <w:vAlign w:val="center"/>
          </w:tcPr>
          <w:p w:rsidR="001B1465" w:rsidRPr="00B57FD0" w:rsidRDefault="00255B35" w:rsidP="001B1465">
            <w:pPr>
              <w:tabs>
                <w:tab w:val="center" w:pos="4680"/>
                <w:tab w:val="right" w:pos="9360"/>
              </w:tabs>
              <w:spacing w:after="0" w:line="240" w:lineRule="auto"/>
              <w:jc w:val="center"/>
              <w:rPr>
                <w:rFonts w:ascii="Verdana" w:hAnsi="Verdana"/>
                <w:lang w:val="bg-BG"/>
              </w:rPr>
            </w:pPr>
            <w:r>
              <w:rPr>
                <w:rFonts w:ascii="Verdana" w:hAnsi="Verdana"/>
                <w:lang w:val="bg-BG"/>
              </w:rPr>
              <w:t>МИНИСТЕРСТВО НА ЗЕМЕДЕЛИЕТО</w:t>
            </w:r>
          </w:p>
          <w:p w:rsidR="001B1465" w:rsidRPr="00B57FD0" w:rsidRDefault="001B1465" w:rsidP="001B1465">
            <w:pPr>
              <w:tabs>
                <w:tab w:val="center" w:pos="4680"/>
                <w:tab w:val="right" w:pos="9360"/>
              </w:tabs>
              <w:spacing w:after="0" w:line="240" w:lineRule="auto"/>
              <w:jc w:val="center"/>
              <w:rPr>
                <w:rFonts w:ascii="Verdana" w:hAnsi="Verdana"/>
                <w:lang w:val="bg-BG"/>
              </w:rPr>
            </w:pPr>
          </w:p>
          <w:p w:rsidR="001B1465" w:rsidRPr="00B57FD0" w:rsidRDefault="00290B51" w:rsidP="001B1465">
            <w:pPr>
              <w:tabs>
                <w:tab w:val="center" w:pos="4680"/>
                <w:tab w:val="right" w:pos="9360"/>
              </w:tabs>
              <w:spacing w:after="0" w:line="240" w:lineRule="auto"/>
              <w:jc w:val="center"/>
              <w:rPr>
                <w:rFonts w:ascii="Verdana" w:hAnsi="Verdana"/>
                <w:bCs/>
                <w:lang w:val="bg-BG" w:eastAsia="zh-CN"/>
              </w:rPr>
            </w:pPr>
            <w:r>
              <w:rPr>
                <w:rFonts w:ascii="Verdana" w:hAnsi="Verdana"/>
                <w:bCs/>
                <w:lang w:val="bg-BG" w:eastAsia="zh-CN"/>
              </w:rPr>
              <w:t>„ЮГОЗАПАДНО ДЪРЖАВНО ПРЕДПРИЯТИЕ“ ДП</w:t>
            </w:r>
          </w:p>
          <w:p w:rsidR="001B1465" w:rsidRPr="00B57FD0" w:rsidRDefault="00290B51" w:rsidP="001B1465">
            <w:pPr>
              <w:spacing w:after="0" w:line="240" w:lineRule="auto"/>
              <w:jc w:val="center"/>
              <w:rPr>
                <w:rFonts w:ascii="Times New Roman" w:hAnsi="Times New Roman"/>
                <w:lang w:val="bg-BG" w:eastAsia="bg-BG"/>
              </w:rPr>
            </w:pPr>
            <w:r>
              <w:rPr>
                <w:rFonts w:ascii="Verdana" w:hAnsi="Verdana"/>
                <w:bCs/>
                <w:lang w:val="bg-BG" w:eastAsia="zh-CN"/>
              </w:rPr>
              <w:t>ТП „ДЪРЖАВНО ГОРСКО СТОПАНСТВО СЛИВНИЦА“</w:t>
            </w:r>
          </w:p>
        </w:tc>
        <w:tc>
          <w:tcPr>
            <w:tcW w:w="2268" w:type="dxa"/>
            <w:shd w:val="clear" w:color="auto" w:fill="auto"/>
            <w:vAlign w:val="center"/>
          </w:tcPr>
          <w:p w:rsidR="001B1465" w:rsidRPr="00B57FD0" w:rsidRDefault="00A64511" w:rsidP="001B1465">
            <w:pPr>
              <w:spacing w:after="0" w:line="240" w:lineRule="auto"/>
              <w:jc w:val="center"/>
              <w:rPr>
                <w:rFonts w:ascii="Times New Roman" w:hAnsi="Times New Roman"/>
                <w:lang w:val="bg-BG" w:eastAsia="bg-BG"/>
              </w:rPr>
            </w:pPr>
            <w:r>
              <w:rPr>
                <w:rFonts w:ascii="Times New Roman" w:hAnsi="Times New Roman"/>
                <w:noProof/>
                <w:lang w:val="bg-BG" w:eastAsia="bg-BG"/>
              </w:rPr>
              <w:pict>
                <v:shape id="_x0000_s1033" type="#_x0000_t75" style="position:absolute;left:0;text-align:left;margin-left:-.4pt;margin-top:4.1pt;width:99.75pt;height:80.25pt;z-index:-1;mso-position-horizontal-relative:text;mso-position-vertical-relative:text" wrapcoords="-162 0 -162 21196 21600 21196 21600 0 -162 0">
                  <v:imagedata r:id="rId7" o:title=""/>
                </v:shape>
                <o:OLEObject Type="Embed" ProgID="Acrobat.Document.DC" ShapeID="_x0000_s1033" DrawAspect="Content" ObjectID="_1747138315" r:id="rId9"/>
              </w:pict>
            </w:r>
          </w:p>
        </w:tc>
      </w:tr>
    </w:tbl>
    <w:p w:rsidR="001B1465" w:rsidRPr="00B57FD0" w:rsidRDefault="00290B51" w:rsidP="001B1465">
      <w:pPr>
        <w:spacing w:after="0" w:line="240" w:lineRule="auto"/>
        <w:jc w:val="center"/>
        <w:rPr>
          <w:rFonts w:ascii="Times New Roman" w:eastAsia="Times New Roman" w:hAnsi="Times New Roman"/>
          <w:sz w:val="24"/>
          <w:lang w:val="bg-BG" w:eastAsia="bg-BG"/>
        </w:rPr>
      </w:pPr>
      <w:r>
        <w:rPr>
          <w:rFonts w:ascii="Verdana" w:hAnsi="Verdana"/>
          <w:sz w:val="16"/>
          <w:szCs w:val="16"/>
          <w:lang w:val="ru-RU"/>
        </w:rPr>
        <w:t xml:space="preserve">2200 гр.Сливница, </w:t>
      </w:r>
      <w:proofErr w:type="spellStart"/>
      <w:r>
        <w:rPr>
          <w:rFonts w:ascii="Verdana" w:hAnsi="Verdana"/>
          <w:sz w:val="16"/>
          <w:szCs w:val="16"/>
          <w:lang w:val="ru-RU"/>
        </w:rPr>
        <w:t>ул</w:t>
      </w:r>
      <w:proofErr w:type="gramStart"/>
      <w:r>
        <w:rPr>
          <w:rFonts w:ascii="Verdana" w:hAnsi="Verdana"/>
          <w:sz w:val="16"/>
          <w:szCs w:val="16"/>
          <w:lang w:val="ru-RU"/>
        </w:rPr>
        <w:t>.“</w:t>
      </w:r>
      <w:proofErr w:type="gramEnd"/>
      <w:r>
        <w:rPr>
          <w:rFonts w:ascii="Verdana" w:hAnsi="Verdana"/>
          <w:sz w:val="16"/>
          <w:szCs w:val="16"/>
          <w:lang w:val="ru-RU"/>
        </w:rPr>
        <w:t>Княз</w:t>
      </w:r>
      <w:proofErr w:type="spellEnd"/>
      <w:r>
        <w:rPr>
          <w:rFonts w:ascii="Verdana" w:hAnsi="Verdana"/>
          <w:sz w:val="16"/>
          <w:szCs w:val="16"/>
          <w:lang w:val="ru-RU"/>
        </w:rPr>
        <w:t xml:space="preserve"> Александър I Батенберг“ №2, тел.0727/420-19, e-mail: dgs-slivnica@abv.bg</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pacing w:val="80"/>
          <w:sz w:val="20"/>
          <w:szCs w:val="20"/>
          <w:lang w:val="bg-BG" w:eastAsia="bg-BG"/>
        </w:rPr>
        <w:t>ЗАПОВЕ</w:t>
      </w:r>
      <w:r w:rsidRPr="00B57FD0">
        <w:rPr>
          <w:rFonts w:ascii="Verdana" w:eastAsia="Times New Roman" w:hAnsi="Verdana"/>
          <w:b/>
          <w:sz w:val="20"/>
          <w:szCs w:val="20"/>
          <w:lang w:val="bg-BG" w:eastAsia="bg-BG"/>
        </w:rPr>
        <w:t>Д</w:t>
      </w:r>
    </w:p>
    <w:p w:rsidR="001B1465" w:rsidRPr="00B57FD0" w:rsidRDefault="001B1465" w:rsidP="001B1465">
      <w:pPr>
        <w:spacing w:before="120" w:after="0" w:line="240" w:lineRule="auto"/>
        <w:jc w:val="center"/>
        <w:rPr>
          <w:rFonts w:ascii="Verdana" w:eastAsia="Times New Roman" w:hAnsi="Verdana"/>
          <w:b/>
          <w:bCs/>
          <w:sz w:val="20"/>
          <w:szCs w:val="20"/>
          <w:lang w:val="bg-BG" w:eastAsia="bg-BG"/>
        </w:rPr>
      </w:pPr>
      <w:r w:rsidRPr="00B57FD0">
        <w:rPr>
          <w:rFonts w:ascii="Verdana" w:eastAsia="Times New Roman" w:hAnsi="Verdana"/>
          <w:b/>
          <w:bCs/>
          <w:sz w:val="20"/>
          <w:szCs w:val="20"/>
          <w:lang w:val="bg-BG" w:eastAsia="bg-BG"/>
        </w:rPr>
        <w:t>№ РД-07-</w:t>
      </w:r>
      <w:r w:rsidR="00B96F66">
        <w:rPr>
          <w:rFonts w:ascii="Verdana" w:eastAsia="Times New Roman" w:hAnsi="Verdana"/>
          <w:b/>
          <w:bCs/>
          <w:sz w:val="20"/>
          <w:szCs w:val="20"/>
          <w:lang w:val="bg-BG" w:eastAsia="bg-BG"/>
        </w:rPr>
        <w:t>121/01.06.2023</w:t>
      </w:r>
      <w:r w:rsidRPr="00B57FD0">
        <w:rPr>
          <w:rFonts w:ascii="Verdana" w:eastAsia="Times New Roman" w:hAnsi="Verdana"/>
          <w:b/>
          <w:bCs/>
          <w:sz w:val="20"/>
          <w:szCs w:val="20"/>
          <w:lang w:val="bg-BG" w:eastAsia="bg-BG"/>
        </w:rPr>
        <w:t xml:space="preserve"> г.</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ind w:firstLine="708"/>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На основание чл. 4, ал. 1, във вр. с чл. 2, т. 2 и чл. 74а във вр. с чл. 74, ал. 1, ал. 2, т. 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във вр. със Заповед № </w:t>
      </w:r>
      <w:r w:rsidR="00290B51">
        <w:rPr>
          <w:rFonts w:ascii="Verdana" w:eastAsia="Times New Roman" w:hAnsi="Verdana"/>
          <w:sz w:val="20"/>
          <w:szCs w:val="20"/>
          <w:lang w:val="bg-BG" w:eastAsia="bg-BG"/>
        </w:rPr>
        <w:t>РД-07-405/09.05.2023 г.</w:t>
      </w:r>
      <w:r w:rsidRPr="00B57FD0">
        <w:rPr>
          <w:rFonts w:ascii="Verdana" w:eastAsia="Times New Roman" w:hAnsi="Verdana"/>
          <w:sz w:val="20"/>
          <w:szCs w:val="20"/>
          <w:lang w:val="bg-BG" w:eastAsia="bg-BG"/>
        </w:rPr>
        <w:t xml:space="preserve"> на Директора на </w:t>
      </w:r>
      <w:r w:rsidR="00290B5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center"/>
        <w:rPr>
          <w:rFonts w:ascii="Verdana" w:eastAsia="Times New Roman" w:hAnsi="Verdana"/>
          <w:b/>
          <w:bCs/>
          <w:sz w:val="20"/>
          <w:szCs w:val="20"/>
          <w:lang w:val="bg-BG" w:eastAsia="bg-BG"/>
        </w:rPr>
      </w:pPr>
      <w:r w:rsidRPr="00B57FD0">
        <w:rPr>
          <w:rFonts w:ascii="Verdana" w:eastAsia="Times New Roman" w:hAnsi="Verdana"/>
          <w:b/>
          <w:spacing w:val="60"/>
          <w:sz w:val="20"/>
          <w:szCs w:val="20"/>
          <w:lang w:val="bg-BG" w:eastAsia="bg-BG"/>
        </w:rPr>
        <w:t>НАРЕЖДА</w:t>
      </w:r>
      <w:r w:rsidRPr="00B57FD0">
        <w:rPr>
          <w:rFonts w:ascii="Verdana" w:eastAsia="Times New Roman" w:hAnsi="Verdana"/>
          <w:b/>
          <w:sz w:val="20"/>
          <w:szCs w:val="20"/>
          <w:lang w:val="bg-BG" w:eastAsia="bg-BG"/>
        </w:rPr>
        <w:t>М:</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numPr>
          <w:ilvl w:val="0"/>
          <w:numId w:val="3"/>
        </w:numPr>
        <w:tabs>
          <w:tab w:val="num" w:pos="851"/>
        </w:tabs>
        <w:spacing w:after="0" w:line="240" w:lineRule="auto"/>
        <w:ind w:firstLine="566"/>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Да се проведе електронен търг с наддаване за продажба на прогнозни количества добита на временен горски склад дървесина, от </w:t>
      </w:r>
      <w:r w:rsidRPr="00B57FD0">
        <w:rPr>
          <w:rFonts w:ascii="Verdana" w:eastAsia="Times New Roman" w:hAnsi="Verdana"/>
          <w:bCs/>
          <w:sz w:val="20"/>
          <w:szCs w:val="20"/>
          <w:lang w:val="bg-BG" w:eastAsia="bg-BG"/>
        </w:rPr>
        <w:t xml:space="preserve">Обект </w:t>
      </w:r>
      <w:r w:rsidRPr="00B57FD0">
        <w:rPr>
          <w:rFonts w:ascii="Verdana" w:eastAsia="Times New Roman" w:hAnsi="Verdana"/>
          <w:b/>
          <w:bCs/>
          <w:sz w:val="20"/>
          <w:szCs w:val="20"/>
          <w:lang w:val="bg-BG" w:eastAsia="bg-BG"/>
        </w:rPr>
        <w:t xml:space="preserve">№ </w:t>
      </w:r>
      <w:r w:rsidR="00290B51">
        <w:rPr>
          <w:rFonts w:ascii="Verdana" w:eastAsia="Times New Roman" w:hAnsi="Verdana"/>
          <w:b/>
          <w:sz w:val="20"/>
          <w:szCs w:val="20"/>
          <w:lang w:val="bg-BG" w:eastAsia="bg-BG"/>
        </w:rPr>
        <w:t>23420</w:t>
      </w:r>
      <w:r w:rsidRPr="00B57FD0">
        <w:rPr>
          <w:rFonts w:ascii="Verdana" w:eastAsia="Times New Roman" w:hAnsi="Verdana"/>
          <w:sz w:val="20"/>
          <w:szCs w:val="20"/>
          <w:lang w:val="bg-BG" w:eastAsia="bg-BG"/>
        </w:rPr>
        <w:t xml:space="preserve">, включващ отдели: </w:t>
      </w:r>
      <w:r w:rsidR="00290B51">
        <w:rPr>
          <w:rFonts w:ascii="Verdana" w:eastAsia="Times New Roman" w:hAnsi="Verdana"/>
          <w:b/>
          <w:sz w:val="20"/>
          <w:szCs w:val="20"/>
          <w:lang w:val="bg-BG" w:eastAsia="bg-BG"/>
        </w:rPr>
        <w:t>129-о</w:t>
      </w:r>
      <w:r w:rsidRPr="00B57FD0">
        <w:rPr>
          <w:rFonts w:ascii="Verdana" w:eastAsia="Times New Roman" w:hAnsi="Verdana"/>
          <w:sz w:val="20"/>
          <w:szCs w:val="20"/>
          <w:lang w:val="bg-BG" w:eastAsia="bg-BG"/>
        </w:rPr>
        <w:t xml:space="preserve">, </w:t>
      </w:r>
      <w:proofErr w:type="spellStart"/>
      <w:r w:rsidRPr="00B57FD0">
        <w:rPr>
          <w:rFonts w:ascii="Verdana" w:eastAsia="Times New Roman" w:hAnsi="Verdana"/>
          <w:sz w:val="20"/>
          <w:szCs w:val="20"/>
          <w:lang w:val="bg-BG" w:eastAsia="bg-BG"/>
        </w:rPr>
        <w:t>находящи</w:t>
      </w:r>
      <w:proofErr w:type="spellEnd"/>
      <w:r w:rsidRPr="00B57FD0">
        <w:rPr>
          <w:rFonts w:ascii="Verdana" w:eastAsia="Times New Roman" w:hAnsi="Verdana"/>
          <w:sz w:val="20"/>
          <w:szCs w:val="20"/>
          <w:lang w:val="bg-BG" w:eastAsia="bg-BG"/>
        </w:rPr>
        <w:t xml:space="preserve"> се в териториалният обхват на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w:t>
      </w:r>
      <w:r w:rsidR="00290B51">
        <w:rPr>
          <w:rFonts w:ascii="Verdana" w:eastAsia="Times New Roman" w:hAnsi="Verdana"/>
          <w:sz w:val="20"/>
          <w:szCs w:val="20"/>
          <w:lang w:val="bg-BG" w:eastAsia="bg-BG"/>
        </w:rPr>
        <w:t>гр. Сливница</w:t>
      </w:r>
      <w:r w:rsidRPr="00B57FD0">
        <w:rPr>
          <w:rFonts w:ascii="Verdana" w:eastAsia="Times New Roman" w:hAnsi="Verdana"/>
          <w:sz w:val="20"/>
          <w:szCs w:val="20"/>
          <w:lang w:val="bg-BG" w:eastAsia="bg-BG"/>
        </w:rPr>
        <w:t xml:space="preserve"> при следните условия: </w:t>
      </w:r>
    </w:p>
    <w:tbl>
      <w:tblPr>
        <w:tblW w:w="9732" w:type="dxa"/>
        <w:jc w:val="center"/>
        <w:tblLayout w:type="fixed"/>
        <w:tblCellMar>
          <w:left w:w="30" w:type="dxa"/>
          <w:right w:w="30" w:type="dxa"/>
        </w:tblCellMar>
        <w:tblLook w:val="0000" w:firstRow="0" w:lastRow="0" w:firstColumn="0" w:lastColumn="0" w:noHBand="0" w:noVBand="0"/>
      </w:tblPr>
      <w:tblGrid>
        <w:gridCol w:w="5434"/>
        <w:gridCol w:w="4298"/>
      </w:tblGrid>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1B1465" w:rsidP="001B1465">
            <w:pPr>
              <w:autoSpaceDE w:val="0"/>
              <w:autoSpaceDN w:val="0"/>
              <w:adjustRightInd w:val="0"/>
              <w:spacing w:after="0" w:line="240" w:lineRule="auto"/>
              <w:rPr>
                <w:rFonts w:ascii="Verdana" w:eastAsia="Times New Roman" w:hAnsi="Verdana"/>
                <w:bCs/>
                <w:color w:val="000000"/>
                <w:sz w:val="20"/>
                <w:szCs w:val="20"/>
                <w:lang w:val="bg-BG"/>
              </w:rPr>
            </w:pPr>
            <w:r w:rsidRPr="00B57FD0">
              <w:rPr>
                <w:rFonts w:ascii="Verdana" w:eastAsia="Times New Roman" w:hAnsi="Verdana"/>
                <w:bCs/>
                <w:color w:val="000000"/>
                <w:sz w:val="20"/>
                <w:szCs w:val="20"/>
                <w:lang w:val="bg-BG"/>
              </w:rPr>
              <w:t xml:space="preserve">Количество дървесина в пл. </w:t>
            </w:r>
            <w:r w:rsidRPr="00B57FD0">
              <w:rPr>
                <w:rFonts w:ascii="Verdana" w:eastAsia="Times New Roman" w:hAnsi="Verdana"/>
                <w:bCs/>
                <w:sz w:val="20"/>
                <w:szCs w:val="20"/>
                <w:lang w:val="bg-BG"/>
              </w:rPr>
              <w:t>м3 и единични продажни цени по сортименти в лв./м3 без ДДС</w:t>
            </w:r>
            <w:r w:rsidRPr="00B57FD0">
              <w:rPr>
                <w:rFonts w:ascii="Verdana" w:eastAsia="Times New Roman" w:hAnsi="Verdana"/>
                <w:b/>
                <w:sz w:val="20"/>
                <w:szCs w:val="20"/>
                <w:lang w:val="bg-BG" w:eastAsia="bg-BG"/>
              </w:rPr>
              <w:t xml:space="preserve"> (съгласно Спецификация Приложение “В2“)</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290B51" w:rsidP="001B1465">
            <w:pPr>
              <w:autoSpaceDE w:val="0"/>
              <w:autoSpaceDN w:val="0"/>
              <w:adjustRightInd w:val="0"/>
              <w:spacing w:after="0" w:line="240" w:lineRule="auto"/>
              <w:jc w:val="center"/>
              <w:rPr>
                <w:rFonts w:ascii="Verdana" w:eastAsia="Times New Roman" w:hAnsi="Verdana"/>
                <w:bCs/>
                <w:color w:val="000000"/>
                <w:sz w:val="20"/>
                <w:szCs w:val="20"/>
                <w:lang w:val="bg-BG"/>
              </w:rPr>
            </w:pPr>
            <w:r>
              <w:rPr>
                <w:rFonts w:ascii="Verdana" w:eastAsia="Times New Roman" w:hAnsi="Verdana"/>
                <w:bCs/>
                <w:color w:val="000000"/>
                <w:sz w:val="20"/>
                <w:szCs w:val="20"/>
                <w:lang w:val="en-US"/>
              </w:rPr>
              <w:t>423</w:t>
            </w:r>
            <w:r w:rsidR="001B1465" w:rsidRPr="00B57FD0">
              <w:rPr>
                <w:rFonts w:ascii="Verdana" w:eastAsia="Times New Roman" w:hAnsi="Verdana"/>
                <w:bCs/>
                <w:color w:val="000000"/>
                <w:sz w:val="20"/>
                <w:szCs w:val="20"/>
                <w:lang w:val="bg-BG"/>
              </w:rPr>
              <w:t xml:space="preserve"> м3</w:t>
            </w:r>
          </w:p>
        </w:tc>
      </w:tr>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6959FB" w:rsidP="001B1465">
            <w:pPr>
              <w:autoSpaceDE w:val="0"/>
              <w:autoSpaceDN w:val="0"/>
              <w:adjustRightInd w:val="0"/>
              <w:spacing w:after="0" w:line="240" w:lineRule="auto"/>
              <w:rPr>
                <w:rFonts w:ascii="Verdana" w:eastAsia="Times New Roman" w:hAnsi="Verdana"/>
                <w:bCs/>
                <w:color w:val="000000"/>
                <w:sz w:val="20"/>
                <w:szCs w:val="20"/>
                <w:lang w:val="bg-BG"/>
              </w:rPr>
            </w:pPr>
            <w:r>
              <w:rPr>
                <w:rFonts w:ascii="Verdana" w:eastAsia="Times New Roman" w:hAnsi="Verdana"/>
                <w:bCs/>
                <w:color w:val="000000"/>
                <w:sz w:val="20"/>
                <w:szCs w:val="20"/>
                <w:lang w:val="bg-BG"/>
              </w:rPr>
              <w:t>Нач</w:t>
            </w:r>
            <w:r w:rsidR="001B1465" w:rsidRPr="00B57FD0">
              <w:rPr>
                <w:rFonts w:ascii="Verdana" w:eastAsia="Times New Roman" w:hAnsi="Verdana"/>
                <w:bCs/>
                <w:color w:val="000000"/>
                <w:sz w:val="20"/>
                <w:szCs w:val="20"/>
                <w:lang w:val="bg-BG"/>
              </w:rPr>
              <w:t>ална стойност на обекта без ДДС</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290B51" w:rsidP="001B1465">
            <w:pPr>
              <w:autoSpaceDE w:val="0"/>
              <w:autoSpaceDN w:val="0"/>
              <w:adjustRightInd w:val="0"/>
              <w:spacing w:after="0" w:line="240" w:lineRule="auto"/>
              <w:jc w:val="center"/>
              <w:rPr>
                <w:rFonts w:ascii="Verdana" w:eastAsia="Times New Roman" w:hAnsi="Verdana"/>
                <w:bCs/>
                <w:sz w:val="20"/>
                <w:szCs w:val="20"/>
                <w:lang w:val="bg-BG"/>
              </w:rPr>
            </w:pPr>
            <w:r>
              <w:rPr>
                <w:rFonts w:ascii="Verdana" w:eastAsia="Times New Roman" w:hAnsi="Verdana"/>
                <w:bCs/>
                <w:sz w:val="20"/>
                <w:szCs w:val="20"/>
                <w:lang w:val="en-US"/>
              </w:rPr>
              <w:t xml:space="preserve">33940/тридесет и три хиляди и </w:t>
            </w:r>
            <w:proofErr w:type="spellStart"/>
            <w:r>
              <w:rPr>
                <w:rFonts w:ascii="Verdana" w:eastAsia="Times New Roman" w:hAnsi="Verdana"/>
                <w:bCs/>
                <w:sz w:val="20"/>
                <w:szCs w:val="20"/>
                <w:lang w:val="en-US"/>
              </w:rPr>
              <w:t>деветстотин</w:t>
            </w:r>
            <w:proofErr w:type="spellEnd"/>
            <w:r>
              <w:rPr>
                <w:rFonts w:ascii="Verdana" w:eastAsia="Times New Roman" w:hAnsi="Verdana"/>
                <w:bCs/>
                <w:sz w:val="20"/>
                <w:szCs w:val="20"/>
                <w:lang w:val="en-US"/>
              </w:rPr>
              <w:t xml:space="preserve"> четиридесет /</w:t>
            </w:r>
            <w:r w:rsidR="001B1465" w:rsidRPr="00B57FD0">
              <w:rPr>
                <w:rFonts w:ascii="Verdana" w:eastAsia="Times New Roman" w:hAnsi="Verdana"/>
                <w:bCs/>
                <w:sz w:val="20"/>
                <w:szCs w:val="20"/>
                <w:lang w:val="bg-BG"/>
              </w:rPr>
              <w:t xml:space="preserve"> лв.</w:t>
            </w:r>
          </w:p>
        </w:tc>
      </w:tr>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1B1465" w:rsidP="001B1465">
            <w:pPr>
              <w:autoSpaceDE w:val="0"/>
              <w:autoSpaceDN w:val="0"/>
              <w:adjustRightInd w:val="0"/>
              <w:spacing w:after="0" w:line="240" w:lineRule="auto"/>
              <w:rPr>
                <w:rFonts w:ascii="Verdana" w:eastAsia="Times New Roman" w:hAnsi="Verdana"/>
                <w:bCs/>
                <w:color w:val="000000"/>
                <w:sz w:val="20"/>
                <w:szCs w:val="20"/>
                <w:lang w:val="bg-BG"/>
              </w:rPr>
            </w:pPr>
            <w:r w:rsidRPr="00B57FD0">
              <w:rPr>
                <w:rFonts w:ascii="Verdana" w:eastAsia="Times New Roman" w:hAnsi="Verdana"/>
                <w:bCs/>
                <w:color w:val="000000"/>
                <w:sz w:val="20"/>
                <w:szCs w:val="20"/>
                <w:lang w:val="bg-BG"/>
              </w:rPr>
              <w:t>Стъпка за наддаване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290B51" w:rsidP="001B1465">
            <w:pPr>
              <w:autoSpaceDE w:val="0"/>
              <w:autoSpaceDN w:val="0"/>
              <w:adjustRightInd w:val="0"/>
              <w:spacing w:after="0" w:line="240" w:lineRule="auto"/>
              <w:jc w:val="center"/>
              <w:rPr>
                <w:rFonts w:ascii="Verdana" w:eastAsia="Times New Roman" w:hAnsi="Verdana"/>
                <w:bCs/>
                <w:sz w:val="20"/>
                <w:szCs w:val="20"/>
                <w:lang w:val="bg-BG"/>
              </w:rPr>
            </w:pPr>
            <w:r>
              <w:rPr>
                <w:rFonts w:ascii="Verdana" w:eastAsia="Times New Roman" w:hAnsi="Verdana"/>
                <w:bCs/>
                <w:sz w:val="20"/>
                <w:szCs w:val="20"/>
                <w:lang w:val="en-US"/>
              </w:rPr>
              <w:t>339/</w:t>
            </w:r>
            <w:proofErr w:type="spellStart"/>
            <w:r>
              <w:rPr>
                <w:rFonts w:ascii="Verdana" w:eastAsia="Times New Roman" w:hAnsi="Verdana"/>
                <w:bCs/>
                <w:sz w:val="20"/>
                <w:szCs w:val="20"/>
                <w:lang w:val="en-US"/>
              </w:rPr>
              <w:t>триста</w:t>
            </w:r>
            <w:proofErr w:type="spellEnd"/>
            <w:r>
              <w:rPr>
                <w:rFonts w:ascii="Verdana" w:eastAsia="Times New Roman" w:hAnsi="Verdana"/>
                <w:bCs/>
                <w:sz w:val="20"/>
                <w:szCs w:val="20"/>
                <w:lang w:val="en-US"/>
              </w:rPr>
              <w:t xml:space="preserve"> тридесет и девет /</w:t>
            </w:r>
            <w:r w:rsidR="001B1465" w:rsidRPr="00B57FD0">
              <w:rPr>
                <w:rFonts w:ascii="Verdana" w:eastAsia="Times New Roman" w:hAnsi="Verdana"/>
                <w:bCs/>
                <w:sz w:val="20"/>
                <w:szCs w:val="20"/>
                <w:lang w:val="bg-BG"/>
              </w:rPr>
              <w:t xml:space="preserve"> лв.</w:t>
            </w:r>
          </w:p>
        </w:tc>
      </w:tr>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1B1465" w:rsidP="001B1465">
            <w:pPr>
              <w:autoSpaceDE w:val="0"/>
              <w:autoSpaceDN w:val="0"/>
              <w:adjustRightInd w:val="0"/>
              <w:spacing w:after="0" w:line="240" w:lineRule="auto"/>
              <w:rPr>
                <w:rFonts w:ascii="Verdana" w:eastAsia="Times New Roman" w:hAnsi="Verdana"/>
                <w:bCs/>
                <w:color w:val="000000"/>
                <w:sz w:val="20"/>
                <w:szCs w:val="20"/>
                <w:lang w:val="bg-BG"/>
              </w:rPr>
            </w:pPr>
            <w:r w:rsidRPr="00B57FD0">
              <w:rPr>
                <w:rFonts w:ascii="Verdana" w:eastAsia="Times New Roman" w:hAnsi="Verdana"/>
                <w:bCs/>
                <w:color w:val="000000"/>
                <w:sz w:val="20"/>
                <w:szCs w:val="20"/>
                <w:lang w:val="bg-BG"/>
              </w:rPr>
              <w:t>Гаранция за участие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290B51" w:rsidP="001B1465">
            <w:pPr>
              <w:autoSpaceDE w:val="0"/>
              <w:autoSpaceDN w:val="0"/>
              <w:adjustRightInd w:val="0"/>
              <w:spacing w:after="0" w:line="240" w:lineRule="auto"/>
              <w:jc w:val="center"/>
              <w:rPr>
                <w:rFonts w:ascii="Verdana" w:eastAsia="Times New Roman" w:hAnsi="Verdana"/>
                <w:bCs/>
                <w:sz w:val="20"/>
                <w:szCs w:val="20"/>
                <w:lang w:val="bg-BG"/>
              </w:rPr>
            </w:pPr>
            <w:r>
              <w:rPr>
                <w:rFonts w:ascii="Verdana" w:eastAsia="Times New Roman" w:hAnsi="Verdana"/>
                <w:bCs/>
                <w:sz w:val="20"/>
                <w:szCs w:val="20"/>
                <w:lang w:val="en-US"/>
              </w:rPr>
              <w:t>1697/</w:t>
            </w:r>
            <w:proofErr w:type="spellStart"/>
            <w:r>
              <w:rPr>
                <w:rFonts w:ascii="Verdana" w:eastAsia="Times New Roman" w:hAnsi="Verdana"/>
                <w:bCs/>
                <w:sz w:val="20"/>
                <w:szCs w:val="20"/>
                <w:lang w:val="en-US"/>
              </w:rPr>
              <w:t>хиляда</w:t>
            </w:r>
            <w:proofErr w:type="spellEnd"/>
            <w:r>
              <w:rPr>
                <w:rFonts w:ascii="Verdana" w:eastAsia="Times New Roman" w:hAnsi="Verdana"/>
                <w:bCs/>
                <w:sz w:val="20"/>
                <w:szCs w:val="20"/>
                <w:lang w:val="en-US"/>
              </w:rPr>
              <w:t xml:space="preserve"> и шестстотин деветдесет и </w:t>
            </w:r>
            <w:proofErr w:type="spellStart"/>
            <w:r>
              <w:rPr>
                <w:rFonts w:ascii="Verdana" w:eastAsia="Times New Roman" w:hAnsi="Verdana"/>
                <w:bCs/>
                <w:sz w:val="20"/>
                <w:szCs w:val="20"/>
                <w:lang w:val="en-US"/>
              </w:rPr>
              <w:t>седем</w:t>
            </w:r>
            <w:proofErr w:type="spellEnd"/>
            <w:r>
              <w:rPr>
                <w:rFonts w:ascii="Verdana" w:eastAsia="Times New Roman" w:hAnsi="Verdana"/>
                <w:bCs/>
                <w:sz w:val="20"/>
                <w:szCs w:val="20"/>
                <w:lang w:val="en-US"/>
              </w:rPr>
              <w:t xml:space="preserve"> /</w:t>
            </w:r>
            <w:r w:rsidR="001B1465" w:rsidRPr="00B57FD0">
              <w:rPr>
                <w:rFonts w:ascii="Verdana" w:eastAsia="Times New Roman" w:hAnsi="Verdana"/>
                <w:bCs/>
                <w:sz w:val="20"/>
                <w:szCs w:val="20"/>
                <w:lang w:val="bg-BG"/>
              </w:rPr>
              <w:t xml:space="preserve"> лв.</w:t>
            </w:r>
          </w:p>
        </w:tc>
      </w:tr>
    </w:tbl>
    <w:p w:rsidR="001B1465" w:rsidRPr="00B57FD0" w:rsidRDefault="001B1465" w:rsidP="001B1465">
      <w:pPr>
        <w:spacing w:after="0" w:line="240" w:lineRule="auto"/>
        <w:ind w:firstLine="624"/>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Размерите на </w:t>
      </w:r>
      <w:proofErr w:type="spellStart"/>
      <w:r w:rsidRPr="00B57FD0">
        <w:rPr>
          <w:rFonts w:ascii="Verdana" w:eastAsia="Times New Roman" w:hAnsi="Verdana"/>
          <w:sz w:val="20"/>
          <w:szCs w:val="20"/>
          <w:lang w:val="ru-RU" w:eastAsia="bg-BG"/>
        </w:rPr>
        <w:t>дадения</w:t>
      </w:r>
      <w:proofErr w:type="spellEnd"/>
      <w:r w:rsidRPr="00B57FD0">
        <w:rPr>
          <w:rFonts w:ascii="Verdana" w:eastAsia="Times New Roman" w:hAnsi="Verdana"/>
          <w:sz w:val="20"/>
          <w:szCs w:val="20"/>
          <w:lang w:val="ru-RU" w:eastAsia="bg-BG"/>
        </w:rPr>
        <w:t xml:space="preserve"> вид категория и сортимент дървесина както и </w:t>
      </w:r>
      <w:proofErr w:type="spellStart"/>
      <w:r w:rsidRPr="00B57FD0">
        <w:rPr>
          <w:rFonts w:ascii="Verdana" w:eastAsia="Times New Roman" w:hAnsi="Verdana"/>
          <w:sz w:val="20"/>
          <w:szCs w:val="20"/>
          <w:lang w:val="ru-RU" w:eastAsia="bg-BG"/>
        </w:rPr>
        <w:t>нейното</w:t>
      </w:r>
      <w:proofErr w:type="spellEnd"/>
      <w:r w:rsidRPr="00B57FD0">
        <w:rPr>
          <w:rFonts w:ascii="Verdana" w:eastAsia="Times New Roman" w:hAnsi="Verdana"/>
          <w:sz w:val="20"/>
          <w:szCs w:val="20"/>
          <w:lang w:val="ru-RU" w:eastAsia="bg-BG"/>
        </w:rPr>
        <w:t xml:space="preserve"> качество са определени </w:t>
      </w:r>
      <w:r w:rsidR="00805A86" w:rsidRPr="005B79A0">
        <w:rPr>
          <w:rFonts w:ascii="Verdana" w:hAnsi="Verdana"/>
          <w:sz w:val="20"/>
          <w:szCs w:val="20"/>
          <w:highlight w:val="cyan"/>
          <w:lang w:val="ru-RU"/>
        </w:rPr>
        <w:t xml:space="preserve">по </w:t>
      </w:r>
      <w:proofErr w:type="spellStart"/>
      <w:r w:rsidR="00805A86" w:rsidRPr="005B79A0">
        <w:rPr>
          <w:rFonts w:ascii="Verdana" w:hAnsi="Verdana"/>
          <w:sz w:val="20"/>
          <w:szCs w:val="20"/>
          <w:highlight w:val="cyan"/>
          <w:lang w:val="ru-RU"/>
        </w:rPr>
        <w:t>приложената</w:t>
      </w:r>
      <w:proofErr w:type="spellEnd"/>
      <w:r w:rsidR="00805A86" w:rsidRPr="005B79A0">
        <w:rPr>
          <w:rFonts w:ascii="Verdana" w:hAnsi="Verdana"/>
          <w:sz w:val="20"/>
          <w:szCs w:val="20"/>
          <w:highlight w:val="cyan"/>
          <w:lang w:val="ru-RU"/>
        </w:rPr>
        <w:t xml:space="preserve"> към </w:t>
      </w:r>
      <w:proofErr w:type="spellStart"/>
      <w:r w:rsidR="00805A86">
        <w:rPr>
          <w:rFonts w:ascii="Verdana" w:hAnsi="Verdana"/>
          <w:sz w:val="20"/>
          <w:szCs w:val="20"/>
          <w:highlight w:val="cyan"/>
          <w:lang w:val="ru-RU"/>
        </w:rPr>
        <w:t>тръж</w:t>
      </w:r>
      <w:r w:rsidR="00805A86" w:rsidRPr="005B79A0">
        <w:rPr>
          <w:rFonts w:ascii="Verdana" w:hAnsi="Verdana"/>
          <w:sz w:val="20"/>
          <w:szCs w:val="20"/>
          <w:highlight w:val="cyan"/>
          <w:lang w:val="ru-RU"/>
        </w:rPr>
        <w:t>ната</w:t>
      </w:r>
      <w:proofErr w:type="spellEnd"/>
      <w:r w:rsidR="00805A86" w:rsidRPr="005B79A0">
        <w:rPr>
          <w:rFonts w:ascii="Verdana" w:hAnsi="Verdana"/>
          <w:sz w:val="20"/>
          <w:szCs w:val="20"/>
          <w:highlight w:val="cyan"/>
          <w:lang w:val="ru-RU"/>
        </w:rPr>
        <w:t xml:space="preserve"> документация </w:t>
      </w:r>
      <w:r w:rsidR="00805A86" w:rsidRPr="005B79A0">
        <w:rPr>
          <w:rFonts w:ascii="Verdana" w:hAnsi="Verdana"/>
          <w:sz w:val="20"/>
          <w:szCs w:val="20"/>
          <w:highlight w:val="cyan"/>
          <w:lang w:val="en-US"/>
        </w:rPr>
        <w:t>“</w:t>
      </w:r>
      <w:r w:rsidR="00805A86"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00805A86" w:rsidRPr="005B79A0">
        <w:rPr>
          <w:rFonts w:ascii="Verdana" w:hAnsi="Verdana"/>
          <w:sz w:val="20"/>
          <w:szCs w:val="20"/>
          <w:highlight w:val="cyan"/>
          <w:lang w:val="en-US"/>
        </w:rPr>
        <w:t>”</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Посочените</w:t>
      </w:r>
      <w:proofErr w:type="spellEnd"/>
      <w:r w:rsidRPr="00B57FD0">
        <w:rPr>
          <w:rFonts w:ascii="Verdana" w:eastAsia="Times New Roman" w:hAnsi="Verdana"/>
          <w:sz w:val="20"/>
          <w:szCs w:val="20"/>
          <w:lang w:val="ru-RU" w:eastAsia="bg-BG"/>
        </w:rPr>
        <w:t xml:space="preserve"> количества дървесина са </w:t>
      </w:r>
      <w:proofErr w:type="spellStart"/>
      <w:r w:rsidRPr="00B57FD0">
        <w:rPr>
          <w:rFonts w:ascii="Verdana" w:eastAsia="Times New Roman" w:hAnsi="Verdana"/>
          <w:sz w:val="20"/>
          <w:szCs w:val="20"/>
          <w:lang w:val="ru-RU" w:eastAsia="bg-BG"/>
        </w:rPr>
        <w:t>прогнозни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Заплащането</w:t>
      </w:r>
      <w:proofErr w:type="spellEnd"/>
      <w:r w:rsidRPr="00B57FD0">
        <w:rPr>
          <w:rFonts w:ascii="Verdana" w:eastAsia="Times New Roman" w:hAnsi="Verdana"/>
          <w:sz w:val="20"/>
          <w:szCs w:val="20"/>
          <w:lang w:val="ru-RU" w:eastAsia="bg-BG"/>
        </w:rPr>
        <w:t xml:space="preserve"> на дървесината става </w:t>
      </w:r>
      <w:proofErr w:type="spellStart"/>
      <w:r w:rsidRPr="00B57FD0">
        <w:rPr>
          <w:rFonts w:ascii="Verdana" w:eastAsia="Times New Roman" w:hAnsi="Verdana"/>
          <w:sz w:val="20"/>
          <w:szCs w:val="20"/>
          <w:lang w:val="ru-RU" w:eastAsia="bg-BG"/>
        </w:rPr>
        <w:t>въз</w:t>
      </w:r>
      <w:proofErr w:type="spellEnd"/>
      <w:r w:rsidRPr="00B57FD0">
        <w:rPr>
          <w:rFonts w:ascii="Verdana" w:eastAsia="Times New Roman" w:hAnsi="Verdana"/>
          <w:sz w:val="20"/>
          <w:szCs w:val="20"/>
          <w:lang w:val="ru-RU" w:eastAsia="bg-BG"/>
        </w:rPr>
        <w:t xml:space="preserve"> основа на действително </w:t>
      </w:r>
      <w:proofErr w:type="spellStart"/>
      <w:r w:rsidRPr="00B57FD0">
        <w:rPr>
          <w:rFonts w:ascii="Verdana" w:eastAsia="Times New Roman" w:hAnsi="Verdana"/>
          <w:sz w:val="20"/>
          <w:szCs w:val="20"/>
          <w:lang w:val="ru-RU" w:eastAsia="bg-BG"/>
        </w:rPr>
        <w:t>добитите</w:t>
      </w:r>
      <w:proofErr w:type="spellEnd"/>
      <w:r w:rsidRPr="00B57FD0">
        <w:rPr>
          <w:rFonts w:ascii="Verdana" w:eastAsia="Times New Roman" w:hAnsi="Verdana"/>
          <w:sz w:val="20"/>
          <w:szCs w:val="20"/>
          <w:lang w:val="ru-RU" w:eastAsia="bg-BG"/>
        </w:rPr>
        <w:t xml:space="preserve"> количества и сортименти дървесина</w:t>
      </w:r>
    </w:p>
    <w:p w:rsidR="001B1465" w:rsidRPr="00B57FD0" w:rsidRDefault="001B1465" w:rsidP="001B1465">
      <w:pPr>
        <w:tabs>
          <w:tab w:val="left" w:pos="0"/>
        </w:tabs>
        <w:spacing w:after="0" w:line="240" w:lineRule="auto"/>
        <w:ind w:firstLine="624"/>
        <w:jc w:val="both"/>
        <w:rPr>
          <w:rFonts w:ascii="Verdana" w:eastAsia="Times New Roman" w:hAnsi="Verdana"/>
          <w:b/>
          <w:bCs/>
          <w:color w:val="FF0000"/>
          <w:sz w:val="20"/>
          <w:szCs w:val="20"/>
          <w:lang w:val="ru-RU" w:eastAsia="bg-BG"/>
        </w:rPr>
      </w:pPr>
      <w:r w:rsidRPr="00B57FD0">
        <w:rPr>
          <w:rFonts w:ascii="Verdana" w:eastAsia="Times New Roman" w:hAnsi="Verdana"/>
          <w:sz w:val="20"/>
          <w:szCs w:val="20"/>
          <w:lang w:val="bg-BG" w:eastAsia="bg-BG"/>
        </w:rPr>
        <w:t>Единичните ц</w:t>
      </w:r>
      <w:proofErr w:type="spellStart"/>
      <w:r w:rsidRPr="00B57FD0">
        <w:rPr>
          <w:rFonts w:ascii="Verdana" w:eastAsia="Times New Roman" w:hAnsi="Verdana"/>
          <w:sz w:val="20"/>
          <w:szCs w:val="20"/>
          <w:lang w:val="ru-RU" w:eastAsia="bg-BG"/>
        </w:rPr>
        <w:t>ени</w:t>
      </w:r>
      <w:proofErr w:type="spellEnd"/>
      <w:r w:rsidRPr="00B57FD0">
        <w:rPr>
          <w:rFonts w:ascii="Verdana" w:eastAsia="Times New Roman" w:hAnsi="Verdana"/>
          <w:sz w:val="20"/>
          <w:szCs w:val="20"/>
          <w:lang w:val="ru-RU" w:eastAsia="bg-BG"/>
        </w:rPr>
        <w:t xml:space="preserve"> /за 1 м3/ на </w:t>
      </w:r>
      <w:proofErr w:type="spellStart"/>
      <w:r w:rsidRPr="00B57FD0">
        <w:rPr>
          <w:rFonts w:ascii="Verdana" w:eastAsia="Times New Roman" w:hAnsi="Verdana"/>
          <w:sz w:val="20"/>
          <w:szCs w:val="20"/>
          <w:lang w:val="ru-RU" w:eastAsia="bg-BG"/>
        </w:rPr>
        <w:t>отделните</w:t>
      </w:r>
      <w:proofErr w:type="spellEnd"/>
      <w:r w:rsidRPr="00B57FD0">
        <w:rPr>
          <w:rFonts w:ascii="Verdana" w:eastAsia="Times New Roman" w:hAnsi="Verdana"/>
          <w:sz w:val="20"/>
          <w:szCs w:val="20"/>
          <w:lang w:val="ru-RU" w:eastAsia="bg-BG"/>
        </w:rPr>
        <w:t xml:space="preserve"> сортименти дървесина се определят като </w:t>
      </w:r>
      <w:proofErr w:type="spellStart"/>
      <w:r w:rsidRPr="00B57FD0">
        <w:rPr>
          <w:rFonts w:ascii="Verdana" w:eastAsia="Times New Roman" w:hAnsi="Verdana"/>
          <w:sz w:val="20"/>
          <w:szCs w:val="20"/>
          <w:lang w:val="ru-RU" w:eastAsia="bg-BG"/>
        </w:rPr>
        <w:t>достигнатата</w:t>
      </w:r>
      <w:proofErr w:type="spellEnd"/>
      <w:r w:rsidRPr="00B57FD0">
        <w:rPr>
          <w:rFonts w:ascii="Verdana" w:eastAsia="Times New Roman" w:hAnsi="Verdana"/>
          <w:sz w:val="20"/>
          <w:szCs w:val="20"/>
          <w:lang w:val="ru-RU" w:eastAsia="bg-BG"/>
        </w:rPr>
        <w:t xml:space="preserve"> при търга цена се </w:t>
      </w:r>
      <w:proofErr w:type="spellStart"/>
      <w:r w:rsidRPr="00B57FD0">
        <w:rPr>
          <w:rFonts w:ascii="Verdana" w:eastAsia="Times New Roman" w:hAnsi="Verdana"/>
          <w:sz w:val="20"/>
          <w:szCs w:val="20"/>
          <w:lang w:val="ru-RU" w:eastAsia="bg-BG"/>
        </w:rPr>
        <w:t>разпределя</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пропорционално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върху</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 xml:space="preserve">началните </w:t>
      </w:r>
      <w:r w:rsidRPr="00B57FD0">
        <w:rPr>
          <w:rFonts w:ascii="Verdana" w:eastAsia="Times New Roman" w:hAnsi="Verdana"/>
          <w:sz w:val="20"/>
          <w:szCs w:val="20"/>
          <w:lang w:val="ru-RU" w:eastAsia="bg-BG"/>
        </w:rPr>
        <w:t>цени</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left="709"/>
        <w:contextualSpacing/>
        <w:jc w:val="both"/>
        <w:rPr>
          <w:rFonts w:ascii="Verdana" w:eastAsia="Times New Roman" w:hAnsi="Verdana"/>
          <w:sz w:val="20"/>
          <w:szCs w:val="20"/>
          <w:lang w:val="bg-BG" w:eastAsia="bg-BG"/>
        </w:rPr>
      </w:pPr>
    </w:p>
    <w:p w:rsidR="001B1465" w:rsidRPr="00B57FD0"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Електронният търг с наддаване да се проведе на </w:t>
      </w:r>
      <w:r w:rsidR="00290B51">
        <w:rPr>
          <w:rFonts w:ascii="Verdana" w:eastAsia="Times New Roman" w:hAnsi="Verdana"/>
          <w:b/>
          <w:sz w:val="20"/>
          <w:szCs w:val="20"/>
          <w:lang w:val="bg-BG" w:eastAsia="bg-BG"/>
        </w:rPr>
        <w:t>20.06.2023</w:t>
      </w:r>
      <w:r w:rsidRPr="00B57FD0">
        <w:rPr>
          <w:rFonts w:ascii="Verdana" w:eastAsia="Times New Roman" w:hAnsi="Verdana"/>
          <w:b/>
          <w:sz w:val="20"/>
          <w:szCs w:val="20"/>
          <w:lang w:val="bg-BG" w:eastAsia="bg-BG"/>
        </w:rPr>
        <w:t xml:space="preserve"> г. с начален час </w:t>
      </w:r>
      <w:r w:rsidR="00290B51">
        <w:rPr>
          <w:rFonts w:ascii="Verdana" w:eastAsia="Times New Roman" w:hAnsi="Verdana"/>
          <w:b/>
          <w:sz w:val="20"/>
          <w:szCs w:val="20"/>
          <w:lang w:val="bg-BG" w:eastAsia="bg-BG"/>
        </w:rPr>
        <w:t>11:10</w:t>
      </w:r>
      <w:r w:rsidRPr="00B57FD0">
        <w:rPr>
          <w:rFonts w:ascii="Verdana" w:eastAsia="Times New Roman" w:hAnsi="Verdana"/>
          <w:b/>
          <w:sz w:val="20"/>
          <w:szCs w:val="20"/>
          <w:lang w:val="bg-BG" w:eastAsia="bg-BG"/>
        </w:rPr>
        <w:t xml:space="preserve"> часа </w:t>
      </w:r>
      <w:r w:rsidRPr="00B57FD0">
        <w:rPr>
          <w:rFonts w:ascii="Verdana" w:eastAsia="Times New Roman" w:hAnsi="Verdana"/>
          <w:sz w:val="20"/>
          <w:szCs w:val="20"/>
          <w:lang w:val="bg-BG" w:eastAsia="bg-BG"/>
        </w:rPr>
        <w:t xml:space="preserve">в интернет платформата на </w:t>
      </w:r>
      <w:r w:rsidR="00290B5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с електронен адрес: </w:t>
      </w:r>
      <w:r w:rsidR="00290B51">
        <w:rPr>
          <w:rFonts w:ascii="Verdana" w:eastAsia="Times New Roman" w:hAnsi="Verdana"/>
          <w:b/>
          <w:sz w:val="20"/>
          <w:szCs w:val="20"/>
          <w:lang w:val="bg-BG" w:eastAsia="bg-BG"/>
        </w:rPr>
        <w:t>https://sale.uslugi.io/uzdp</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left="566"/>
        <w:contextualSpacing/>
        <w:jc w:val="both"/>
        <w:rPr>
          <w:rFonts w:ascii="Verdana" w:eastAsia="Times New Roman" w:hAnsi="Verdana"/>
          <w:sz w:val="20"/>
          <w:szCs w:val="20"/>
          <w:lang w:val="bg-BG" w:eastAsia="bg-BG"/>
        </w:rPr>
      </w:pPr>
    </w:p>
    <w:p w:rsidR="001B1465" w:rsidRPr="00B57FD0" w:rsidRDefault="001B1465" w:rsidP="001B1465">
      <w:pPr>
        <w:numPr>
          <w:ilvl w:val="1"/>
          <w:numId w:val="3"/>
        </w:numPr>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 xml:space="preserve">Ден и час за откриване на </w:t>
      </w:r>
      <w:r w:rsidRPr="00B57FD0">
        <w:rPr>
          <w:rFonts w:ascii="Verdana" w:eastAsia="Times New Roman" w:hAnsi="Verdana"/>
          <w:b/>
          <w:bCs/>
          <w:sz w:val="20"/>
          <w:szCs w:val="20"/>
          <w:lang w:val="bg-BG" w:eastAsia="en-GB"/>
        </w:rPr>
        <w:t>повторен електронен търг – при възникване на технически проблем</w:t>
      </w:r>
      <w:r w:rsidRPr="00B57FD0">
        <w:rPr>
          <w:rFonts w:ascii="Verdana" w:eastAsia="Times New Roman" w:hAnsi="Verdana"/>
          <w:sz w:val="20"/>
          <w:szCs w:val="20"/>
          <w:lang w:val="bg-BG" w:eastAsia="en-GB"/>
        </w:rPr>
        <w:t xml:space="preserve"> от страна на продавача по време на провеждане на електронния търг:</w:t>
      </w:r>
      <w:r w:rsidRPr="00B57FD0">
        <w:rPr>
          <w:rFonts w:ascii="Verdana" w:eastAsia="Times New Roman" w:hAnsi="Verdana"/>
          <w:b/>
          <w:sz w:val="20"/>
          <w:szCs w:val="20"/>
          <w:u w:val="single"/>
          <w:lang w:val="bg-BG" w:eastAsia="bg-BG"/>
        </w:rPr>
        <w:t xml:space="preserve"> </w:t>
      </w:r>
      <w:r w:rsidR="00290B51">
        <w:rPr>
          <w:rFonts w:ascii="Verdana" w:eastAsia="Times New Roman" w:hAnsi="Verdana"/>
          <w:b/>
          <w:sz w:val="20"/>
          <w:szCs w:val="20"/>
          <w:u w:val="single"/>
          <w:lang w:val="bg-BG" w:eastAsia="bg-BG"/>
        </w:rPr>
        <w:t>27.06.2023</w:t>
      </w:r>
      <w:r w:rsidRPr="00B57FD0">
        <w:rPr>
          <w:rFonts w:ascii="Verdana" w:eastAsia="Times New Roman" w:hAnsi="Verdana"/>
          <w:b/>
          <w:sz w:val="20"/>
          <w:szCs w:val="20"/>
          <w:u w:val="single"/>
          <w:lang w:val="bg-BG" w:eastAsia="bg-BG"/>
        </w:rPr>
        <w:t xml:space="preserve"> г. от </w:t>
      </w:r>
      <w:r w:rsidR="00290B51">
        <w:rPr>
          <w:rFonts w:ascii="Verdana" w:eastAsia="Times New Roman" w:hAnsi="Verdana"/>
          <w:b/>
          <w:sz w:val="20"/>
          <w:szCs w:val="20"/>
          <w:u w:val="single"/>
          <w:lang w:val="bg-BG" w:eastAsia="bg-BG"/>
        </w:rPr>
        <w:t>11:10</w:t>
      </w:r>
      <w:r w:rsidRPr="00B57FD0">
        <w:rPr>
          <w:rFonts w:ascii="Verdana" w:eastAsia="Times New Roman" w:hAnsi="Verdana"/>
          <w:b/>
          <w:sz w:val="20"/>
          <w:szCs w:val="20"/>
          <w:u w:val="single"/>
          <w:lang w:val="bg-BG" w:eastAsia="bg-BG"/>
        </w:rPr>
        <w:t xml:space="preserve"> часа. </w:t>
      </w:r>
    </w:p>
    <w:p w:rsidR="001B1465" w:rsidRPr="00B57FD0"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Срокове за изпълнение.</w:t>
      </w:r>
    </w:p>
    <w:p w:rsidR="001B1465" w:rsidRPr="00B57FD0" w:rsidRDefault="00443415" w:rsidP="001B1465">
      <w:pPr>
        <w:numPr>
          <w:ilvl w:val="1"/>
          <w:numId w:val="3"/>
        </w:numPr>
        <w:tabs>
          <w:tab w:val="left"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hAnsi="Verdana"/>
          <w:sz w:val="20"/>
          <w:szCs w:val="20"/>
          <w:lang w:val="bg-BG"/>
        </w:rPr>
        <w:t>Транспортирането на количествата дървесина става по график (краен срок и минимално количество), следващ графика за добив на дървесината от обекта), както следва:</w:t>
      </w:r>
    </w:p>
    <w:tbl>
      <w:tblPr>
        <w:tblW w:w="9791" w:type="dxa"/>
        <w:jc w:val="center"/>
        <w:tblInd w:w="230" w:type="dxa"/>
        <w:tblCellMar>
          <w:left w:w="70" w:type="dxa"/>
          <w:right w:w="70" w:type="dxa"/>
        </w:tblCellMar>
        <w:tblLook w:val="0000" w:firstRow="0" w:lastRow="0" w:firstColumn="0" w:lastColumn="0" w:noHBand="0" w:noVBand="0"/>
      </w:tblPr>
      <w:tblGrid>
        <w:gridCol w:w="776"/>
        <w:gridCol w:w="3984"/>
        <w:gridCol w:w="961"/>
        <w:gridCol w:w="964"/>
        <w:gridCol w:w="1127"/>
        <w:gridCol w:w="1125"/>
        <w:gridCol w:w="854"/>
      </w:tblGrid>
      <w:tr w:rsidR="001B1465" w:rsidRPr="00B57FD0" w:rsidTr="00FB2427">
        <w:trPr>
          <w:trHeight w:val="420"/>
          <w:jc w:val="center"/>
        </w:trPr>
        <w:tc>
          <w:tcPr>
            <w:tcW w:w="714" w:type="dxa"/>
            <w:vMerge w:val="restart"/>
            <w:tcBorders>
              <w:top w:val="single" w:sz="4" w:space="0" w:color="auto"/>
              <w:left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Обект №</w:t>
            </w:r>
          </w:p>
        </w:tc>
        <w:tc>
          <w:tcPr>
            <w:tcW w:w="4016" w:type="dxa"/>
            <w:vMerge w:val="restart"/>
            <w:tcBorders>
              <w:top w:val="single" w:sz="4" w:space="0" w:color="auto"/>
              <w:left w:val="nil"/>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Отдел, подотдел</w:t>
            </w:r>
          </w:p>
        </w:tc>
        <w:tc>
          <w:tcPr>
            <w:tcW w:w="4206" w:type="dxa"/>
            <w:gridSpan w:val="4"/>
            <w:tcBorders>
              <w:top w:val="single" w:sz="4" w:space="0" w:color="auto"/>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Тримесечия от </w:t>
            </w:r>
            <w:r w:rsidR="00290B51">
              <w:rPr>
                <w:rFonts w:ascii="Verdana" w:eastAsia="Times New Roman" w:hAnsi="Verdana"/>
                <w:sz w:val="20"/>
                <w:szCs w:val="20"/>
                <w:lang w:val="bg-BG" w:eastAsia="bg-BG"/>
              </w:rPr>
              <w:t>2023</w:t>
            </w:r>
            <w:r w:rsidRPr="00B57FD0">
              <w:rPr>
                <w:rFonts w:ascii="Verdana" w:eastAsia="Times New Roman" w:hAnsi="Verdana"/>
                <w:sz w:val="20"/>
                <w:szCs w:val="20"/>
                <w:lang w:val="bg-BG" w:eastAsia="bg-BG"/>
              </w:rPr>
              <w:t xml:space="preserve"> г.</w:t>
            </w:r>
          </w:p>
        </w:tc>
        <w:tc>
          <w:tcPr>
            <w:tcW w:w="855" w:type="dxa"/>
            <w:vMerge w:val="restart"/>
            <w:tcBorders>
              <w:top w:val="single" w:sz="4" w:space="0" w:color="auto"/>
              <w:left w:val="nil"/>
              <w:right w:val="single" w:sz="4" w:space="0" w:color="auto"/>
            </w:tcBorders>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Общо</w:t>
            </w:r>
          </w:p>
        </w:tc>
      </w:tr>
      <w:tr w:rsidR="001B1465" w:rsidRPr="00B57FD0" w:rsidTr="00FB2427">
        <w:trPr>
          <w:trHeight w:val="420"/>
          <w:jc w:val="center"/>
        </w:trPr>
        <w:tc>
          <w:tcPr>
            <w:tcW w:w="714" w:type="dxa"/>
            <w:vMerge/>
            <w:tcBorders>
              <w:left w:val="single" w:sz="4" w:space="0" w:color="auto"/>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p>
        </w:tc>
        <w:tc>
          <w:tcPr>
            <w:tcW w:w="4016" w:type="dxa"/>
            <w:vMerge/>
            <w:tcBorders>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w:t>
            </w: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II</w:t>
            </w:r>
          </w:p>
        </w:tc>
        <w:tc>
          <w:tcPr>
            <w:tcW w:w="1134" w:type="dxa"/>
            <w:tcBorders>
              <w:top w:val="nil"/>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III</w:t>
            </w:r>
          </w:p>
        </w:tc>
        <w:tc>
          <w:tcPr>
            <w:tcW w:w="1134" w:type="dxa"/>
            <w:tcBorders>
              <w:top w:val="nil"/>
              <w:left w:val="nil"/>
              <w:bottom w:val="single" w:sz="4" w:space="0" w:color="auto"/>
              <w:right w:val="single" w:sz="4" w:space="0" w:color="auto"/>
            </w:tcBorders>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IV</w:t>
            </w:r>
          </w:p>
        </w:tc>
        <w:tc>
          <w:tcPr>
            <w:tcW w:w="855" w:type="dxa"/>
            <w:vMerge/>
            <w:tcBorders>
              <w:left w:val="nil"/>
              <w:bottom w:val="single" w:sz="4" w:space="0" w:color="auto"/>
              <w:right w:val="single" w:sz="4" w:space="0" w:color="auto"/>
            </w:tcBorders>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p>
        </w:tc>
      </w:tr>
      <w:tr w:rsidR="001B1465" w:rsidRPr="00B57FD0" w:rsidTr="00FB2427">
        <w:trPr>
          <w:trHeight w:val="420"/>
          <w:jc w:val="center"/>
        </w:trPr>
        <w:tc>
          <w:tcPr>
            <w:tcW w:w="714" w:type="dxa"/>
            <w:tcBorders>
              <w:left w:val="single" w:sz="4" w:space="0" w:color="auto"/>
              <w:bottom w:val="single" w:sz="4" w:space="0" w:color="auto"/>
              <w:right w:val="single" w:sz="4" w:space="0" w:color="auto"/>
            </w:tcBorders>
            <w:shd w:val="clear" w:color="auto" w:fill="auto"/>
            <w:vAlign w:val="center"/>
          </w:tcPr>
          <w:p w:rsidR="001B1465" w:rsidRPr="00B57FD0" w:rsidRDefault="00290B51"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23420</w:t>
            </w:r>
          </w:p>
        </w:tc>
        <w:tc>
          <w:tcPr>
            <w:tcW w:w="4016" w:type="dxa"/>
            <w:tcBorders>
              <w:left w:val="nil"/>
              <w:bottom w:val="single" w:sz="4" w:space="0" w:color="auto"/>
              <w:right w:val="single" w:sz="4" w:space="0" w:color="auto"/>
            </w:tcBorders>
            <w:shd w:val="clear" w:color="auto" w:fill="auto"/>
            <w:vAlign w:val="center"/>
          </w:tcPr>
          <w:p w:rsidR="001B1465" w:rsidRPr="00B57FD0" w:rsidRDefault="00290B51"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129-о</w:t>
            </w: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290B51"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w:t>
            </w: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C51582"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123</w:t>
            </w:r>
          </w:p>
        </w:tc>
        <w:tc>
          <w:tcPr>
            <w:tcW w:w="1134" w:type="dxa"/>
            <w:tcBorders>
              <w:top w:val="nil"/>
              <w:left w:val="nil"/>
              <w:bottom w:val="single" w:sz="4" w:space="0" w:color="auto"/>
              <w:right w:val="single" w:sz="4" w:space="0" w:color="auto"/>
            </w:tcBorders>
            <w:shd w:val="clear" w:color="auto" w:fill="auto"/>
            <w:vAlign w:val="center"/>
          </w:tcPr>
          <w:p w:rsidR="001B1465" w:rsidRPr="00C51582" w:rsidRDefault="00C51582"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300</w:t>
            </w:r>
          </w:p>
        </w:tc>
        <w:tc>
          <w:tcPr>
            <w:tcW w:w="1134" w:type="dxa"/>
            <w:tcBorders>
              <w:top w:val="nil"/>
              <w:left w:val="nil"/>
              <w:bottom w:val="single" w:sz="4" w:space="0" w:color="auto"/>
              <w:right w:val="single" w:sz="4" w:space="0" w:color="auto"/>
            </w:tcBorders>
            <w:vAlign w:val="center"/>
          </w:tcPr>
          <w:p w:rsidR="001B1465" w:rsidRPr="00B57FD0" w:rsidRDefault="00C51582"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w:t>
            </w:r>
          </w:p>
        </w:tc>
        <w:tc>
          <w:tcPr>
            <w:tcW w:w="855" w:type="dxa"/>
            <w:tcBorders>
              <w:left w:val="nil"/>
              <w:bottom w:val="single" w:sz="4" w:space="0" w:color="auto"/>
              <w:right w:val="single" w:sz="4" w:space="0" w:color="auto"/>
            </w:tcBorders>
            <w:vAlign w:val="center"/>
          </w:tcPr>
          <w:p w:rsidR="001B1465" w:rsidRPr="00B57FD0" w:rsidRDefault="00C51582"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423</w:t>
            </w:r>
          </w:p>
        </w:tc>
      </w:tr>
    </w:tbl>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44341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hAnsi="Verdana"/>
          <w:sz w:val="20"/>
          <w:szCs w:val="20"/>
          <w:lang w:val="bg-BG"/>
        </w:rPr>
        <w:t xml:space="preserve">Срок за изпълнение на договора до </w:t>
      </w:r>
      <w:r w:rsidR="00023226" w:rsidRPr="00023226">
        <w:rPr>
          <w:rFonts w:ascii="Verdana" w:hAnsi="Verdana"/>
          <w:b/>
          <w:sz w:val="20"/>
          <w:szCs w:val="20"/>
          <w:lang w:val="bg-BG"/>
        </w:rPr>
        <w:t>30</w:t>
      </w:r>
      <w:r w:rsidR="00290B51" w:rsidRPr="00023226">
        <w:rPr>
          <w:rFonts w:ascii="Verdana" w:hAnsi="Verdana"/>
          <w:b/>
          <w:sz w:val="20"/>
          <w:szCs w:val="20"/>
          <w:lang w:val="bg-BG"/>
        </w:rPr>
        <w:t>.</w:t>
      </w:r>
      <w:r w:rsidR="00023226">
        <w:rPr>
          <w:rFonts w:ascii="Verdana" w:hAnsi="Verdana"/>
          <w:b/>
          <w:sz w:val="20"/>
          <w:szCs w:val="20"/>
          <w:lang w:val="bg-BG"/>
        </w:rPr>
        <w:t>10</w:t>
      </w:r>
      <w:r w:rsidR="00290B51">
        <w:rPr>
          <w:rFonts w:ascii="Verdana" w:hAnsi="Verdana"/>
          <w:b/>
          <w:sz w:val="20"/>
          <w:szCs w:val="20"/>
          <w:lang w:val="bg-BG"/>
        </w:rPr>
        <w:t>.202</w:t>
      </w:r>
      <w:r w:rsidR="00023226">
        <w:rPr>
          <w:rFonts w:ascii="Verdana" w:hAnsi="Verdana"/>
          <w:b/>
          <w:sz w:val="20"/>
          <w:szCs w:val="20"/>
          <w:lang w:val="bg-BG"/>
        </w:rPr>
        <w:t>3</w:t>
      </w:r>
      <w:r w:rsidRPr="00B57FD0">
        <w:rPr>
          <w:rFonts w:ascii="Verdana" w:hAnsi="Verdana"/>
          <w:b/>
          <w:sz w:val="20"/>
          <w:szCs w:val="20"/>
          <w:lang w:val="bg-BG"/>
        </w:rPr>
        <w:t xml:space="preserve"> г.</w:t>
      </w:r>
      <w:r w:rsidRPr="00B57FD0">
        <w:rPr>
          <w:rFonts w:ascii="Verdana" w:hAnsi="Verdana"/>
          <w:sz w:val="20"/>
          <w:szCs w:val="20"/>
          <w:lang w:val="bg-BG"/>
        </w:rPr>
        <w:t xml:space="preserve"> След изтичане на този срок не транспортираната с превозен билет дървесина, остава в разпореждане на </w:t>
      </w:r>
      <w:r w:rsidR="00290B51">
        <w:rPr>
          <w:rFonts w:ascii="Verdana" w:hAnsi="Verdana"/>
          <w:sz w:val="20"/>
          <w:szCs w:val="20"/>
          <w:lang w:val="bg-BG"/>
        </w:rPr>
        <w:t>ТП „ДГС Сливница“</w:t>
      </w:r>
      <w:r w:rsidRPr="00B57FD0">
        <w:rPr>
          <w:rFonts w:ascii="Verdana" w:hAnsi="Verdana"/>
          <w:sz w:val="20"/>
          <w:szCs w:val="20"/>
          <w:lang w:val="bg-BG"/>
        </w:rPr>
        <w:t>.</w:t>
      </w:r>
    </w:p>
    <w:p w:rsidR="001B1465" w:rsidRPr="00B57FD0"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lastRenderedPageBreak/>
        <w:t>Гаранция за участие.</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Гаранцията за участие на участниците в търга, посочена в таблицата по т. 1, представлява парична сума, която следва да се внесе от тях по следната банкова сметка на </w:t>
      </w:r>
      <w:r w:rsidR="00290B51">
        <w:rPr>
          <w:rFonts w:ascii="Verdana" w:eastAsia="Times New Roman" w:hAnsi="Verdana" w:cs="All Times New Roman"/>
          <w:sz w:val="20"/>
          <w:szCs w:val="20"/>
          <w:lang w:val="bg-BG" w:eastAsia="bg-BG"/>
        </w:rPr>
        <w:t>„ЮЗДП“ ДП, гр. Благоевград</w:t>
      </w:r>
      <w:r w:rsidRPr="00B57FD0">
        <w:rPr>
          <w:rFonts w:ascii="Verdana" w:eastAsia="Times New Roman" w:hAnsi="Verdana"/>
          <w:sz w:val="20"/>
          <w:szCs w:val="20"/>
          <w:lang w:val="bg-BG" w:eastAsia="bg-BG"/>
        </w:rPr>
        <w:t>:</w:t>
      </w:r>
    </w:p>
    <w:p w:rsidR="001B1465" w:rsidRPr="00B57FD0" w:rsidRDefault="00290B51" w:rsidP="001B1465">
      <w:pPr>
        <w:numPr>
          <w:ilvl w:val="4"/>
          <w:numId w:val="3"/>
        </w:numPr>
        <w:tabs>
          <w:tab w:val="left" w:pos="851"/>
        </w:tabs>
        <w:spacing w:after="0" w:line="240" w:lineRule="auto"/>
        <w:contextualSpacing/>
        <w:jc w:val="both"/>
        <w:rPr>
          <w:rFonts w:ascii="Verdana" w:eastAsia="Times New Roman" w:hAnsi="Verdana"/>
          <w:sz w:val="20"/>
          <w:szCs w:val="20"/>
          <w:lang w:val="bg-BG" w:eastAsia="bg-BG"/>
        </w:rPr>
      </w:pPr>
      <w:r>
        <w:rPr>
          <w:rFonts w:ascii="Verdana" w:eastAsia="Times New Roman" w:hAnsi="Verdana"/>
          <w:sz w:val="20"/>
          <w:szCs w:val="20"/>
          <w:lang w:val="bg-BG" w:eastAsia="bg-BG"/>
        </w:rPr>
        <w:t>BG 26 UBBS 8888 1000 570 352, BIC код: UBBS BGSF, в банка „ОББ” АД</w:t>
      </w:r>
      <w:r w:rsidR="001B1465" w:rsidRPr="00B57FD0">
        <w:rPr>
          <w:rFonts w:ascii="Verdana" w:eastAsia="Times New Roman" w:hAnsi="Verdana" w:cs="All Times New Roman"/>
          <w:sz w:val="20"/>
          <w:szCs w:val="20"/>
          <w:lang w:val="bg-BG" w:eastAsia="bg-BG"/>
        </w:rPr>
        <w:t>.</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Паричната сума трябва да е реално постъпила по сметката до </w:t>
      </w:r>
      <w:r w:rsidRPr="00B57FD0">
        <w:rPr>
          <w:rFonts w:ascii="Verdana" w:eastAsia="Times New Roman" w:hAnsi="Verdana"/>
          <w:b/>
          <w:sz w:val="20"/>
          <w:szCs w:val="20"/>
          <w:lang w:val="bg-BG" w:eastAsia="bg-BG"/>
        </w:rPr>
        <w:t xml:space="preserve">16:00 часа </w:t>
      </w:r>
      <w:r w:rsidRPr="00B57FD0">
        <w:rPr>
          <w:rFonts w:ascii="Verdana" w:eastAsia="Times New Roman" w:hAnsi="Verdana"/>
          <w:sz w:val="20"/>
          <w:szCs w:val="20"/>
          <w:lang w:val="bg-BG" w:eastAsia="bg-BG"/>
        </w:rPr>
        <w:t xml:space="preserve">на </w:t>
      </w:r>
      <w:r w:rsidR="00290B51">
        <w:rPr>
          <w:rFonts w:ascii="Verdana" w:eastAsia="Times New Roman" w:hAnsi="Verdana"/>
          <w:b/>
          <w:sz w:val="20"/>
          <w:szCs w:val="20"/>
          <w:lang w:val="bg-BG" w:eastAsia="bg-BG"/>
        </w:rPr>
        <w:t>16.06.2023</w:t>
      </w:r>
      <w:r w:rsidRPr="00B57FD0">
        <w:rPr>
          <w:rFonts w:ascii="Verdana" w:eastAsia="Times New Roman" w:hAnsi="Verdana"/>
          <w:b/>
          <w:sz w:val="20"/>
          <w:szCs w:val="20"/>
          <w:lang w:val="bg-BG" w:eastAsia="bg-BG"/>
        </w:rPr>
        <w:t xml:space="preserve"> г.</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В платежния документ задължително се посочва четливо: наименование на участника, </w:t>
      </w:r>
      <w:r w:rsidRPr="00B57FD0">
        <w:rPr>
          <w:rFonts w:ascii="Verdana" w:eastAsia="Times New Roman" w:hAnsi="Verdana"/>
          <w:b/>
          <w:sz w:val="20"/>
          <w:szCs w:val="20"/>
          <w:lang w:val="bg-BG" w:eastAsia="bg-BG"/>
        </w:rPr>
        <w:t>номера на обекта,</w:t>
      </w:r>
      <w:r w:rsidRPr="00B57FD0">
        <w:rPr>
          <w:rFonts w:ascii="Verdana" w:eastAsia="Times New Roman" w:hAnsi="Verdana"/>
          <w:sz w:val="20"/>
          <w:szCs w:val="20"/>
          <w:lang w:val="bg-BG" w:eastAsia="bg-BG"/>
        </w:rPr>
        <w:t xml:space="preserve"> ЕИК, наименованието на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и вида на процедурата.</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Продавачът освобождава гаранциите за участие на: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Отстранените участници и на участниците, които не са класирани на първо или второ място, в срок 3 работни дни след изтичането на срока за обжалване на заповедта на продавача за определяне на купувача.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Класираните на първо и на второ място след сключването на договора.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Обжалващия заповедта на продавача за определяне на купувач - в срок 5 работни дни от приключване на производството по обжалване.</w:t>
      </w:r>
    </w:p>
    <w:p w:rsidR="001B1465" w:rsidRPr="00B57FD0" w:rsidRDefault="001B1465" w:rsidP="001B1465">
      <w:pPr>
        <w:tabs>
          <w:tab w:val="left" w:pos="851"/>
          <w:tab w:val="left" w:pos="1191"/>
        </w:tabs>
        <w:spacing w:after="0" w:line="240" w:lineRule="auto"/>
        <w:ind w:left="567"/>
        <w:contextualSpacing/>
        <w:jc w:val="both"/>
        <w:rPr>
          <w:rFonts w:ascii="Verdana" w:eastAsia="Times New Roman" w:hAnsi="Verdana"/>
          <w:sz w:val="20"/>
          <w:szCs w:val="20"/>
          <w:lang w:val="bg-BG" w:eastAsia="bg-BG"/>
        </w:rPr>
      </w:pP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Продавачът задържа гаранцията за участие, когато участник в процедурата: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Е определен за купувач, но не изпълни задължението си да сключи договор.</w:t>
      </w:r>
    </w:p>
    <w:p w:rsidR="001B1465" w:rsidRPr="00B57FD0"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bookmarkStart w:id="1" w:name="_Hlk6301607"/>
      <w:r w:rsidRPr="00B57FD0">
        <w:rPr>
          <w:rFonts w:ascii="Verdana" w:eastAsia="Times New Roman" w:hAnsi="Verdana"/>
          <w:sz w:val="20"/>
          <w:szCs w:val="20"/>
          <w:lang w:val="bg-BG"/>
        </w:rPr>
        <w:t>Н</w:t>
      </w:r>
      <w:r w:rsidRPr="00B57FD0">
        <w:rPr>
          <w:rFonts w:ascii="Verdana" w:eastAsia="Times New Roman" w:hAnsi="Verdana"/>
          <w:sz w:val="20"/>
          <w:szCs w:val="20"/>
          <w:lang w:val="x-none"/>
        </w:rPr>
        <w:t xml:space="preserve">е представи документите по </w:t>
      </w:r>
      <w:r w:rsidRPr="00B57FD0">
        <w:rPr>
          <w:rFonts w:ascii="Verdana" w:eastAsia="Times New Roman" w:hAnsi="Verdana"/>
          <w:sz w:val="20"/>
          <w:szCs w:val="20"/>
          <w:lang w:val="bg-BG"/>
        </w:rPr>
        <w:t xml:space="preserve">т. 12 от настоящата Заповед </w:t>
      </w:r>
      <w:r w:rsidRPr="00B57FD0">
        <w:rPr>
          <w:rFonts w:ascii="Verdana" w:eastAsia="Times New Roman" w:hAnsi="Verdana"/>
          <w:sz w:val="20"/>
          <w:szCs w:val="20"/>
          <w:lang w:val="x-none"/>
        </w:rPr>
        <w:t>в определения срок</w:t>
      </w:r>
      <w:r w:rsidRPr="00B57FD0">
        <w:rPr>
          <w:rFonts w:ascii="Verdana" w:eastAsia="Times New Roman" w:hAnsi="Verdana"/>
          <w:sz w:val="20"/>
          <w:szCs w:val="20"/>
          <w:lang w:val="bg-BG"/>
        </w:rPr>
        <w:t>.</w:t>
      </w:r>
    </w:p>
    <w:p w:rsidR="001B1465" w:rsidRPr="00B57FD0"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r w:rsidRPr="00B57FD0">
        <w:rPr>
          <w:rFonts w:ascii="Verdana" w:eastAsia="Times New Roman" w:hAnsi="Verdana"/>
          <w:bCs/>
          <w:sz w:val="20"/>
          <w:szCs w:val="20"/>
          <w:lang w:val="bg-BG" w:eastAsia="en-GB"/>
        </w:rPr>
        <w:t>Не потвърди началната цена</w:t>
      </w:r>
      <w:r w:rsidRPr="00B57FD0">
        <w:rPr>
          <w:rFonts w:ascii="Verdana" w:eastAsia="Times New Roman" w:hAnsi="Verdana"/>
          <w:bCs/>
          <w:sz w:val="20"/>
          <w:szCs w:val="20"/>
          <w:lang w:val="en-US" w:eastAsia="en-GB"/>
        </w:rPr>
        <w:t>.</w:t>
      </w:r>
      <w:r w:rsidRPr="00B57FD0">
        <w:rPr>
          <w:rFonts w:ascii="Verdana" w:eastAsia="Times New Roman" w:hAnsi="Verdana"/>
          <w:sz w:val="20"/>
          <w:szCs w:val="20"/>
          <w:lang w:val="bg-BG"/>
        </w:rPr>
        <w:t xml:space="preserve"> </w:t>
      </w:r>
    </w:p>
    <w:p w:rsidR="001B1465" w:rsidRPr="00B57FD0" w:rsidRDefault="001B1465" w:rsidP="001B1465">
      <w:pPr>
        <w:widowControl w:val="0"/>
        <w:tabs>
          <w:tab w:val="left" w:pos="851"/>
          <w:tab w:val="left" w:pos="1191"/>
        </w:tabs>
        <w:autoSpaceDE w:val="0"/>
        <w:autoSpaceDN w:val="0"/>
        <w:adjustRightInd w:val="0"/>
        <w:spacing w:after="0" w:line="240" w:lineRule="auto"/>
        <w:ind w:left="480"/>
        <w:contextualSpacing/>
        <w:jc w:val="both"/>
        <w:rPr>
          <w:rFonts w:ascii="Verdana" w:eastAsia="Times New Roman" w:hAnsi="Verdana"/>
          <w:sz w:val="20"/>
          <w:szCs w:val="20"/>
          <w:u w:val="single"/>
          <w:lang w:val="x-none"/>
        </w:rPr>
      </w:pP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bookmarkStart w:id="2" w:name="_Hlk7689018"/>
      <w:bookmarkEnd w:id="1"/>
      <w:r w:rsidRPr="00B57FD0">
        <w:rPr>
          <w:rFonts w:ascii="Verdana" w:eastAsia="Times New Roman" w:hAnsi="Verdana"/>
          <w:color w:val="000000"/>
          <w:sz w:val="20"/>
          <w:szCs w:val="20"/>
          <w:lang w:val="bg-BG" w:eastAsia="en-GB"/>
        </w:rPr>
        <w:t xml:space="preserve">При обжалване на процедурата гаранциите за участие на класираните на първо и второ място и на обжалващия процедурата се задържат до приключването на производството по обжалване. При обжалване на </w:t>
      </w:r>
      <w:r w:rsidRPr="000F0AF4">
        <w:rPr>
          <w:rFonts w:ascii="Verdana" w:eastAsia="Times New Roman" w:hAnsi="Verdana"/>
          <w:color w:val="000000"/>
          <w:sz w:val="20"/>
          <w:szCs w:val="20"/>
          <w:lang w:val="bg-BG" w:eastAsia="en-GB"/>
        </w:rPr>
        <w:t>процедура</w:t>
      </w:r>
      <w:r w:rsidR="000F0AF4" w:rsidRPr="000F0AF4">
        <w:rPr>
          <w:rFonts w:ascii="Verdana" w:eastAsia="Times New Roman" w:hAnsi="Verdana"/>
          <w:color w:val="000000"/>
          <w:sz w:val="20"/>
          <w:szCs w:val="20"/>
          <w:lang w:val="bg-BG" w:eastAsia="en-GB"/>
        </w:rPr>
        <w:t>та</w:t>
      </w:r>
      <w:r w:rsidRPr="00B57FD0">
        <w:rPr>
          <w:rFonts w:ascii="Verdana" w:eastAsia="Times New Roman" w:hAnsi="Verdana"/>
          <w:color w:val="000000"/>
          <w:sz w:val="20"/>
          <w:szCs w:val="20"/>
          <w:lang w:val="bg-BG" w:eastAsia="en-GB"/>
        </w:rPr>
        <w:t xml:space="preserve"> и влязло в сила съдебно решение за продължаването й от определен етап органът, открил процедурата, изисква от участниците в 7-дневен срок да внесат гаранция за участие за съответния обект, ако е била възстановена</w:t>
      </w:r>
      <w:bookmarkEnd w:id="2"/>
      <w:r w:rsidRPr="00B57FD0">
        <w:rPr>
          <w:rFonts w:ascii="Verdana" w:eastAsia="Times New Roman" w:hAnsi="Verdana"/>
          <w:color w:val="000000"/>
          <w:sz w:val="20"/>
          <w:szCs w:val="20"/>
          <w:lang w:val="bg-BG" w:eastAsia="en-GB"/>
        </w:rPr>
        <w:t>.</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Продавачът освобождава гаранциите, без да дължи лихви за периода, през който средствата законно са престояли при него. </w:t>
      </w:r>
    </w:p>
    <w:p w:rsidR="001B1465" w:rsidRPr="00B57FD0"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Участниците могат да извършват оглед на обекта всеки работен ден</w:t>
      </w:r>
      <w:r w:rsidRPr="00B57FD0">
        <w:rPr>
          <w:rFonts w:ascii="Verdana" w:eastAsia="Times New Roman" w:hAnsi="Verdana"/>
          <w:bCs/>
          <w:sz w:val="20"/>
          <w:szCs w:val="20"/>
          <w:lang w:val="bg-BG" w:eastAsia="bg-BG"/>
        </w:rPr>
        <w:t xml:space="preserve"> от 09:00 до 16:00 часа, до </w:t>
      </w:r>
      <w:r w:rsidR="00290B51">
        <w:rPr>
          <w:rFonts w:ascii="Verdana" w:eastAsia="Times New Roman" w:hAnsi="Verdana"/>
          <w:b/>
          <w:sz w:val="20"/>
          <w:szCs w:val="20"/>
          <w:lang w:val="bg-BG" w:eastAsia="bg-BG"/>
        </w:rPr>
        <w:t>16.06.2023</w:t>
      </w:r>
      <w:r w:rsidRPr="00B57FD0">
        <w:rPr>
          <w:rFonts w:ascii="Verdana" w:eastAsia="Times New Roman" w:hAnsi="Verdana"/>
          <w:bCs/>
          <w:sz w:val="20"/>
          <w:szCs w:val="20"/>
          <w:lang w:val="bg-BG" w:eastAsia="bg-BG"/>
        </w:rPr>
        <w:t xml:space="preserve"> г., по предварителна заявка </w:t>
      </w:r>
      <w:r w:rsidRPr="00B57FD0">
        <w:rPr>
          <w:rFonts w:ascii="Verdana" w:eastAsia="Times New Roman" w:hAnsi="Verdana"/>
          <w:bCs/>
          <w:color w:val="000000"/>
          <w:sz w:val="20"/>
          <w:szCs w:val="20"/>
          <w:lang w:val="bg-BG" w:eastAsia="bg-BG"/>
        </w:rPr>
        <w:t xml:space="preserve">и в присъствието на представител на </w:t>
      </w:r>
      <w:r w:rsidR="00290B51">
        <w:rPr>
          <w:rFonts w:ascii="Verdana" w:eastAsia="Times New Roman" w:hAnsi="Verdana"/>
          <w:bCs/>
          <w:color w:val="000000"/>
          <w:sz w:val="20"/>
          <w:szCs w:val="20"/>
          <w:lang w:val="bg-BG" w:eastAsia="bg-BG"/>
        </w:rPr>
        <w:t>ТП „ДГС Сливница“</w:t>
      </w:r>
      <w:r w:rsidRPr="00B57FD0">
        <w:rPr>
          <w:rFonts w:ascii="Verdana" w:eastAsia="Times New Roman" w:hAnsi="Verdana"/>
          <w:bCs/>
          <w:sz w:val="20"/>
          <w:szCs w:val="20"/>
          <w:lang w:val="bg-BG" w:eastAsia="bg-BG"/>
        </w:rPr>
        <w:t xml:space="preserve">. Разходите за оглед са за сметка на участника. </w:t>
      </w:r>
      <w:r w:rsidRPr="00B57FD0">
        <w:rPr>
          <w:rFonts w:ascii="Verdana" w:eastAsia="Times New Roman" w:hAnsi="Verdana"/>
          <w:sz w:val="20"/>
          <w:szCs w:val="20"/>
          <w:lang w:val="bg-BG" w:eastAsia="bg-BG"/>
        </w:rPr>
        <w:t>Огледът на обекта не е задължителен и не е условие за участие в процедурата. Участникът сам носи отговорност при неизвършването му.</w:t>
      </w:r>
    </w:p>
    <w:p w:rsidR="001B1465" w:rsidRPr="00B57FD0" w:rsidRDefault="001B1465" w:rsidP="001B1465">
      <w:pPr>
        <w:numPr>
          <w:ilvl w:val="0"/>
          <w:numId w:val="3"/>
        </w:numPr>
        <w:tabs>
          <w:tab w:val="left"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w:t>
      </w:r>
      <w:r w:rsidRPr="00B57FD0">
        <w:rPr>
          <w:rFonts w:ascii="Verdana" w:eastAsia="Times New Roman" w:hAnsi="Verdana"/>
          <w:b/>
          <w:sz w:val="20"/>
          <w:szCs w:val="20"/>
          <w:lang w:val="ru-RU" w:eastAsia="bg-BG"/>
        </w:rPr>
        <w:t xml:space="preserve">Документацията за участие в </w:t>
      </w:r>
      <w:proofErr w:type="spellStart"/>
      <w:r w:rsidRPr="00B57FD0">
        <w:rPr>
          <w:rFonts w:ascii="Verdana" w:eastAsia="Times New Roman" w:hAnsi="Verdana"/>
          <w:b/>
          <w:sz w:val="20"/>
          <w:szCs w:val="20"/>
          <w:lang w:val="ru-RU" w:eastAsia="bg-BG"/>
        </w:rPr>
        <w:t>електронния</w:t>
      </w:r>
      <w:proofErr w:type="spellEnd"/>
      <w:r w:rsidRPr="00B57FD0">
        <w:rPr>
          <w:rFonts w:ascii="Verdana" w:eastAsia="Times New Roman" w:hAnsi="Verdana"/>
          <w:b/>
          <w:sz w:val="20"/>
          <w:szCs w:val="20"/>
          <w:lang w:val="ru-RU" w:eastAsia="bg-BG"/>
        </w:rPr>
        <w:t xml:space="preserve"> </w:t>
      </w:r>
      <w:proofErr w:type="spellStart"/>
      <w:r w:rsidRPr="00B57FD0">
        <w:rPr>
          <w:rFonts w:ascii="Verdana" w:eastAsia="Times New Roman" w:hAnsi="Verdana"/>
          <w:b/>
          <w:sz w:val="20"/>
          <w:szCs w:val="20"/>
          <w:lang w:val="ru-RU" w:eastAsia="bg-BG"/>
        </w:rPr>
        <w:t>търг</w:t>
      </w:r>
      <w:proofErr w:type="spellEnd"/>
      <w:r w:rsidRPr="00B57FD0">
        <w:rPr>
          <w:rFonts w:ascii="Verdana" w:eastAsia="Times New Roman" w:hAnsi="Verdana"/>
          <w:b/>
          <w:sz w:val="20"/>
          <w:szCs w:val="20"/>
          <w:lang w:val="ru-RU" w:eastAsia="bg-BG"/>
        </w:rPr>
        <w:t xml:space="preserve"> </w:t>
      </w:r>
      <w:proofErr w:type="spellStart"/>
      <w:r w:rsidRPr="00B57FD0">
        <w:rPr>
          <w:rFonts w:ascii="Verdana" w:eastAsia="Times New Roman" w:hAnsi="Verdana"/>
          <w:b/>
          <w:sz w:val="20"/>
          <w:szCs w:val="20"/>
          <w:lang w:val="ru-RU" w:eastAsia="bg-BG"/>
        </w:rPr>
        <w:t>може</w:t>
      </w:r>
      <w:proofErr w:type="spellEnd"/>
      <w:r w:rsidRPr="00B57FD0">
        <w:rPr>
          <w:rFonts w:ascii="Verdana" w:eastAsia="Times New Roman" w:hAnsi="Verdana"/>
          <w:b/>
          <w:sz w:val="20"/>
          <w:szCs w:val="20"/>
          <w:lang w:val="ru-RU" w:eastAsia="bg-BG"/>
        </w:rPr>
        <w:t xml:space="preserve"> да </w:t>
      </w:r>
      <w:proofErr w:type="spellStart"/>
      <w:r w:rsidRPr="00B57FD0">
        <w:rPr>
          <w:rFonts w:ascii="Verdana" w:eastAsia="Times New Roman" w:hAnsi="Verdana"/>
          <w:b/>
          <w:sz w:val="20"/>
          <w:szCs w:val="20"/>
          <w:lang w:val="ru-RU" w:eastAsia="bg-BG"/>
        </w:rPr>
        <w:t>бъде</w:t>
      </w:r>
      <w:proofErr w:type="spellEnd"/>
      <w:r w:rsidRPr="00B57FD0">
        <w:rPr>
          <w:rFonts w:ascii="Verdana" w:eastAsia="Times New Roman" w:hAnsi="Verdana"/>
          <w:b/>
          <w:sz w:val="20"/>
          <w:szCs w:val="20"/>
          <w:lang w:val="ru-RU" w:eastAsia="bg-BG"/>
        </w:rPr>
        <w:t xml:space="preserve"> </w:t>
      </w:r>
      <w:proofErr w:type="spellStart"/>
      <w:r w:rsidRPr="00B57FD0">
        <w:rPr>
          <w:rFonts w:ascii="Verdana" w:eastAsia="Times New Roman" w:hAnsi="Verdana"/>
          <w:b/>
          <w:sz w:val="20"/>
          <w:szCs w:val="20"/>
          <w:lang w:val="ru-RU" w:eastAsia="bg-BG"/>
        </w:rPr>
        <w:t>изтеглена</w:t>
      </w:r>
      <w:proofErr w:type="spellEnd"/>
      <w:r w:rsidRPr="00B57FD0">
        <w:rPr>
          <w:rFonts w:ascii="Verdana" w:eastAsia="Times New Roman" w:hAnsi="Verdana"/>
          <w:b/>
          <w:sz w:val="20"/>
          <w:szCs w:val="20"/>
          <w:lang w:val="ru-RU" w:eastAsia="bg-BG"/>
        </w:rPr>
        <w:t xml:space="preserve"> от «ИНТЕРНЕТ ПЛАТФОРМАТА НА </w:t>
      </w:r>
      <w:r w:rsidR="00290B51">
        <w:rPr>
          <w:rFonts w:ascii="Verdana" w:eastAsia="Times New Roman" w:hAnsi="Verdana"/>
          <w:b/>
          <w:sz w:val="20"/>
          <w:szCs w:val="20"/>
          <w:lang w:val="ru-RU" w:eastAsia="bg-BG"/>
        </w:rPr>
        <w:t>„ЮЗДП“ ДП, гр. Благоевград</w:t>
      </w:r>
      <w:r w:rsidRPr="00B57FD0">
        <w:rPr>
          <w:rFonts w:ascii="Verdana" w:eastAsia="Times New Roman" w:hAnsi="Verdana"/>
          <w:b/>
          <w:sz w:val="20"/>
          <w:szCs w:val="20"/>
          <w:lang w:val="ru-RU" w:eastAsia="bg-BG"/>
        </w:rPr>
        <w:t xml:space="preserve">», а именно: </w:t>
      </w:r>
      <w:r w:rsidR="00290B51">
        <w:rPr>
          <w:rFonts w:ascii="Verdana" w:eastAsia="Times New Roman" w:hAnsi="Verdana"/>
          <w:b/>
          <w:sz w:val="20"/>
          <w:szCs w:val="20"/>
          <w:lang w:val="bg-BG" w:eastAsia="bg-BG"/>
        </w:rPr>
        <w:t>https://sale.uslugi.io/uzdp</w:t>
      </w:r>
      <w:r w:rsidRPr="00B57FD0">
        <w:rPr>
          <w:rFonts w:ascii="Verdana" w:eastAsia="Times New Roman" w:hAnsi="Verdana"/>
          <w:b/>
          <w:sz w:val="20"/>
          <w:szCs w:val="20"/>
          <w:lang w:val="bg-BG" w:eastAsia="bg-BG"/>
        </w:rPr>
        <w:t xml:space="preserve">, както и </w:t>
      </w:r>
      <w:r w:rsidRPr="00B57FD0">
        <w:rPr>
          <w:rFonts w:ascii="Verdana" w:eastAsia="Times New Roman" w:hAnsi="Verdana"/>
          <w:sz w:val="20"/>
          <w:szCs w:val="20"/>
          <w:lang w:val="bg-BG" w:eastAsia="bg-BG"/>
        </w:rPr>
        <w:t xml:space="preserve">от интернет страницата на </w:t>
      </w:r>
      <w:r w:rsidR="00290B51">
        <w:rPr>
          <w:rFonts w:ascii="Verdana" w:eastAsia="Times New Roman" w:hAnsi="Verdana" w:cs="All Times New Roman"/>
          <w:sz w:val="20"/>
          <w:szCs w:val="20"/>
          <w:lang w:val="bg-BG" w:eastAsia="bg-BG"/>
        </w:rPr>
        <w:t>ТП „ДГС Сливница“</w:t>
      </w:r>
      <w:r w:rsidRPr="00B57FD0">
        <w:rPr>
          <w:rFonts w:ascii="Verdana" w:eastAsia="Times New Roman" w:hAnsi="Verdana" w:cs="All Times New Roman"/>
          <w:sz w:val="20"/>
          <w:szCs w:val="20"/>
          <w:lang w:val="bg-BG" w:eastAsia="bg-BG"/>
        </w:rPr>
        <w:t xml:space="preserve"> - </w:t>
      </w:r>
      <w:r w:rsidR="00290B51">
        <w:rPr>
          <w:rFonts w:ascii="Verdana" w:eastAsia="Times New Roman" w:hAnsi="Verdana" w:cs="All Times New Roman"/>
          <w:sz w:val="20"/>
          <w:szCs w:val="20"/>
          <w:lang w:val="bg-BG" w:eastAsia="bg-BG"/>
        </w:rPr>
        <w:t>https://dgs-slivnitsa.uzdp.bg/</w:t>
      </w:r>
      <w:r w:rsidRPr="00B57FD0">
        <w:rPr>
          <w:rFonts w:ascii="Verdana" w:eastAsia="Times New Roman" w:hAnsi="Verdana"/>
          <w:sz w:val="20"/>
          <w:szCs w:val="20"/>
          <w:lang w:val="bg-BG" w:eastAsia="bg-BG"/>
        </w:rPr>
        <w:t xml:space="preserve">. </w:t>
      </w:r>
    </w:p>
    <w:p w:rsidR="001B1465" w:rsidRPr="00B57FD0" w:rsidRDefault="001B1465" w:rsidP="007D2D9D">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Право на участие. Право на участие в търга имат участниците, които отговарят на следните условия:</w:t>
      </w:r>
    </w:p>
    <w:p w:rsidR="007D2D9D" w:rsidRPr="00B57FD0" w:rsidRDefault="007D2D9D" w:rsidP="007D2D9D">
      <w:pPr>
        <w:numPr>
          <w:ilvl w:val="1"/>
          <w:numId w:val="3"/>
        </w:numPr>
        <w:tabs>
          <w:tab w:val="clear" w:pos="1701"/>
          <w:tab w:val="left" w:pos="851"/>
        </w:tabs>
        <w:spacing w:after="0" w:line="240" w:lineRule="auto"/>
        <w:ind w:left="1"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Да са внесли гаранция за участие.</w:t>
      </w:r>
    </w:p>
    <w:p w:rsidR="00300DB3" w:rsidRPr="00300DB3" w:rsidRDefault="007D2D9D" w:rsidP="00146C2B">
      <w:pPr>
        <w:numPr>
          <w:ilvl w:val="1"/>
          <w:numId w:val="3"/>
        </w:numPr>
        <w:ind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В търга не може да участва участник, който е: Осъден с влязла в сила присъда, освен ако е реабилитиран, за престъпление по чл. 194 - 217, 219 - 260, 301 - 307, 321 и 321а от Наказателния кодекс; Свързано лице по смисъла на § 1, т. 15 от допълнителната разпоредба на ЗПКОНПИ с директора на </w:t>
      </w:r>
      <w:r w:rsidR="00290B5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Лишен от право да упражнява търговска дейност; /Тези ограничения се отнасят за управителите на кандидата или за лицата, </w:t>
      </w:r>
      <w:proofErr w:type="spellStart"/>
      <w:r w:rsidRPr="00B57FD0">
        <w:rPr>
          <w:rFonts w:ascii="Verdana" w:eastAsia="Times New Roman" w:hAnsi="Verdana"/>
          <w:sz w:val="20"/>
          <w:szCs w:val="20"/>
          <w:lang w:val="bg-BG" w:eastAsia="bg-BG"/>
        </w:rPr>
        <w:t>овластени</w:t>
      </w:r>
      <w:proofErr w:type="spellEnd"/>
      <w:r w:rsidRPr="00B57FD0">
        <w:rPr>
          <w:rFonts w:ascii="Verdana" w:eastAsia="Times New Roman" w:hAnsi="Verdana"/>
          <w:sz w:val="20"/>
          <w:szCs w:val="20"/>
          <w:lang w:val="bg-BG" w:eastAsia="bg-BG"/>
        </w:rPr>
        <w:t xml:space="preserve"> по реда на Търговския закон за съответния вид търговец да представляват търговеца./ Обявен в несъстоятелност или е в производство по несъстоятелност; В производство по ликвидация; Сключил договор с лице по чл. 68 на ЗПКОНПИ; Има парични задължения към държавата или </w:t>
      </w:r>
      <w:r w:rsidR="00290B5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установени с влязъл в сила акт на компетент</w:t>
      </w:r>
      <w:r w:rsidR="00E845E4">
        <w:rPr>
          <w:rFonts w:ascii="Verdana" w:eastAsia="Times New Roman" w:hAnsi="Verdana"/>
          <w:sz w:val="20"/>
          <w:szCs w:val="20"/>
          <w:lang w:val="bg-BG" w:eastAsia="bg-BG"/>
        </w:rPr>
        <w:t xml:space="preserve">ен държавен орган; </w:t>
      </w:r>
    </w:p>
    <w:p w:rsidR="00E845E4" w:rsidRDefault="00E845E4" w:rsidP="00300DB3">
      <w:pPr>
        <w:numPr>
          <w:ilvl w:val="1"/>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В процедурата не се допуска участие с подизпълнители.</w:t>
      </w:r>
    </w:p>
    <w:p w:rsidR="00E845E4" w:rsidRPr="00B57FD0" w:rsidRDefault="00E845E4" w:rsidP="00300DB3">
      <w:pPr>
        <w:numPr>
          <w:ilvl w:val="1"/>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При продажбата на добита дървесина </w:t>
      </w:r>
      <w:r w:rsidRPr="00B57FD0">
        <w:rPr>
          <w:rFonts w:ascii="Verdana" w:eastAsia="Times New Roman" w:hAnsi="Verdana"/>
          <w:b/>
          <w:sz w:val="20"/>
          <w:szCs w:val="20"/>
          <w:lang w:val="bg-BG" w:eastAsia="bg-BG"/>
        </w:rPr>
        <w:t>не се изисква купувачите да бъдат вписани в публичните регистри по чл. 235 и чл. 241 от Закона за горите</w:t>
      </w:r>
      <w:r w:rsidRPr="00B57FD0">
        <w:rPr>
          <w:rFonts w:ascii="Verdana" w:eastAsia="Times New Roman" w:hAnsi="Verdana"/>
          <w:sz w:val="20"/>
          <w:szCs w:val="20"/>
          <w:lang w:val="bg-BG" w:eastAsia="bg-BG"/>
        </w:rPr>
        <w:t>.</w:t>
      </w:r>
    </w:p>
    <w:p w:rsidR="001B1465" w:rsidRPr="00B57FD0" w:rsidRDefault="001B1465" w:rsidP="001B1465">
      <w:pPr>
        <w:numPr>
          <w:ilvl w:val="0"/>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Достъп до системата и провеждането на търга да се осъществява при спазване на тръжния регламент, </w:t>
      </w:r>
      <w:proofErr w:type="spellStart"/>
      <w:r w:rsidRPr="00B57FD0">
        <w:rPr>
          <w:rFonts w:ascii="Verdana" w:eastAsia="Times New Roman" w:hAnsi="Verdana"/>
          <w:sz w:val="20"/>
          <w:szCs w:val="20"/>
          <w:lang w:val="bg-BG" w:eastAsia="bg-BG"/>
        </w:rPr>
        <w:t>пуликуван</w:t>
      </w:r>
      <w:proofErr w:type="spellEnd"/>
      <w:r w:rsidRPr="00B57FD0">
        <w:rPr>
          <w:rFonts w:ascii="Verdana" w:eastAsia="Times New Roman" w:hAnsi="Verdana"/>
          <w:sz w:val="20"/>
          <w:szCs w:val="20"/>
          <w:lang w:val="bg-BG" w:eastAsia="bg-BG"/>
        </w:rPr>
        <w:t xml:space="preserve"> на интернет страницата на </w:t>
      </w:r>
      <w:r w:rsidR="00290B5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w:t>
      </w:r>
    </w:p>
    <w:p w:rsidR="001B1465" w:rsidRPr="00B57FD0" w:rsidRDefault="001B1465" w:rsidP="001B1465">
      <w:pPr>
        <w:spacing w:after="0" w:line="268" w:lineRule="auto"/>
        <w:ind w:firstLine="567"/>
        <w:jc w:val="both"/>
        <w:textAlignment w:val="center"/>
        <w:rPr>
          <w:rFonts w:ascii="Verdana" w:eastAsia="Times New Roman" w:hAnsi="Verdana"/>
          <w:b/>
          <w:sz w:val="20"/>
          <w:szCs w:val="20"/>
          <w:lang w:val="bg-BG" w:eastAsia="bg-BG"/>
        </w:rPr>
      </w:pPr>
      <w:r w:rsidRPr="00B57FD0">
        <w:rPr>
          <w:rFonts w:ascii="Verdana" w:eastAsia="Times New Roman" w:hAnsi="Verdana"/>
          <w:bCs/>
          <w:sz w:val="20"/>
          <w:szCs w:val="20"/>
          <w:lang w:val="bg-BG" w:eastAsia="bg-BG"/>
        </w:rPr>
        <w:t xml:space="preserve">При първоначално участие в електронни търгове, провеждани от </w:t>
      </w:r>
      <w:r w:rsidR="00290B5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участниците се регистрират еднократно</w:t>
      </w:r>
      <w:r w:rsidRPr="00B57FD0">
        <w:rPr>
          <w:rFonts w:ascii="Verdana" w:eastAsia="Times New Roman" w:hAnsi="Verdana"/>
          <w:b/>
          <w:sz w:val="20"/>
          <w:szCs w:val="20"/>
          <w:lang w:val="bg-BG" w:eastAsia="bg-BG"/>
        </w:rPr>
        <w:t xml:space="preserve"> </w:t>
      </w:r>
      <w:r w:rsidRPr="00B57FD0">
        <w:rPr>
          <w:rFonts w:ascii="Verdana" w:eastAsia="Times New Roman" w:hAnsi="Verdana"/>
          <w:bCs/>
          <w:sz w:val="20"/>
          <w:szCs w:val="20"/>
          <w:lang w:val="bg-BG" w:eastAsia="bg-BG"/>
        </w:rPr>
        <w:t xml:space="preserve">в „ИНТЕРНЕТ ПЛАТФОРМАТА НА </w:t>
      </w:r>
      <w:r w:rsidR="00290B5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чрез електронен подпис на интернет адрес </w:t>
      </w:r>
      <w:hyperlink r:id="rId10" w:history="1">
        <w:r w:rsidRPr="00B57FD0">
          <w:rPr>
            <w:rFonts w:ascii="Verdana" w:eastAsia="Times New Roman" w:hAnsi="Verdana"/>
            <w:color w:val="0000FF"/>
            <w:sz w:val="20"/>
            <w:szCs w:val="20"/>
            <w:u w:val="single"/>
            <w:lang w:val="bg-BG" w:eastAsia="bg-BG"/>
          </w:rPr>
          <w:t>https://sale.uslugi.io/uzdp</w:t>
        </w:r>
      </w:hyperlink>
      <w:r w:rsidRPr="00B57FD0">
        <w:rPr>
          <w:rFonts w:ascii="Verdana" w:eastAsia="Times New Roman" w:hAnsi="Verdana"/>
          <w:sz w:val="20"/>
          <w:szCs w:val="20"/>
          <w:lang w:val="bg-BG" w:eastAsia="bg-BG"/>
        </w:rPr>
        <w:t xml:space="preserve">, където е </w:t>
      </w:r>
      <w:r w:rsidRPr="00B57FD0">
        <w:rPr>
          <w:rFonts w:ascii="Verdana" w:eastAsia="Times New Roman" w:hAnsi="Verdana"/>
          <w:sz w:val="20"/>
          <w:szCs w:val="20"/>
          <w:lang w:val="bg-BG" w:eastAsia="bg-BG"/>
        </w:rPr>
        <w:lastRenderedPageBreak/>
        <w:t xml:space="preserve">обявена и подробна информация за </w:t>
      </w:r>
      <w:r w:rsidRPr="000F0AF4">
        <w:rPr>
          <w:rFonts w:ascii="Verdana" w:eastAsia="Times New Roman" w:hAnsi="Verdana"/>
          <w:sz w:val="20"/>
          <w:szCs w:val="20"/>
          <w:lang w:val="bg-BG" w:eastAsia="bg-BG"/>
        </w:rPr>
        <w:t xml:space="preserve">реда </w:t>
      </w:r>
      <w:r w:rsidR="000F0AF4" w:rsidRPr="000F0AF4">
        <w:rPr>
          <w:rFonts w:ascii="Verdana" w:eastAsia="Times New Roman" w:hAnsi="Verdana"/>
          <w:sz w:val="20"/>
          <w:szCs w:val="20"/>
          <w:lang w:val="bg-BG" w:eastAsia="bg-BG"/>
        </w:rPr>
        <w:t xml:space="preserve">и </w:t>
      </w:r>
      <w:r w:rsidRPr="000F0AF4">
        <w:rPr>
          <w:rFonts w:ascii="Verdana" w:eastAsia="Times New Roman" w:hAnsi="Verdana"/>
          <w:sz w:val="20"/>
          <w:szCs w:val="20"/>
          <w:lang w:val="bg-BG" w:eastAsia="bg-BG"/>
        </w:rPr>
        <w:t>начина за регистр</w:t>
      </w:r>
      <w:r w:rsidR="000F0AF4" w:rsidRPr="000F0AF4">
        <w:rPr>
          <w:rFonts w:ascii="Verdana" w:eastAsia="Times New Roman" w:hAnsi="Verdana"/>
          <w:sz w:val="20"/>
          <w:szCs w:val="20"/>
          <w:lang w:val="bg-BG" w:eastAsia="bg-BG"/>
        </w:rPr>
        <w:t>и</w:t>
      </w:r>
      <w:r w:rsidRPr="000F0AF4">
        <w:rPr>
          <w:rFonts w:ascii="Verdana" w:eastAsia="Times New Roman" w:hAnsi="Verdana"/>
          <w:sz w:val="20"/>
          <w:szCs w:val="20"/>
          <w:lang w:val="bg-BG" w:eastAsia="bg-BG"/>
        </w:rPr>
        <w:t>ране</w:t>
      </w:r>
      <w:r w:rsidRPr="00B57FD0">
        <w:rPr>
          <w:rFonts w:ascii="Verdana" w:eastAsia="Times New Roman" w:hAnsi="Verdana"/>
          <w:sz w:val="20"/>
          <w:szCs w:val="20"/>
          <w:lang w:val="bg-BG" w:eastAsia="bg-BG"/>
        </w:rPr>
        <w:t>. След регистрирането си съответния участник получава интернет достъп, през който може да подава документи за участие и участва в електронните процедури</w:t>
      </w:r>
      <w:r w:rsidRPr="00B57FD0">
        <w:rPr>
          <w:rFonts w:ascii="Verdana" w:eastAsia="Times New Roman" w:hAnsi="Verdana"/>
          <w:bCs/>
          <w:sz w:val="20"/>
          <w:szCs w:val="20"/>
          <w:lang w:val="bg-BG" w:eastAsia="bg-BG"/>
        </w:rPr>
        <w:t xml:space="preserve">. </w:t>
      </w:r>
    </w:p>
    <w:p w:rsidR="001B1465" w:rsidRPr="00B57FD0" w:rsidRDefault="001B1465" w:rsidP="001B1465">
      <w:pPr>
        <w:numPr>
          <w:ilvl w:val="1"/>
          <w:numId w:val="3"/>
        </w:numPr>
        <w:spacing w:after="0" w:line="268" w:lineRule="auto"/>
        <w:ind w:firstLine="567"/>
        <w:jc w:val="both"/>
        <w:textAlignment w:val="center"/>
        <w:rPr>
          <w:rFonts w:ascii="Verdana" w:eastAsia="Times New Roman" w:hAnsi="Verdana"/>
          <w:bCs/>
          <w:sz w:val="20"/>
          <w:szCs w:val="20"/>
          <w:lang w:val="bg-BG" w:eastAsia="bg-BG"/>
        </w:rPr>
      </w:pPr>
      <w:r w:rsidRPr="00B57FD0">
        <w:rPr>
          <w:rFonts w:ascii="Verdana" w:eastAsia="Times New Roman" w:hAnsi="Verdana"/>
          <w:sz w:val="20"/>
          <w:szCs w:val="20"/>
          <w:lang w:val="bg-BG" w:eastAsia="en-GB"/>
        </w:rPr>
        <w:t xml:space="preserve">При вече направено от участниците първоначално регистриране </w:t>
      </w:r>
      <w:r w:rsidRPr="00B57FD0">
        <w:rPr>
          <w:rFonts w:ascii="Verdana" w:eastAsia="Times New Roman" w:hAnsi="Verdana"/>
          <w:bCs/>
          <w:sz w:val="20"/>
          <w:szCs w:val="20"/>
          <w:lang w:val="bg-BG" w:eastAsia="bg-BG"/>
        </w:rPr>
        <w:t xml:space="preserve">в „ИНТЕРНЕТ ПЛАТФОРМАТА НА </w:t>
      </w:r>
      <w:r w:rsidR="00290B5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подписването и </w:t>
      </w:r>
      <w:r w:rsidRPr="00B57FD0">
        <w:rPr>
          <w:rFonts w:ascii="Verdana" w:eastAsia="Times New Roman" w:hAnsi="Verdana"/>
          <w:sz w:val="20"/>
          <w:szCs w:val="20"/>
          <w:lang w:val="bg-BG" w:eastAsia="en-GB"/>
        </w:rPr>
        <w:t>подаването на декларация по </w:t>
      </w:r>
      <w:hyperlink r:id="rId11" w:anchor="p40473396" w:history="1">
        <w:r w:rsidRPr="00B57FD0">
          <w:rPr>
            <w:rFonts w:ascii="Verdana" w:eastAsia="Times New Roman" w:hAnsi="Verdana"/>
            <w:sz w:val="20"/>
            <w:szCs w:val="20"/>
            <w:u w:val="single"/>
            <w:lang w:val="bg-BG" w:eastAsia="en-GB"/>
          </w:rPr>
          <w:t>чл. 74, ал. 3</w:t>
        </w:r>
      </w:hyperlink>
      <w:r w:rsidRPr="00B57FD0">
        <w:rPr>
          <w:rFonts w:ascii="Verdana" w:eastAsia="Times New Roman" w:hAnsi="Verdana"/>
          <w:sz w:val="20"/>
          <w:szCs w:val="20"/>
          <w:lang w:val="bg-BG" w:eastAsia="en-GB"/>
        </w:rPr>
        <w:t xml:space="preserve"> от НУРВИДГТ, съобразена с изискванията на </w:t>
      </w:r>
      <w:r w:rsidRPr="00B57FD0">
        <w:rPr>
          <w:rFonts w:ascii="Verdana" w:eastAsia="Times New Roman" w:hAnsi="Verdana"/>
          <w:sz w:val="20"/>
          <w:szCs w:val="20"/>
          <w:lang w:val="bg-BG" w:eastAsia="bg-BG"/>
        </w:rPr>
        <w:t xml:space="preserve">чл. 18, ал. 1, т. 3 се счита за </w:t>
      </w:r>
      <w:r w:rsidRPr="00B57FD0">
        <w:rPr>
          <w:rFonts w:ascii="Verdana" w:eastAsia="Times New Roman" w:hAnsi="Verdana"/>
          <w:sz w:val="20"/>
          <w:szCs w:val="20"/>
          <w:lang w:val="bg-BG" w:eastAsia="en-GB"/>
        </w:rPr>
        <w:t xml:space="preserve">волеизявление за участие в търга за обект № </w:t>
      </w:r>
      <w:r w:rsidR="00290B51">
        <w:rPr>
          <w:rFonts w:ascii="Verdana" w:eastAsia="Times New Roman" w:hAnsi="Verdana"/>
          <w:sz w:val="20"/>
          <w:szCs w:val="20"/>
          <w:lang w:val="bg-BG" w:eastAsia="bg-BG"/>
        </w:rPr>
        <w:t>23420</w:t>
      </w:r>
      <w:r w:rsidRPr="00B57FD0">
        <w:rPr>
          <w:rFonts w:ascii="Verdana" w:eastAsia="Times New Roman" w:hAnsi="Verdana"/>
          <w:sz w:val="20"/>
          <w:szCs w:val="20"/>
          <w:lang w:val="bg-BG" w:eastAsia="bg-BG"/>
        </w:rPr>
        <w:t>.</w:t>
      </w:r>
      <w:r w:rsidRPr="00B57FD0">
        <w:rPr>
          <w:rFonts w:ascii="Verdana" w:eastAsia="Times New Roman" w:hAnsi="Verdana"/>
          <w:bCs/>
          <w:sz w:val="20"/>
          <w:szCs w:val="20"/>
          <w:lang w:val="bg-BG" w:eastAsia="bg-BG"/>
        </w:rPr>
        <w:t xml:space="preserve"> Образецът на декларацията е публикуван в „ИНТЕРНЕТ ПЛАТФОРМАТА НА </w:t>
      </w:r>
      <w:r w:rsidR="00290B5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w:t>
      </w:r>
    </w:p>
    <w:p w:rsidR="001B1465" w:rsidRPr="00B57FD0" w:rsidRDefault="001B1465" w:rsidP="001B1465">
      <w:pPr>
        <w:spacing w:after="0" w:line="268" w:lineRule="auto"/>
        <w:ind w:firstLine="567"/>
        <w:jc w:val="both"/>
        <w:textAlignment w:val="center"/>
        <w:rPr>
          <w:rFonts w:ascii="Verdana" w:eastAsia="Times New Roman" w:hAnsi="Verdana"/>
          <w:bCs/>
          <w:sz w:val="20"/>
          <w:szCs w:val="20"/>
          <w:lang w:val="bg-BG" w:eastAsia="bg-BG"/>
        </w:rPr>
      </w:pPr>
      <w:r w:rsidRPr="00B57FD0">
        <w:rPr>
          <w:rFonts w:ascii="Verdana" w:eastAsia="Times New Roman" w:hAnsi="Verdana"/>
          <w:bCs/>
          <w:sz w:val="20"/>
          <w:szCs w:val="20"/>
          <w:lang w:val="bg-BG" w:eastAsia="bg-BG"/>
        </w:rPr>
        <w:t xml:space="preserve">С положения </w:t>
      </w:r>
      <w:proofErr w:type="spellStart"/>
      <w:r w:rsidRPr="00B57FD0">
        <w:rPr>
          <w:rFonts w:ascii="Verdana" w:eastAsia="Times New Roman" w:hAnsi="Verdana"/>
          <w:bCs/>
          <w:sz w:val="20"/>
          <w:szCs w:val="20"/>
          <w:lang w:val="bg-BG" w:eastAsia="bg-BG"/>
        </w:rPr>
        <w:t>елетронен</w:t>
      </w:r>
      <w:proofErr w:type="spellEnd"/>
      <w:r w:rsidRPr="00B57FD0">
        <w:rPr>
          <w:rFonts w:ascii="Verdana" w:eastAsia="Times New Roman" w:hAnsi="Verdana"/>
          <w:bCs/>
          <w:sz w:val="20"/>
          <w:szCs w:val="20"/>
          <w:lang w:val="bg-BG" w:eastAsia="bg-BG"/>
        </w:rPr>
        <w:t xml:space="preserve"> подпис и декларацията участниците се съгласяват с условията на тръжната процедура за съответния обект. </w:t>
      </w:r>
    </w:p>
    <w:p w:rsidR="001B1465" w:rsidRPr="00B57FD0"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pl-PL"/>
        </w:rPr>
      </w:pPr>
      <w:r w:rsidRPr="00B57FD0">
        <w:rPr>
          <w:rFonts w:ascii="Verdana" w:eastAsia="Times New Roman" w:hAnsi="Verdana"/>
          <w:bCs/>
          <w:sz w:val="20"/>
          <w:szCs w:val="20"/>
          <w:lang w:val="bg-BG" w:eastAsia="bg-BG"/>
        </w:rPr>
        <w:t xml:space="preserve">Декларацията </w:t>
      </w:r>
      <w:r w:rsidRPr="00B57FD0">
        <w:rPr>
          <w:rFonts w:ascii="Verdana" w:eastAsia="Times New Roman" w:hAnsi="Verdana"/>
          <w:bCs/>
          <w:sz w:val="20"/>
          <w:szCs w:val="20"/>
          <w:lang w:val="bg-BG" w:eastAsia="pl-PL"/>
        </w:rPr>
        <w:t xml:space="preserve">се подписва и подава от всички управители или всички лица, които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 и се представя в оригинал. </w:t>
      </w:r>
    </w:p>
    <w:p w:rsidR="001B1465" w:rsidRPr="00B57FD0" w:rsidRDefault="001B1465" w:rsidP="001B1465">
      <w:pPr>
        <w:tabs>
          <w:tab w:val="left" w:pos="851"/>
        </w:tabs>
        <w:spacing w:after="0" w:line="240" w:lineRule="auto"/>
        <w:ind w:firstLine="567"/>
        <w:contextualSpacing/>
        <w:jc w:val="both"/>
        <w:rPr>
          <w:rFonts w:ascii="Verdana" w:eastAsia="Times New Roman" w:hAnsi="Verdana"/>
          <w:bCs/>
          <w:sz w:val="20"/>
          <w:szCs w:val="20"/>
          <w:u w:val="single"/>
          <w:lang w:val="bg-BG" w:eastAsia="bg-BG"/>
        </w:rPr>
      </w:pPr>
      <w:r w:rsidRPr="00B57FD0">
        <w:rPr>
          <w:rFonts w:ascii="Verdana" w:eastAsia="Times New Roman" w:hAnsi="Verdana"/>
          <w:b/>
          <w:sz w:val="20"/>
          <w:szCs w:val="20"/>
          <w:u w:val="single"/>
          <w:lang w:val="bg-BG" w:eastAsia="bg-BG"/>
        </w:rPr>
        <w:t>ВАЖНО!</w:t>
      </w:r>
      <w:r w:rsidRPr="00B57FD0">
        <w:rPr>
          <w:rFonts w:ascii="Verdana" w:eastAsia="Times New Roman" w:hAnsi="Verdana"/>
          <w:b/>
          <w:sz w:val="20"/>
          <w:szCs w:val="20"/>
          <w:lang w:val="bg-BG" w:eastAsia="bg-BG"/>
        </w:rPr>
        <w:t xml:space="preserve"> Изискванията по т. 7.</w:t>
      </w:r>
      <w:r w:rsidR="007D2D9D" w:rsidRPr="00B57FD0">
        <w:rPr>
          <w:rFonts w:ascii="Verdana" w:eastAsia="Times New Roman" w:hAnsi="Verdana"/>
          <w:b/>
          <w:sz w:val="20"/>
          <w:szCs w:val="20"/>
          <w:lang w:val="bg-BG" w:eastAsia="bg-BG"/>
        </w:rPr>
        <w:t>2</w:t>
      </w:r>
      <w:r w:rsidRPr="00B57FD0">
        <w:rPr>
          <w:rFonts w:ascii="Verdana" w:eastAsia="Times New Roman" w:hAnsi="Verdana"/>
          <w:b/>
          <w:sz w:val="20"/>
          <w:szCs w:val="20"/>
          <w:lang w:val="bg-BG" w:eastAsia="bg-BG"/>
        </w:rPr>
        <w:t>. се отнасят за управителите и членове на управителните органи на участника.</w:t>
      </w:r>
      <w:r w:rsidRPr="00B57FD0">
        <w:rPr>
          <w:rFonts w:ascii="Verdana" w:eastAsia="Times New Roman" w:hAnsi="Verdana"/>
          <w:bCs/>
          <w:sz w:val="20"/>
          <w:szCs w:val="20"/>
          <w:lang w:val="bg-BG" w:eastAsia="bg-BG"/>
        </w:rPr>
        <w:t xml:space="preserve"> (Образецът на допълнителните декларации, които трябва да бъдат подписани, сканирани и приложени към изискуемите документи, може да бъде намерена в „ИНТЕРНЕТ ПЛАТФОРМАТА НА </w:t>
      </w:r>
      <w:r w:rsidR="00290B5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 раздел „допълнителни документи”. Същата/ите се прилага/т, съгласно условията на търга.</w:t>
      </w:r>
    </w:p>
    <w:p w:rsidR="001B1465" w:rsidRPr="00B57FD0"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pl-PL"/>
        </w:rPr>
      </w:pPr>
      <w:r w:rsidRPr="00B57FD0">
        <w:rPr>
          <w:rFonts w:ascii="Verdana" w:eastAsia="Times New Roman" w:hAnsi="Verdana"/>
          <w:bCs/>
          <w:sz w:val="20"/>
          <w:szCs w:val="20"/>
          <w:lang w:val="bg-BG" w:eastAsia="bg-BG"/>
        </w:rPr>
        <w:t>Когато участникът ще участва в електронния търг за повече от един обект, декларацията/ите се подава/т за всеки един обект по отделно.</w:t>
      </w:r>
    </w:p>
    <w:p w:rsidR="001B1465" w:rsidRPr="00B57FD0" w:rsidRDefault="001B1465" w:rsidP="001B1465">
      <w:pPr>
        <w:autoSpaceDE w:val="0"/>
        <w:autoSpaceDN w:val="0"/>
        <w:adjustRightInd w:val="0"/>
        <w:spacing w:after="0" w:line="240" w:lineRule="auto"/>
        <w:ind w:left="1" w:firstLine="566"/>
        <w:jc w:val="both"/>
        <w:rPr>
          <w:rFonts w:ascii="Verdana" w:eastAsia="Times New Roman" w:hAnsi="Verdana"/>
          <w:bCs/>
          <w:sz w:val="20"/>
          <w:szCs w:val="20"/>
          <w:lang w:val="bg-BG" w:eastAsia="bg-BG"/>
        </w:rPr>
      </w:pPr>
    </w:p>
    <w:p w:rsidR="001B1465" w:rsidRPr="00B57FD0" w:rsidRDefault="001B1465" w:rsidP="001B1465">
      <w:pPr>
        <w:autoSpaceDE w:val="0"/>
        <w:autoSpaceDN w:val="0"/>
        <w:adjustRightInd w:val="0"/>
        <w:spacing w:after="0" w:line="240" w:lineRule="auto"/>
        <w:ind w:left="567"/>
        <w:jc w:val="both"/>
        <w:rPr>
          <w:rFonts w:ascii="Verdana" w:eastAsia="Times New Roman" w:hAnsi="Verdana"/>
          <w:bCs/>
          <w:sz w:val="20"/>
          <w:szCs w:val="20"/>
          <w:lang w:val="bg-BG" w:eastAsia="bg-BG"/>
        </w:rPr>
      </w:pPr>
    </w:p>
    <w:p w:rsidR="001B1465" w:rsidRPr="00B57FD0" w:rsidRDefault="001B1465" w:rsidP="00B418B2">
      <w:pPr>
        <w:numPr>
          <w:ilvl w:val="1"/>
          <w:numId w:val="3"/>
        </w:numPr>
        <w:spacing w:after="0" w:line="240" w:lineRule="auto"/>
        <w:ind w:firstLine="567"/>
        <w:contextualSpacing/>
        <w:jc w:val="both"/>
        <w:rPr>
          <w:rFonts w:ascii="Verdana" w:eastAsia="Times New Roman" w:hAnsi="Verdana"/>
          <w:sz w:val="20"/>
          <w:szCs w:val="20"/>
          <w:u w:val="single"/>
          <w:lang w:val="bg-BG" w:eastAsia="bg-BG"/>
        </w:rPr>
      </w:pPr>
      <w:r w:rsidRPr="00B57FD0">
        <w:rPr>
          <w:rFonts w:ascii="Verdana" w:eastAsia="Times New Roman" w:hAnsi="Verdana"/>
          <w:bCs/>
          <w:color w:val="000000"/>
          <w:sz w:val="20"/>
          <w:szCs w:val="20"/>
          <w:shd w:val="clear" w:color="auto" w:fill="FEFEFE"/>
          <w:lang w:val="bg-BG" w:eastAsia="bg-BG"/>
        </w:rPr>
        <w:t xml:space="preserve">Нотариално заверено пълномощно се прилага, когато електронния подпис, който се използва за регистрацията в </w:t>
      </w:r>
      <w:r w:rsidRPr="00B57FD0">
        <w:rPr>
          <w:rFonts w:ascii="Verdana" w:eastAsia="Times New Roman" w:hAnsi="Verdana"/>
          <w:bCs/>
          <w:sz w:val="20"/>
          <w:szCs w:val="20"/>
          <w:lang w:val="bg-BG" w:eastAsia="bg-BG"/>
        </w:rPr>
        <w:t xml:space="preserve">„ИНТЕРНЕТ ПЛАТФОРМАТА НА </w:t>
      </w:r>
      <w:r w:rsidR="00290B5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w:t>
      </w:r>
      <w:r w:rsidRPr="00B57FD0">
        <w:rPr>
          <w:rFonts w:ascii="Verdana" w:eastAsia="Times New Roman" w:hAnsi="Verdana"/>
          <w:bCs/>
          <w:color w:val="000000"/>
          <w:sz w:val="20"/>
          <w:szCs w:val="20"/>
          <w:shd w:val="clear" w:color="auto" w:fill="FEFEFE"/>
          <w:lang w:val="bg-BG" w:eastAsia="bg-BG"/>
        </w:rPr>
        <w:t xml:space="preserve"> е на упълномощен представител</w:t>
      </w:r>
      <w:r w:rsidRPr="00B57FD0">
        <w:rPr>
          <w:rFonts w:ascii="Verdana" w:eastAsia="Times New Roman" w:hAnsi="Verdana"/>
          <w:bCs/>
          <w:sz w:val="20"/>
          <w:szCs w:val="20"/>
          <w:shd w:val="clear" w:color="auto" w:fill="FEFEFE"/>
          <w:lang w:val="bg-BG" w:eastAsia="bg-BG"/>
        </w:rPr>
        <w:t xml:space="preserve">. </w:t>
      </w:r>
      <w:r w:rsidRPr="00B57FD0">
        <w:rPr>
          <w:rFonts w:ascii="Verdana" w:eastAsia="Times New Roman" w:hAnsi="Verdana"/>
          <w:bCs/>
          <w:sz w:val="20"/>
          <w:lang w:val="ru-RU" w:eastAsia="bg-BG"/>
        </w:rPr>
        <w:t xml:space="preserve">В </w:t>
      </w:r>
      <w:proofErr w:type="spellStart"/>
      <w:r w:rsidRPr="00B57FD0">
        <w:rPr>
          <w:rFonts w:ascii="Verdana" w:eastAsia="Times New Roman" w:hAnsi="Verdana"/>
          <w:bCs/>
          <w:sz w:val="20"/>
          <w:lang w:val="ru-RU" w:eastAsia="bg-BG"/>
        </w:rPr>
        <w:t>пълномощното</w:t>
      </w:r>
      <w:proofErr w:type="spellEnd"/>
      <w:r w:rsidRPr="00B57FD0">
        <w:rPr>
          <w:rFonts w:ascii="Verdana" w:eastAsia="Times New Roman" w:hAnsi="Verdana"/>
          <w:bCs/>
          <w:sz w:val="20"/>
          <w:lang w:val="ru-RU" w:eastAsia="bg-BG"/>
        </w:rPr>
        <w:t xml:space="preserve"> следва да е посочено, че </w:t>
      </w:r>
      <w:proofErr w:type="spellStart"/>
      <w:r w:rsidRPr="00B57FD0">
        <w:rPr>
          <w:rFonts w:ascii="Verdana" w:eastAsia="Times New Roman" w:hAnsi="Verdana"/>
          <w:bCs/>
          <w:sz w:val="20"/>
          <w:lang w:val="ru-RU" w:eastAsia="bg-BG"/>
        </w:rPr>
        <w:t>упълномощеното</w:t>
      </w:r>
      <w:proofErr w:type="spellEnd"/>
      <w:r w:rsidRPr="00B57FD0">
        <w:rPr>
          <w:rFonts w:ascii="Verdana" w:eastAsia="Times New Roman" w:hAnsi="Verdana"/>
          <w:bCs/>
          <w:sz w:val="20"/>
          <w:lang w:val="ru-RU" w:eastAsia="bg-BG"/>
        </w:rPr>
        <w:t xml:space="preserve"> лице има право да </w:t>
      </w:r>
      <w:proofErr w:type="spellStart"/>
      <w:r w:rsidRPr="00B57FD0">
        <w:rPr>
          <w:rFonts w:ascii="Verdana" w:eastAsia="Times New Roman" w:hAnsi="Verdana"/>
          <w:bCs/>
          <w:sz w:val="20"/>
          <w:lang w:val="ru-RU" w:eastAsia="bg-BG"/>
        </w:rPr>
        <w:t>участва</w:t>
      </w:r>
      <w:proofErr w:type="spellEnd"/>
      <w:r w:rsidRPr="00B57FD0">
        <w:rPr>
          <w:rFonts w:ascii="Verdana" w:eastAsia="Times New Roman" w:hAnsi="Verdana"/>
          <w:bCs/>
          <w:sz w:val="20"/>
          <w:lang w:val="ru-RU" w:eastAsia="bg-BG"/>
        </w:rPr>
        <w:t xml:space="preserve"> в </w:t>
      </w:r>
      <w:proofErr w:type="spellStart"/>
      <w:r w:rsidRPr="00B57FD0">
        <w:rPr>
          <w:rFonts w:ascii="Verdana" w:eastAsia="Times New Roman" w:hAnsi="Verdana"/>
          <w:bCs/>
          <w:sz w:val="20"/>
          <w:lang w:val="ru-RU" w:eastAsia="bg-BG"/>
        </w:rPr>
        <w:t>търгове</w:t>
      </w:r>
      <w:proofErr w:type="spellEnd"/>
      <w:r w:rsidRPr="00B57FD0">
        <w:rPr>
          <w:rFonts w:ascii="Verdana" w:eastAsia="Times New Roman" w:hAnsi="Verdana"/>
          <w:bCs/>
          <w:sz w:val="20"/>
          <w:lang w:val="ru-RU" w:eastAsia="bg-BG"/>
        </w:rPr>
        <w:t xml:space="preserve"> и да </w:t>
      </w:r>
      <w:proofErr w:type="spellStart"/>
      <w:r w:rsidRPr="00B57FD0">
        <w:rPr>
          <w:rFonts w:ascii="Verdana" w:eastAsia="Times New Roman" w:hAnsi="Verdana"/>
          <w:bCs/>
          <w:sz w:val="20"/>
          <w:lang w:val="ru-RU" w:eastAsia="bg-BG"/>
        </w:rPr>
        <w:t>прави</w:t>
      </w:r>
      <w:proofErr w:type="spellEnd"/>
      <w:r w:rsidRPr="00B57FD0">
        <w:rPr>
          <w:rFonts w:ascii="Verdana" w:eastAsia="Times New Roman" w:hAnsi="Verdana"/>
          <w:bCs/>
          <w:sz w:val="20"/>
          <w:lang w:val="ru-RU" w:eastAsia="bg-BG"/>
        </w:rPr>
        <w:t xml:space="preserve"> </w:t>
      </w:r>
      <w:proofErr w:type="spellStart"/>
      <w:r w:rsidRPr="00B57FD0">
        <w:rPr>
          <w:rFonts w:ascii="Verdana" w:eastAsia="Times New Roman" w:hAnsi="Verdana"/>
          <w:bCs/>
          <w:sz w:val="20"/>
          <w:lang w:val="ru-RU" w:eastAsia="bg-BG"/>
        </w:rPr>
        <w:t>обвързващи</w:t>
      </w:r>
      <w:proofErr w:type="spellEnd"/>
      <w:r w:rsidRPr="00B57FD0">
        <w:rPr>
          <w:rFonts w:ascii="Verdana" w:eastAsia="Times New Roman" w:hAnsi="Verdana"/>
          <w:bCs/>
          <w:sz w:val="20"/>
          <w:lang w:val="ru-RU" w:eastAsia="bg-BG"/>
        </w:rPr>
        <w:t xml:space="preserve"> </w:t>
      </w:r>
      <w:proofErr w:type="spellStart"/>
      <w:r w:rsidRPr="00B57FD0">
        <w:rPr>
          <w:rFonts w:ascii="Verdana" w:eastAsia="Times New Roman" w:hAnsi="Verdana"/>
          <w:bCs/>
          <w:sz w:val="20"/>
          <w:lang w:val="ru-RU" w:eastAsia="bg-BG"/>
        </w:rPr>
        <w:t>наддавателните</w:t>
      </w:r>
      <w:proofErr w:type="spellEnd"/>
      <w:r w:rsidRPr="00B57FD0">
        <w:rPr>
          <w:rFonts w:ascii="Verdana" w:eastAsia="Times New Roman" w:hAnsi="Verdana"/>
          <w:bCs/>
          <w:sz w:val="20"/>
          <w:lang w:val="ru-RU" w:eastAsia="bg-BG"/>
        </w:rPr>
        <w:t xml:space="preserve"> предложения</w:t>
      </w:r>
      <w:r w:rsidRPr="00B57FD0">
        <w:rPr>
          <w:rFonts w:ascii="Verdana" w:eastAsia="Times New Roman" w:hAnsi="Verdana"/>
          <w:bCs/>
          <w:i/>
          <w:sz w:val="20"/>
          <w:lang w:val="ru-RU" w:eastAsia="bg-BG"/>
        </w:rPr>
        <w:t xml:space="preserve"> </w:t>
      </w:r>
      <w:r w:rsidRPr="00B57FD0">
        <w:rPr>
          <w:rFonts w:ascii="Verdana" w:eastAsia="Times New Roman" w:hAnsi="Verdana"/>
          <w:bCs/>
          <w:i/>
          <w:sz w:val="20"/>
          <w:u w:val="single"/>
          <w:lang w:val="ru-RU" w:eastAsia="bg-BG"/>
        </w:rPr>
        <w:t xml:space="preserve">от </w:t>
      </w:r>
      <w:proofErr w:type="spellStart"/>
      <w:r w:rsidRPr="00B57FD0">
        <w:rPr>
          <w:rFonts w:ascii="Verdana" w:eastAsia="Times New Roman" w:hAnsi="Verdana"/>
          <w:bCs/>
          <w:i/>
          <w:sz w:val="20"/>
          <w:u w:val="single"/>
          <w:lang w:val="ru-RU" w:eastAsia="bg-BG"/>
        </w:rPr>
        <w:t>името</w:t>
      </w:r>
      <w:proofErr w:type="spellEnd"/>
      <w:r w:rsidRPr="00B57FD0">
        <w:rPr>
          <w:rFonts w:ascii="Verdana" w:eastAsia="Times New Roman" w:hAnsi="Verdana"/>
          <w:bCs/>
          <w:i/>
          <w:sz w:val="20"/>
          <w:u w:val="single"/>
          <w:lang w:val="ru-RU" w:eastAsia="bg-BG"/>
        </w:rPr>
        <w:t xml:space="preserve"> и за сметка</w:t>
      </w:r>
      <w:r w:rsidRPr="00B57FD0">
        <w:rPr>
          <w:rFonts w:ascii="Verdana" w:eastAsia="Times New Roman" w:hAnsi="Verdana"/>
          <w:bCs/>
          <w:sz w:val="20"/>
          <w:lang w:val="ru-RU" w:eastAsia="bg-BG"/>
        </w:rPr>
        <w:t xml:space="preserve"> на участника-</w:t>
      </w:r>
      <w:proofErr w:type="spellStart"/>
      <w:r w:rsidRPr="00B57FD0">
        <w:rPr>
          <w:rFonts w:ascii="Verdana" w:eastAsia="Times New Roman" w:hAnsi="Verdana"/>
          <w:bCs/>
          <w:sz w:val="20"/>
          <w:lang w:val="ru-RU" w:eastAsia="bg-BG"/>
        </w:rPr>
        <w:t>упълномощител</w:t>
      </w:r>
      <w:proofErr w:type="spellEnd"/>
      <w:r w:rsidRPr="00B57FD0">
        <w:rPr>
          <w:rFonts w:ascii="Verdana" w:eastAsia="Times New Roman" w:hAnsi="Verdana"/>
          <w:bCs/>
          <w:sz w:val="20"/>
          <w:lang w:val="ru-RU" w:eastAsia="bg-BG"/>
        </w:rPr>
        <w:t>.</w:t>
      </w:r>
    </w:p>
    <w:p w:rsidR="001B1465" w:rsidRPr="00B57FD0"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w:t>
      </w:r>
    </w:p>
    <w:p w:rsidR="001B1465" w:rsidRPr="00B57FD0" w:rsidRDefault="001B1465" w:rsidP="00900B87">
      <w:pPr>
        <w:numPr>
          <w:ilvl w:val="1"/>
          <w:numId w:val="23"/>
        </w:numPr>
        <w:spacing w:after="0" w:line="240" w:lineRule="auto"/>
        <w:ind w:left="0" w:firstLine="840"/>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При изготвяне на документите си за участие всеки участник трябва да се придържа точно към обявените от продавача условия. До изтичането на срока за подаване на документите за участие в търга всеки участник може да ги оттегли, промени или допълни.</w:t>
      </w:r>
    </w:p>
    <w:p w:rsidR="001B1465" w:rsidRPr="00B57FD0" w:rsidRDefault="001B1465" w:rsidP="00B418B2">
      <w:pPr>
        <w:tabs>
          <w:tab w:val="left" w:pos="0"/>
        </w:tabs>
        <w:spacing w:after="0" w:line="240" w:lineRule="auto"/>
        <w:ind w:firstLine="567"/>
        <w:jc w:val="both"/>
        <w:rPr>
          <w:rFonts w:ascii="Verdana" w:eastAsia="Times New Roman" w:hAnsi="Verdana"/>
          <w:sz w:val="20"/>
          <w:szCs w:val="20"/>
          <w:lang w:val="ru-RU" w:eastAsia="bg-BG"/>
        </w:rPr>
      </w:pPr>
    </w:p>
    <w:p w:rsidR="001B1465" w:rsidRPr="00B57FD0" w:rsidRDefault="001B1465" w:rsidP="00B418B2">
      <w:pPr>
        <w:numPr>
          <w:ilvl w:val="1"/>
          <w:numId w:val="23"/>
        </w:numPr>
        <w:spacing w:after="0" w:line="240" w:lineRule="auto"/>
        <w:ind w:left="0" w:firstLine="567"/>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 xml:space="preserve">СРОКЪТ </w:t>
      </w:r>
      <w:r w:rsidRPr="00B57FD0">
        <w:rPr>
          <w:rFonts w:ascii="Verdana" w:eastAsia="Times New Roman" w:hAnsi="Verdana"/>
          <w:b/>
          <w:bCs/>
          <w:sz w:val="20"/>
          <w:szCs w:val="20"/>
          <w:lang w:val="bg-BG" w:eastAsia="bg-BG"/>
        </w:rPr>
        <w:t>за регистрация и</w:t>
      </w:r>
      <w:r w:rsidRPr="00B57FD0">
        <w:rPr>
          <w:rFonts w:ascii="Verdana" w:eastAsia="Times New Roman" w:hAnsi="Verdana"/>
          <w:sz w:val="20"/>
          <w:szCs w:val="20"/>
          <w:lang w:val="bg-BG" w:eastAsia="bg-BG"/>
        </w:rPr>
        <w:t xml:space="preserve"> </w:t>
      </w:r>
      <w:r w:rsidRPr="00B57FD0">
        <w:rPr>
          <w:rFonts w:ascii="Verdana" w:eastAsia="Times New Roman" w:hAnsi="Verdana"/>
          <w:b/>
          <w:sz w:val="20"/>
          <w:szCs w:val="20"/>
          <w:lang w:val="bg-BG" w:eastAsia="bg-BG"/>
        </w:rPr>
        <w:t>за подаване на документи за участие в електронния търг е:</w:t>
      </w:r>
    </w:p>
    <w:p w:rsidR="001B1465" w:rsidRPr="00B57FD0" w:rsidRDefault="001B1465" w:rsidP="00B418B2">
      <w:pPr>
        <w:numPr>
          <w:ilvl w:val="0"/>
          <w:numId w:val="21"/>
        </w:numPr>
        <w:spacing w:after="0" w:line="240" w:lineRule="auto"/>
        <w:ind w:left="0" w:firstLine="567"/>
        <w:jc w:val="both"/>
        <w:rPr>
          <w:rFonts w:ascii="Verdana" w:eastAsia="Times New Roman" w:hAnsi="Verdana"/>
          <w:b/>
          <w:sz w:val="20"/>
          <w:szCs w:val="20"/>
          <w:lang w:val="bg-BG" w:eastAsia="bg-BG"/>
        </w:rPr>
      </w:pPr>
      <w:bookmarkStart w:id="3" w:name="_Hlk23856839"/>
      <w:r w:rsidRPr="00B57FD0">
        <w:rPr>
          <w:rFonts w:ascii="Verdana" w:eastAsia="Times New Roman" w:hAnsi="Verdana"/>
          <w:b/>
          <w:sz w:val="20"/>
          <w:szCs w:val="20"/>
          <w:lang w:val="bg-BG" w:eastAsia="bg-BG"/>
        </w:rPr>
        <w:t xml:space="preserve">до 23,59 часа на </w:t>
      </w:r>
      <w:r w:rsidR="00290B51">
        <w:rPr>
          <w:rFonts w:ascii="Verdana" w:eastAsia="Times New Roman" w:hAnsi="Verdana"/>
          <w:b/>
          <w:sz w:val="20"/>
          <w:szCs w:val="20"/>
          <w:lang w:val="bg-BG" w:eastAsia="bg-BG"/>
        </w:rPr>
        <w:t>18.06.2023</w:t>
      </w:r>
      <w:r w:rsidRPr="00B57FD0">
        <w:rPr>
          <w:rFonts w:ascii="Verdana" w:eastAsia="Times New Roman" w:hAnsi="Verdana"/>
          <w:b/>
          <w:sz w:val="20"/>
          <w:szCs w:val="20"/>
          <w:lang w:val="bg-BG" w:eastAsia="bg-BG"/>
        </w:rPr>
        <w:t xml:space="preserve"> год.</w:t>
      </w:r>
    </w:p>
    <w:p w:rsidR="001B1465" w:rsidRPr="00B57FD0" w:rsidRDefault="001B1465" w:rsidP="00B418B2">
      <w:pPr>
        <w:tabs>
          <w:tab w:val="left" w:pos="0"/>
        </w:tabs>
        <w:spacing w:after="0" w:line="240" w:lineRule="auto"/>
        <w:ind w:firstLine="567"/>
        <w:jc w:val="both"/>
        <w:rPr>
          <w:rFonts w:ascii="Verdana" w:eastAsia="Times New Roman" w:hAnsi="Verdana"/>
          <w:sz w:val="20"/>
          <w:szCs w:val="20"/>
          <w:lang w:val="bg-BG" w:eastAsia="bg-BG"/>
        </w:rPr>
      </w:pPr>
    </w:p>
    <w:bookmarkEnd w:id="3"/>
    <w:p w:rsidR="001B1465" w:rsidRPr="00B57FD0" w:rsidRDefault="001B1465" w:rsidP="00B418B2">
      <w:pPr>
        <w:numPr>
          <w:ilvl w:val="0"/>
          <w:numId w:val="24"/>
        </w:numPr>
        <w:tabs>
          <w:tab w:val="left" w:pos="851"/>
        </w:tabs>
        <w:spacing w:after="0" w:line="240" w:lineRule="auto"/>
        <w:ind w:left="0" w:firstLine="567"/>
        <w:contextualSpacing/>
        <w:jc w:val="both"/>
        <w:rPr>
          <w:rFonts w:ascii="Verdana" w:eastAsia="Times New Roman" w:hAnsi="Verdana"/>
          <w:b/>
          <w:bCs/>
          <w:sz w:val="20"/>
          <w:szCs w:val="20"/>
          <w:lang w:val="bg-BG" w:eastAsia="bg-BG"/>
        </w:rPr>
      </w:pPr>
      <w:r w:rsidRPr="00B57FD0">
        <w:rPr>
          <w:rFonts w:ascii="Verdana" w:eastAsia="Times New Roman" w:hAnsi="Verdana"/>
          <w:b/>
          <w:bCs/>
          <w:sz w:val="20"/>
          <w:szCs w:val="20"/>
          <w:lang w:val="bg-BG" w:eastAsia="bg-BG"/>
        </w:rPr>
        <w:t>Процедурата да се проведе при спазване на следния ред:</w:t>
      </w:r>
    </w:p>
    <w:p w:rsidR="001B1465" w:rsidRPr="00B57FD0" w:rsidRDefault="001B1465" w:rsidP="00B418B2">
      <w:pPr>
        <w:numPr>
          <w:ilvl w:val="1"/>
          <w:numId w:val="24"/>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bg-BG"/>
        </w:rPr>
        <w:t xml:space="preserve">Комисията, назначена от </w:t>
      </w:r>
      <w:r w:rsidRPr="00B57FD0">
        <w:rPr>
          <w:rFonts w:ascii="Verdana" w:eastAsia="Times New Roman" w:hAnsi="Verdana"/>
          <w:sz w:val="20"/>
          <w:szCs w:val="20"/>
          <w:lang w:val="x-none" w:eastAsia="bg-BG"/>
        </w:rPr>
        <w:t>органът, открил процедурата</w:t>
      </w:r>
      <w:r w:rsidRPr="00B57FD0">
        <w:rPr>
          <w:rFonts w:ascii="Verdana" w:eastAsia="Times New Roman" w:hAnsi="Verdana"/>
          <w:sz w:val="20"/>
          <w:szCs w:val="20"/>
          <w:lang w:val="bg-BG" w:eastAsia="bg-BG"/>
        </w:rPr>
        <w:t>, започва работа след получаване на списъка с участниците и представените от тях документи.</w:t>
      </w:r>
    </w:p>
    <w:p w:rsidR="001B1465" w:rsidRPr="00B57FD0" w:rsidRDefault="001B1465" w:rsidP="00B418B2">
      <w:pPr>
        <w:numPr>
          <w:ilvl w:val="1"/>
          <w:numId w:val="24"/>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 xml:space="preserve"> Комисията разглежда документите на участниците по реда на тяхното постъпване, проверява наличието на всички изискуеми документи и проверява информацията, посочена в заявленията на участниците, за която има служебен достъп.</w:t>
      </w:r>
    </w:p>
    <w:p w:rsidR="001B1465" w:rsidRPr="00B57FD0" w:rsidRDefault="001B1465" w:rsidP="00B418B2">
      <w:pPr>
        <w:numPr>
          <w:ilvl w:val="1"/>
          <w:numId w:val="24"/>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sz w:val="20"/>
          <w:szCs w:val="20"/>
          <w:lang w:val="bg-BG" w:eastAsia="en-GB"/>
        </w:rPr>
        <w:t xml:space="preserve"> </w:t>
      </w:r>
      <w:r w:rsidRPr="00B57FD0">
        <w:rPr>
          <w:rFonts w:ascii="Verdana" w:eastAsia="Times New Roman" w:hAnsi="Verdana"/>
          <w:b/>
          <w:bCs/>
          <w:sz w:val="20"/>
          <w:szCs w:val="20"/>
          <w:lang w:val="bg-BG" w:eastAsia="en-GB"/>
        </w:rPr>
        <w:t>Комисията отстранява от участие в търга участник:</w:t>
      </w:r>
    </w:p>
    <w:p w:rsidR="001B1465" w:rsidRPr="00B57F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който не е представил някой от изискуемите документи или те са представени във вид и съдържание, различни от изисканите;</w:t>
      </w:r>
    </w:p>
    <w:p w:rsidR="001B1465" w:rsidRPr="00B57F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за когото </w:t>
      </w:r>
      <w:r w:rsidRPr="00B57FD0">
        <w:rPr>
          <w:rFonts w:ascii="Verdana" w:eastAsia="Times New Roman" w:hAnsi="Verdana"/>
          <w:color w:val="000000"/>
          <w:sz w:val="20"/>
          <w:szCs w:val="20"/>
          <w:lang w:val="bg-BG" w:eastAsia="en-GB"/>
        </w:rPr>
        <w:t>се установи невярно деклариране на обстоятелство</w:t>
      </w:r>
      <w:r w:rsidRPr="00B57FD0">
        <w:rPr>
          <w:rFonts w:ascii="Verdana" w:eastAsia="Times New Roman" w:hAnsi="Verdana"/>
          <w:sz w:val="20"/>
          <w:szCs w:val="20"/>
          <w:lang w:val="bg-BG" w:eastAsia="bg-BG"/>
        </w:rPr>
        <w:t xml:space="preserve"> по чл. 18, ал. 1, т. 3 от </w:t>
      </w:r>
      <w:r w:rsidRPr="00B57FD0">
        <w:rPr>
          <w:rFonts w:ascii="Verdana" w:eastAsia="Times New Roman" w:hAnsi="Verdana"/>
          <w:sz w:val="20"/>
          <w:szCs w:val="20"/>
          <w:lang w:val="ru-RU"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B57FD0">
        <w:rPr>
          <w:rFonts w:ascii="Verdana" w:eastAsia="Times New Roman" w:hAnsi="Verdana"/>
          <w:sz w:val="20"/>
          <w:szCs w:val="20"/>
          <w:lang w:val="bg-BG" w:eastAsia="bg-BG"/>
        </w:rPr>
        <w:t>.</w:t>
      </w:r>
    </w:p>
    <w:p w:rsidR="001B1465" w:rsidRPr="00B57F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който не е внесъл в срок съответната гаранция за участие в посочената по-горе банкова сметка.</w:t>
      </w:r>
    </w:p>
    <w:p w:rsidR="001B1465" w:rsidRPr="00B57FD0" w:rsidRDefault="001B1465" w:rsidP="00B418B2">
      <w:pPr>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t>за когото не са налице </w:t>
      </w:r>
      <w:r w:rsidRPr="00B57FD0">
        <w:rPr>
          <w:rFonts w:ascii="Verdana" w:eastAsia="Times New Roman" w:hAnsi="Verdana"/>
          <w:b/>
          <w:bCs/>
          <w:sz w:val="20"/>
          <w:szCs w:val="20"/>
          <w:shd w:val="clear" w:color="auto" w:fill="FEDEB7"/>
          <w:lang w:val="bg-BG" w:eastAsia="en-GB"/>
        </w:rPr>
        <w:t>условията</w:t>
      </w:r>
      <w:r w:rsidRPr="00B57FD0">
        <w:rPr>
          <w:rFonts w:ascii="Verdana" w:eastAsia="Times New Roman" w:hAnsi="Verdana"/>
          <w:sz w:val="20"/>
          <w:szCs w:val="20"/>
          <w:lang w:val="bg-BG" w:eastAsia="en-GB"/>
        </w:rPr>
        <w:t> за допустимост;</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9.4.</w:t>
      </w:r>
      <w:r w:rsidRPr="00B57FD0">
        <w:rPr>
          <w:rFonts w:ascii="Verdana" w:eastAsia="Times New Roman" w:hAnsi="Verdana"/>
          <w:sz w:val="20"/>
          <w:szCs w:val="20"/>
          <w:lang w:val="bg-BG" w:eastAsia="en-GB"/>
        </w:rPr>
        <w:tab/>
        <w:t xml:space="preserve">Причините за отстраняване и отстранените участници се посочват в протокола по </w:t>
      </w:r>
      <w:hyperlink r:id="rId12" w:anchor="p40473399" w:history="1">
        <w:r w:rsidRPr="00B57FD0">
          <w:rPr>
            <w:rFonts w:ascii="Verdana" w:eastAsia="Times New Roman" w:hAnsi="Verdana"/>
            <w:sz w:val="20"/>
            <w:szCs w:val="20"/>
            <w:u w:val="single"/>
            <w:lang w:val="bg-BG" w:eastAsia="en-GB"/>
          </w:rPr>
          <w:t>чл. 74в, ал. 5</w:t>
        </w:r>
      </w:hyperlink>
      <w:r w:rsidRPr="00B57FD0">
        <w:rPr>
          <w:rFonts w:ascii="Verdana" w:eastAsia="Times New Roman" w:hAnsi="Verdana"/>
          <w:sz w:val="20"/>
          <w:szCs w:val="20"/>
          <w:lang w:val="bg-BG" w:eastAsia="en-GB"/>
        </w:rPr>
        <w:t xml:space="preserve">  </w:t>
      </w:r>
      <w:r w:rsidRPr="00B57FD0">
        <w:rPr>
          <w:rFonts w:ascii="Verdana" w:eastAsia="Times New Roman" w:hAnsi="Verdana"/>
          <w:b/>
          <w:bCs/>
          <w:sz w:val="20"/>
          <w:szCs w:val="20"/>
          <w:lang w:val="bg-BG" w:eastAsia="en-GB"/>
        </w:rPr>
        <w:t>от НУРВИДГТ</w:t>
      </w:r>
      <w:r w:rsidRPr="00B57FD0">
        <w:rPr>
          <w:rFonts w:ascii="Verdana" w:eastAsia="Times New Roman" w:hAnsi="Verdana"/>
          <w:sz w:val="20"/>
          <w:szCs w:val="20"/>
          <w:lang w:val="bg-BG" w:eastAsia="en-GB"/>
        </w:rPr>
        <w:t>,</w:t>
      </w:r>
      <w:r w:rsidR="00F4372A">
        <w:rPr>
          <w:rFonts w:ascii="Verdana" w:eastAsia="Times New Roman" w:hAnsi="Verdana"/>
          <w:sz w:val="20"/>
          <w:szCs w:val="20"/>
          <w:highlight w:val="cyan"/>
          <w:lang w:val="bg-BG" w:eastAsia="en-GB"/>
        </w:rPr>
        <w:t xml:space="preserve"> </w:t>
      </w:r>
      <w:r w:rsidR="00F4372A">
        <w:rPr>
          <w:rFonts w:ascii="Verdana" w:hAnsi="Verdana"/>
          <w:b/>
          <w:bCs/>
          <w:sz w:val="20"/>
          <w:szCs w:val="20"/>
          <w:highlight w:val="cyan"/>
          <w:lang w:val="bg-BG" w:eastAsia="en-GB"/>
        </w:rPr>
        <w:t>като електронната платформа генерира и изпраща до допуснатите участници електронно съобщение с УНИКАЛЕН ИДЕНТИФИКАЦИОНЕН КОД /</w:t>
      </w:r>
      <w:r w:rsidR="00F4372A">
        <w:rPr>
          <w:rFonts w:ascii="Verdana" w:hAnsi="Verdana"/>
          <w:b/>
          <w:bCs/>
          <w:sz w:val="20"/>
          <w:szCs w:val="20"/>
          <w:highlight w:val="cyan"/>
          <w:lang w:val="bg-BG"/>
        </w:rPr>
        <w:t>УИК/</w:t>
      </w:r>
      <w:r w:rsidR="00F4372A">
        <w:rPr>
          <w:rFonts w:ascii="Verdana" w:hAnsi="Verdana"/>
          <w:b/>
          <w:bCs/>
          <w:sz w:val="20"/>
          <w:szCs w:val="20"/>
          <w:highlight w:val="cyan"/>
          <w:lang w:val="bg-BG" w:eastAsia="en-GB"/>
        </w:rPr>
        <w:t>, който им осигурява достъп до следващия етап на електронния търг. Същия УИК трябва да бъде ПОТВЪРДЕН ОТ УЧАСНИКА ПРИ ПОЛУЧАВАНЕТО НА ЕЛЕКТРОННОТО СЪОБЩЕНИЕ.</w:t>
      </w:r>
    </w:p>
    <w:p w:rsidR="001B1465" w:rsidRPr="00B57FD0"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B57FD0" w:rsidRDefault="001B1465" w:rsidP="00B418B2">
      <w:pPr>
        <w:numPr>
          <w:ilvl w:val="1"/>
          <w:numId w:val="36"/>
        </w:numPr>
        <w:spacing w:after="0" w:line="240" w:lineRule="auto"/>
        <w:ind w:left="0" w:firstLine="567"/>
        <w:jc w:val="both"/>
        <w:rPr>
          <w:rFonts w:ascii="Verdana" w:eastAsia="Times New Roman" w:hAnsi="Verdana"/>
          <w:b/>
          <w:i/>
          <w:iCs/>
          <w:sz w:val="20"/>
          <w:szCs w:val="20"/>
          <w:lang w:val="bg-BG" w:eastAsia="bg-BG"/>
        </w:rPr>
      </w:pPr>
      <w:r w:rsidRPr="00B57FD0">
        <w:rPr>
          <w:rFonts w:ascii="Verdana" w:eastAsia="Times New Roman" w:hAnsi="Verdana"/>
          <w:b/>
          <w:sz w:val="20"/>
          <w:szCs w:val="20"/>
          <w:lang w:val="bg-BG" w:eastAsia="bg-BG"/>
        </w:rPr>
        <w:t>Редът за</w:t>
      </w:r>
      <w:r w:rsidRPr="00B57FD0">
        <w:rPr>
          <w:rFonts w:ascii="Verdana" w:eastAsia="Times New Roman" w:hAnsi="Verdana"/>
          <w:b/>
          <w:i/>
          <w:iCs/>
          <w:sz w:val="20"/>
          <w:szCs w:val="20"/>
          <w:lang w:val="bg-BG" w:eastAsia="bg-BG"/>
        </w:rPr>
        <w:t xml:space="preserve"> </w:t>
      </w:r>
      <w:proofErr w:type="spellStart"/>
      <w:r w:rsidRPr="00B57FD0">
        <w:rPr>
          <w:rFonts w:ascii="Verdana" w:eastAsia="Times New Roman" w:hAnsi="Verdana"/>
          <w:b/>
          <w:i/>
          <w:iCs/>
          <w:sz w:val="20"/>
          <w:szCs w:val="20"/>
          <w:lang w:val="bg-BG" w:eastAsia="bg-BG"/>
        </w:rPr>
        <w:t>он-лайн</w:t>
      </w:r>
      <w:proofErr w:type="spellEnd"/>
      <w:r w:rsidRPr="00B57FD0">
        <w:rPr>
          <w:rFonts w:ascii="Verdana" w:eastAsia="Times New Roman" w:hAnsi="Verdana"/>
          <w:b/>
          <w:i/>
          <w:iCs/>
          <w:sz w:val="20"/>
          <w:szCs w:val="20"/>
          <w:lang w:val="bg-BG" w:eastAsia="bg-BG"/>
        </w:rPr>
        <w:t xml:space="preserve"> наддаването в електронния търг е следният:</w:t>
      </w:r>
    </w:p>
    <w:p w:rsidR="001B1465" w:rsidRPr="00B57FD0" w:rsidRDefault="001B1465" w:rsidP="00B418B2">
      <w:pPr>
        <w:numPr>
          <w:ilvl w:val="2"/>
          <w:numId w:val="36"/>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Електронният търг с наддаване стартира с началната цена за обекта, след потвърждаването на която започват стъпките на наддаване.</w:t>
      </w:r>
    </w:p>
    <w:p w:rsidR="001B1465" w:rsidRPr="00B57FD0" w:rsidRDefault="001B1465" w:rsidP="00B418B2">
      <w:pPr>
        <w:numPr>
          <w:ilvl w:val="2"/>
          <w:numId w:val="36"/>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b/>
          <w:bCs/>
          <w:sz w:val="20"/>
          <w:szCs w:val="20"/>
          <w:lang w:val="bg-BG" w:eastAsia="en-GB"/>
        </w:rPr>
        <w:lastRenderedPageBreak/>
        <w:t>Всички участници са длъжни да потвърдят началната цена в 3/три/-минутен времеви интервал.</w:t>
      </w:r>
    </w:p>
    <w:p w:rsidR="001B1465" w:rsidRPr="00B57FD0" w:rsidRDefault="001B1465" w:rsidP="00B418B2">
      <w:pPr>
        <w:numPr>
          <w:ilvl w:val="2"/>
          <w:numId w:val="36"/>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b/>
          <w:bCs/>
          <w:sz w:val="20"/>
          <w:szCs w:val="20"/>
          <w:lang w:val="bg-BG" w:eastAsia="en-GB"/>
        </w:rPr>
        <w:t>Участник, който не потвърди началната цена, се отстранява от по-нататъшно участие и внесената от него гаранция за участие се задържа. /съгласно чл. 74г, ал. 3 от НУРВИДГТ/</w:t>
      </w:r>
      <w:r w:rsidRPr="00B57FD0">
        <w:rPr>
          <w:rFonts w:ascii="Verdana" w:eastAsia="Times New Roman" w:hAnsi="Verdana"/>
          <w:sz w:val="20"/>
          <w:szCs w:val="20"/>
          <w:lang w:val="bg-BG" w:eastAsia="en-GB"/>
        </w:rPr>
        <w:t> </w:t>
      </w:r>
    </w:p>
    <w:p w:rsidR="001B1465" w:rsidRPr="00B57FD0" w:rsidRDefault="001B1465" w:rsidP="00B418B2">
      <w:pPr>
        <w:numPr>
          <w:ilvl w:val="2"/>
          <w:numId w:val="36"/>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sz w:val="20"/>
          <w:szCs w:val="20"/>
          <w:lang w:val="bg-BG" w:eastAsia="en-GB"/>
        </w:rPr>
        <w:t>След първоначалния 3-минутен времеви интервал</w:t>
      </w:r>
      <w:r w:rsidRPr="00B57FD0">
        <w:rPr>
          <w:rFonts w:ascii="Verdana" w:eastAsia="Times New Roman" w:hAnsi="Verdana"/>
          <w:b/>
          <w:bCs/>
          <w:sz w:val="20"/>
          <w:szCs w:val="20"/>
          <w:lang w:val="bg-BG" w:eastAsia="en-GB"/>
        </w:rPr>
        <w:t>, наддаването продължава в 1/едно/-минутни интервали.</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9.5.</w:t>
      </w:r>
      <w:proofErr w:type="spellStart"/>
      <w:r w:rsidRPr="00B57FD0">
        <w:rPr>
          <w:rFonts w:ascii="Verdana" w:eastAsia="Times New Roman" w:hAnsi="Verdana"/>
          <w:sz w:val="20"/>
          <w:szCs w:val="20"/>
          <w:lang w:val="bg-BG" w:eastAsia="en-GB"/>
        </w:rPr>
        <w:t>5</w:t>
      </w:r>
      <w:proofErr w:type="spellEnd"/>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t xml:space="preserve">Електронният търг приключва с изтичането на интервала по т. 9.5.2. без потвърдена начална цена или на </w:t>
      </w:r>
      <w:r w:rsidRPr="00B57FD0">
        <w:rPr>
          <w:rFonts w:ascii="Verdana" w:eastAsia="Times New Roman" w:hAnsi="Verdana"/>
          <w:b/>
          <w:bCs/>
          <w:sz w:val="20"/>
          <w:szCs w:val="20"/>
          <w:lang w:val="bg-BG" w:eastAsia="en-GB"/>
        </w:rPr>
        <w:t>едноминутен</w:t>
      </w:r>
      <w:r w:rsidRPr="00B57FD0">
        <w:rPr>
          <w:rFonts w:ascii="Verdana" w:eastAsia="Times New Roman" w:hAnsi="Verdana"/>
          <w:sz w:val="20"/>
          <w:szCs w:val="20"/>
          <w:lang w:val="bg-BG" w:eastAsia="en-GB"/>
        </w:rPr>
        <w:t xml:space="preserve"> интервал без потвърдена цена съгласно стъпката на наддаване.</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9.5.6.</w:t>
      </w:r>
      <w:r w:rsidRPr="00B57FD0">
        <w:rPr>
          <w:rFonts w:ascii="Verdana" w:eastAsia="Times New Roman" w:hAnsi="Verdana"/>
          <w:sz w:val="20"/>
          <w:szCs w:val="20"/>
          <w:lang w:val="bg-BG" w:eastAsia="en-GB"/>
        </w:rPr>
        <w:tab/>
        <w:t>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w:t>
      </w:r>
    </w:p>
    <w:p w:rsidR="001B1465" w:rsidRPr="00B57FD0" w:rsidRDefault="001B1465" w:rsidP="00B418B2">
      <w:pPr>
        <w:spacing w:after="0" w:line="240" w:lineRule="auto"/>
        <w:ind w:firstLine="567"/>
        <w:jc w:val="both"/>
        <w:rPr>
          <w:rFonts w:ascii="Verdana" w:eastAsia="Times New Roman" w:hAnsi="Verdana"/>
          <w:i/>
          <w:iCs/>
          <w:sz w:val="20"/>
          <w:szCs w:val="20"/>
          <w:lang w:val="bg-BG" w:eastAsia="bg-BG"/>
        </w:rPr>
      </w:pPr>
      <w:r w:rsidRPr="00B57FD0">
        <w:rPr>
          <w:rFonts w:ascii="Verdana" w:eastAsia="Times New Roman" w:hAnsi="Verdana"/>
          <w:sz w:val="20"/>
          <w:szCs w:val="20"/>
          <w:lang w:val="bg-BG" w:eastAsia="en-GB"/>
        </w:rPr>
        <w:t>9.5.7.</w:t>
      </w:r>
      <w:r w:rsidRPr="00B57FD0">
        <w:rPr>
          <w:rFonts w:ascii="Verdana" w:eastAsia="Times New Roman" w:hAnsi="Verdana"/>
          <w:sz w:val="20"/>
          <w:szCs w:val="20"/>
          <w:lang w:val="bg-BG" w:eastAsia="en-GB"/>
        </w:rPr>
        <w:tab/>
        <w:t>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w:t>
      </w:r>
      <w:hyperlink r:id="rId13" w:anchor="p40473399" w:history="1">
        <w:r w:rsidRPr="00B57FD0">
          <w:rPr>
            <w:rFonts w:ascii="Verdana" w:eastAsia="Times New Roman" w:hAnsi="Verdana"/>
            <w:sz w:val="20"/>
            <w:szCs w:val="20"/>
            <w:u w:val="single"/>
            <w:lang w:val="bg-BG" w:eastAsia="en-GB"/>
          </w:rPr>
          <w:t>чл. 74в, ал. 5</w:t>
        </w:r>
      </w:hyperlink>
      <w:r w:rsidRPr="00B57FD0">
        <w:rPr>
          <w:rFonts w:ascii="Verdana" w:eastAsia="Times New Roman" w:hAnsi="Verdana"/>
          <w:sz w:val="20"/>
          <w:szCs w:val="20"/>
          <w:lang w:val="bg-BG" w:eastAsia="en-GB"/>
        </w:rPr>
        <w:t xml:space="preserve">  </w:t>
      </w:r>
      <w:r w:rsidRPr="00B57FD0">
        <w:rPr>
          <w:rFonts w:ascii="Verdana" w:eastAsia="Times New Roman" w:hAnsi="Verdana"/>
          <w:b/>
          <w:bCs/>
          <w:sz w:val="20"/>
          <w:szCs w:val="20"/>
          <w:lang w:val="bg-BG" w:eastAsia="en-GB"/>
        </w:rPr>
        <w:t>от НУРВИДГТ</w:t>
      </w:r>
      <w:r w:rsidRPr="00B57FD0">
        <w:rPr>
          <w:rFonts w:ascii="Verdana" w:eastAsia="Times New Roman" w:hAnsi="Verdana"/>
          <w:sz w:val="20"/>
          <w:szCs w:val="20"/>
          <w:lang w:val="bg-BG" w:eastAsia="en-GB"/>
        </w:rPr>
        <w:t xml:space="preserve">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rsidR="001B1465" w:rsidRPr="00B57FD0" w:rsidRDefault="001B1465" w:rsidP="00B418B2">
      <w:pPr>
        <w:numPr>
          <w:ilvl w:val="1"/>
          <w:numId w:val="36"/>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Комисията съставя протокол за разглеждане на документите и класираните на първо и второ място участници, който се предава за утвърждаване на органа, открил търга.</w:t>
      </w:r>
    </w:p>
    <w:p w:rsidR="001B1465" w:rsidRPr="00B57FD0" w:rsidRDefault="001B1465" w:rsidP="00B418B2">
      <w:pPr>
        <w:numPr>
          <w:ilvl w:val="1"/>
          <w:numId w:val="36"/>
        </w:numPr>
        <w:tabs>
          <w:tab w:val="left" w:pos="851"/>
          <w:tab w:val="left" w:pos="900"/>
        </w:tabs>
        <w:spacing w:after="0" w:line="240" w:lineRule="auto"/>
        <w:ind w:left="0" w:firstLine="567"/>
        <w:contextualSpacing/>
        <w:jc w:val="both"/>
        <w:rPr>
          <w:rFonts w:ascii="Verdana" w:eastAsia="Times New Roman" w:hAnsi="Verdana"/>
          <w:b/>
          <w:sz w:val="20"/>
          <w:szCs w:val="20"/>
          <w:lang w:val="bg-BG" w:eastAsia="bg-BG"/>
        </w:rPr>
      </w:pPr>
      <w:r w:rsidRPr="00B57FD0">
        <w:rPr>
          <w:rFonts w:ascii="Verdana" w:eastAsia="Times New Roman" w:hAnsi="Verdana"/>
          <w:sz w:val="20"/>
          <w:szCs w:val="20"/>
          <w:lang w:val="bg-BG" w:eastAsia="bg-BG"/>
        </w:rPr>
        <w:t>Електронният търг завършва със заповед на открилия процедурата продавач за:</w:t>
      </w:r>
    </w:p>
    <w:p w:rsidR="001B1465" w:rsidRPr="00B57FD0"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b/>
          <w:sz w:val="20"/>
          <w:szCs w:val="20"/>
          <w:lang w:val="bg-BG" w:eastAsia="bg-BG"/>
        </w:rPr>
      </w:pPr>
      <w:bookmarkStart w:id="4" w:name="_Hlk6392352"/>
      <w:bookmarkStart w:id="5" w:name="_Hlk6307671"/>
      <w:r w:rsidRPr="00B57FD0">
        <w:rPr>
          <w:rFonts w:ascii="Verdana" w:eastAsia="Times New Roman" w:hAnsi="Verdana"/>
          <w:sz w:val="20"/>
          <w:szCs w:val="20"/>
          <w:lang w:val="bg-BG" w:eastAsia="bg-BG"/>
        </w:rPr>
        <w:t xml:space="preserve">Обявяване класирането </w:t>
      </w:r>
      <w:bookmarkEnd w:id="4"/>
      <w:r w:rsidRPr="00B57FD0">
        <w:rPr>
          <w:rFonts w:ascii="Verdana" w:eastAsia="Times New Roman" w:hAnsi="Verdana"/>
          <w:sz w:val="20"/>
          <w:szCs w:val="20"/>
          <w:lang w:val="bg-BG" w:eastAsia="bg-BG"/>
        </w:rPr>
        <w:t>на участниците на първо и второ място</w:t>
      </w:r>
      <w:bookmarkEnd w:id="5"/>
      <w:r w:rsidRPr="00B57FD0">
        <w:rPr>
          <w:rFonts w:ascii="Verdana" w:eastAsia="Times New Roman" w:hAnsi="Verdana"/>
          <w:sz w:val="20"/>
          <w:szCs w:val="20"/>
          <w:lang w:val="bg-BG" w:eastAsia="bg-BG"/>
        </w:rPr>
        <w:t xml:space="preserve"> и определяне на купувач, или</w:t>
      </w:r>
    </w:p>
    <w:p w:rsidR="001B1465" w:rsidRPr="00B57FD0"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прекратяване на търга.</w:t>
      </w:r>
    </w:p>
    <w:p w:rsidR="001B1465" w:rsidRPr="00B57FD0" w:rsidRDefault="001B1465" w:rsidP="00B418B2">
      <w:pPr>
        <w:numPr>
          <w:ilvl w:val="0"/>
          <w:numId w:val="36"/>
        </w:numPr>
        <w:autoSpaceDE w:val="0"/>
        <w:autoSpaceDN w:val="0"/>
        <w:adjustRightInd w:val="0"/>
        <w:spacing w:after="0" w:line="240" w:lineRule="auto"/>
        <w:ind w:left="0" w:firstLine="567"/>
        <w:contextualSpacing/>
        <w:jc w:val="both"/>
        <w:rPr>
          <w:rFonts w:ascii="Verdana" w:eastAsia="Times New Roman" w:hAnsi="Verdana"/>
          <w:sz w:val="20"/>
          <w:szCs w:val="20"/>
          <w:lang w:val="bg-BG" w:eastAsia="bg-BG"/>
        </w:rPr>
      </w:pPr>
      <w:proofErr w:type="spellStart"/>
      <w:r w:rsidRPr="00B57FD0">
        <w:rPr>
          <w:rFonts w:ascii="Verdana" w:eastAsia="Times New Roman" w:hAnsi="Verdana"/>
          <w:sz w:val="20"/>
          <w:szCs w:val="20"/>
          <w:lang w:val="ru-RU" w:eastAsia="bg-BG"/>
        </w:rPr>
        <w:t>Прекратяването</w:t>
      </w:r>
      <w:proofErr w:type="spellEnd"/>
      <w:r w:rsidRPr="00B57FD0">
        <w:rPr>
          <w:rFonts w:ascii="Verdana" w:eastAsia="Times New Roman" w:hAnsi="Verdana"/>
          <w:sz w:val="20"/>
          <w:szCs w:val="20"/>
          <w:lang w:val="ru-RU" w:eastAsia="bg-BG"/>
        </w:rPr>
        <w:t xml:space="preserve"> на процедурата става при условията на чл. </w:t>
      </w:r>
      <w:r w:rsidRPr="00B57FD0">
        <w:rPr>
          <w:rFonts w:ascii="Verdana" w:eastAsia="Times New Roman" w:hAnsi="Verdana"/>
          <w:sz w:val="20"/>
          <w:szCs w:val="20"/>
          <w:lang w:val="bg-BG" w:eastAsia="bg-BG"/>
        </w:rPr>
        <w:t>7</w:t>
      </w:r>
      <w:r w:rsidRPr="00B57FD0">
        <w:rPr>
          <w:rFonts w:ascii="Verdana" w:eastAsia="Times New Roman" w:hAnsi="Verdana"/>
          <w:sz w:val="20"/>
          <w:szCs w:val="20"/>
          <w:lang w:val="ru-RU" w:eastAsia="bg-BG"/>
        </w:rPr>
        <w:t>4</w:t>
      </w:r>
      <w:r w:rsidRPr="00B57FD0">
        <w:rPr>
          <w:rFonts w:ascii="Verdana" w:eastAsia="Times New Roman" w:hAnsi="Verdana"/>
          <w:sz w:val="20"/>
          <w:szCs w:val="20"/>
          <w:lang w:val="en-US" w:eastAsia="bg-BG"/>
        </w:rPr>
        <w:t>e</w:t>
      </w:r>
      <w:r w:rsidRPr="00B57FD0">
        <w:rPr>
          <w:rFonts w:ascii="Verdana" w:eastAsia="Times New Roman" w:hAnsi="Verdana"/>
          <w:sz w:val="20"/>
          <w:szCs w:val="20"/>
          <w:lang w:val="bg-BG" w:eastAsia="bg-BG"/>
        </w:rPr>
        <w:t>, ал. 2</w:t>
      </w:r>
      <w:r w:rsidRPr="00B57FD0">
        <w:rPr>
          <w:rFonts w:ascii="Verdana" w:eastAsia="Times New Roman" w:hAnsi="Verdana"/>
          <w:sz w:val="20"/>
          <w:szCs w:val="20"/>
          <w:lang w:val="ru-RU" w:eastAsia="bg-BG"/>
        </w:rPr>
        <w:t xml:space="preserve"> от </w:t>
      </w:r>
      <w:r w:rsidRPr="00B57FD0">
        <w:rPr>
          <w:rFonts w:ascii="Verdana" w:eastAsia="Times New Roman" w:hAnsi="Verdana"/>
          <w:sz w:val="20"/>
          <w:szCs w:val="20"/>
          <w:lang w:val="bg-BG" w:eastAsia="bg-BG"/>
        </w:rPr>
        <w:t xml:space="preserve">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p>
    <w:p w:rsidR="001B1465" w:rsidRPr="00B57FD0" w:rsidRDefault="001B1465" w:rsidP="00B418B2">
      <w:pPr>
        <w:numPr>
          <w:ilvl w:val="0"/>
          <w:numId w:val="36"/>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Гаранция за изпълнение на договора за покупко-продажба представлява сума в размер на </w:t>
      </w:r>
      <w:r w:rsidR="00290B51">
        <w:rPr>
          <w:rFonts w:ascii="Verdana" w:eastAsia="Times New Roman" w:hAnsi="Verdana"/>
          <w:b/>
          <w:sz w:val="20"/>
          <w:szCs w:val="20"/>
          <w:lang w:val="bg-BG" w:eastAsia="bg-BG"/>
        </w:rPr>
        <w:t>5</w:t>
      </w:r>
      <w:r w:rsidRPr="00B57FD0">
        <w:rPr>
          <w:rFonts w:ascii="Verdana" w:eastAsia="Times New Roman" w:hAnsi="Verdana"/>
          <w:b/>
          <w:sz w:val="20"/>
          <w:szCs w:val="20"/>
          <w:lang w:val="bg-BG" w:eastAsia="bg-BG"/>
        </w:rPr>
        <w:t xml:space="preserve"> %</w:t>
      </w:r>
      <w:r w:rsidRPr="00B57FD0">
        <w:rPr>
          <w:rFonts w:ascii="Verdana" w:eastAsia="Times New Roman" w:hAnsi="Verdana"/>
          <w:sz w:val="20"/>
          <w:szCs w:val="20"/>
          <w:lang w:val="bg-BG" w:eastAsia="bg-BG"/>
        </w:rPr>
        <w:t xml:space="preserve"> от достигнатата цена за обекта и следва да бъде представена от участника, спечелил търга преди подписване на договора. </w:t>
      </w:r>
    </w:p>
    <w:p w:rsidR="001B1465" w:rsidRPr="00B57FD0" w:rsidRDefault="001B1465" w:rsidP="007175FC">
      <w:pPr>
        <w:numPr>
          <w:ilvl w:val="1"/>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По избор на купувача, гаранцията за изпълнение може да се представи в една от следните форми:</w:t>
      </w:r>
    </w:p>
    <w:p w:rsidR="001B1465" w:rsidRPr="00B57FD0" w:rsidRDefault="001B1465" w:rsidP="007175FC">
      <w:pPr>
        <w:numPr>
          <w:ilvl w:val="2"/>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Парична сума, внесена по сметка на продавача;</w:t>
      </w:r>
    </w:p>
    <w:p w:rsidR="001B1465" w:rsidRPr="00B57FD0" w:rsidRDefault="001B1465" w:rsidP="007175FC">
      <w:pPr>
        <w:numPr>
          <w:ilvl w:val="2"/>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Банкова гаранция, учредена в полза на продавача.</w:t>
      </w:r>
    </w:p>
    <w:p w:rsidR="001B1465" w:rsidRPr="00B57FD0" w:rsidRDefault="001B1465" w:rsidP="007175FC">
      <w:pPr>
        <w:numPr>
          <w:ilvl w:val="1"/>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Когато участникът представя банкова гаранция, в нея следва да е посочено, че тя се освобождава след изрично писмено известие от възложителя.</w:t>
      </w:r>
    </w:p>
    <w:p w:rsidR="001B1465" w:rsidRPr="00B57FD0" w:rsidRDefault="001B1465" w:rsidP="007175FC">
      <w:pPr>
        <w:numPr>
          <w:ilvl w:val="1"/>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Условията и сроковете за задържане или освобождаване на гаранцията за изпълнение, както и заплащането на неустойки се уреждат в договора.</w:t>
      </w:r>
    </w:p>
    <w:p w:rsidR="001B1465" w:rsidRPr="00B57FD0" w:rsidRDefault="001B1465" w:rsidP="007175FC">
      <w:pPr>
        <w:numPr>
          <w:ilvl w:val="0"/>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Договор да бъде сключен при спазване на следния ред:</w:t>
      </w:r>
    </w:p>
    <w:p w:rsidR="001B1465" w:rsidRPr="00B57FD0" w:rsidRDefault="001B1465" w:rsidP="00B418B2">
      <w:pPr>
        <w:numPr>
          <w:ilvl w:val="1"/>
          <w:numId w:val="2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Продавачът сключва писмен договор с участника, определен за купувач, в 14-дневен срок от влизане в сила на заповедта за класиране и определяне на купувач или в 14-дневен срок от съобщаването на заповедта за определяне на купувач, когато е допуснато предварително изпълнение.</w:t>
      </w:r>
    </w:p>
    <w:p w:rsidR="001B1465" w:rsidRPr="00B57FD0" w:rsidRDefault="001B1465" w:rsidP="00B418B2">
      <w:pPr>
        <w:numPr>
          <w:ilvl w:val="1"/>
          <w:numId w:val="2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В </w:t>
      </w:r>
      <w:proofErr w:type="spellStart"/>
      <w:r w:rsidRPr="00B57FD0">
        <w:rPr>
          <w:rFonts w:ascii="Verdana" w:eastAsia="Times New Roman" w:hAnsi="Verdana"/>
          <w:sz w:val="20"/>
          <w:szCs w:val="20"/>
          <w:lang w:val="ru-RU" w:eastAsia="bg-BG"/>
        </w:rPr>
        <w:t>тридневен</w:t>
      </w:r>
      <w:proofErr w:type="spellEnd"/>
      <w:r w:rsidRPr="00B57FD0">
        <w:rPr>
          <w:rFonts w:ascii="Verdana" w:eastAsia="Times New Roman" w:hAnsi="Verdana"/>
          <w:sz w:val="20"/>
          <w:szCs w:val="20"/>
          <w:lang w:val="ru-RU" w:eastAsia="bg-BG"/>
        </w:rPr>
        <w:t xml:space="preserve"> срок от </w:t>
      </w:r>
      <w:proofErr w:type="spellStart"/>
      <w:r w:rsidRPr="00B57FD0">
        <w:rPr>
          <w:rFonts w:ascii="Verdana" w:eastAsia="Times New Roman" w:hAnsi="Verdana"/>
          <w:sz w:val="20"/>
          <w:szCs w:val="20"/>
          <w:lang w:val="ru-RU" w:eastAsia="bg-BG"/>
        </w:rPr>
        <w:t>получаване</w:t>
      </w:r>
      <w:proofErr w:type="spellEnd"/>
      <w:r w:rsidRPr="00B57FD0">
        <w:rPr>
          <w:rFonts w:ascii="Verdana" w:eastAsia="Times New Roman" w:hAnsi="Verdana"/>
          <w:sz w:val="20"/>
          <w:szCs w:val="20"/>
          <w:lang w:val="ru-RU" w:eastAsia="bg-BG"/>
        </w:rPr>
        <w:t xml:space="preserve"> на протокола на комисията </w:t>
      </w:r>
      <w:proofErr w:type="spellStart"/>
      <w:r w:rsidRPr="00B57FD0">
        <w:rPr>
          <w:rFonts w:ascii="Verdana" w:eastAsia="Times New Roman" w:hAnsi="Verdana"/>
          <w:sz w:val="20"/>
          <w:szCs w:val="20"/>
          <w:lang w:val="ru-RU" w:eastAsia="bg-BG"/>
        </w:rPr>
        <w:t>органът</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открил</w:t>
      </w:r>
      <w:proofErr w:type="spellEnd"/>
      <w:r w:rsidRPr="00B57FD0">
        <w:rPr>
          <w:rFonts w:ascii="Verdana" w:eastAsia="Times New Roman" w:hAnsi="Verdana"/>
          <w:sz w:val="20"/>
          <w:szCs w:val="20"/>
          <w:lang w:val="ru-RU" w:eastAsia="bg-BG"/>
        </w:rPr>
        <w:t xml:space="preserve"> търга, </w:t>
      </w:r>
      <w:proofErr w:type="spellStart"/>
      <w:r w:rsidRPr="00B57FD0">
        <w:rPr>
          <w:rFonts w:ascii="Verdana" w:eastAsia="Times New Roman" w:hAnsi="Verdana"/>
          <w:sz w:val="20"/>
          <w:szCs w:val="20"/>
          <w:lang w:val="ru-RU" w:eastAsia="bg-BG"/>
        </w:rPr>
        <w:t>го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утвърждава</w:t>
      </w:r>
      <w:proofErr w:type="spellEnd"/>
      <w:r w:rsidRPr="00B57FD0">
        <w:rPr>
          <w:rFonts w:ascii="Verdana" w:eastAsia="Times New Roman" w:hAnsi="Verdana"/>
          <w:sz w:val="20"/>
          <w:szCs w:val="20"/>
          <w:lang w:val="ru-RU" w:eastAsia="bg-BG"/>
        </w:rPr>
        <w:t xml:space="preserve">, издава заповед, с </w:t>
      </w:r>
      <w:proofErr w:type="spellStart"/>
      <w:r w:rsidRPr="00B57FD0">
        <w:rPr>
          <w:rFonts w:ascii="Verdana" w:eastAsia="Times New Roman" w:hAnsi="Verdana"/>
          <w:sz w:val="20"/>
          <w:szCs w:val="20"/>
          <w:lang w:val="ru-RU" w:eastAsia="bg-BG"/>
        </w:rPr>
        <w:t>която</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обявява</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класирането</w:t>
      </w:r>
      <w:proofErr w:type="spellEnd"/>
      <w:r w:rsidRPr="00B57FD0">
        <w:rPr>
          <w:rFonts w:ascii="Verdana" w:eastAsia="Times New Roman" w:hAnsi="Verdana"/>
          <w:sz w:val="20"/>
          <w:szCs w:val="20"/>
          <w:lang w:val="ru-RU" w:eastAsia="bg-BG"/>
        </w:rPr>
        <w:t xml:space="preserve"> на </w:t>
      </w:r>
      <w:r w:rsidRPr="00B57FD0">
        <w:rPr>
          <w:rFonts w:ascii="Verdana" w:eastAsia="Times New Roman" w:hAnsi="Verdana"/>
          <w:sz w:val="20"/>
          <w:szCs w:val="20"/>
          <w:lang w:val="bg-BG" w:eastAsia="bg-BG"/>
        </w:rPr>
        <w:t>участниците и определя купувач и я</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съобщава</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заинтерсованите</w:t>
      </w:r>
      <w:proofErr w:type="spellEnd"/>
      <w:r w:rsidRPr="00B57FD0">
        <w:rPr>
          <w:rFonts w:ascii="Verdana" w:eastAsia="Times New Roman" w:hAnsi="Verdana"/>
          <w:sz w:val="20"/>
          <w:szCs w:val="20"/>
          <w:lang w:val="ru-RU" w:eastAsia="bg-BG"/>
        </w:rPr>
        <w:t xml:space="preserve"> лица по реда на АПК </w:t>
      </w:r>
      <w:r w:rsidRPr="00B57FD0">
        <w:rPr>
          <w:rFonts w:ascii="Verdana" w:eastAsia="Times New Roman" w:hAnsi="Verdana"/>
          <w:sz w:val="20"/>
          <w:szCs w:val="20"/>
          <w:lang w:val="bg-BG" w:eastAsia="en-GB"/>
        </w:rPr>
        <w:t>и по електронен път</w:t>
      </w:r>
      <w:r w:rsidRPr="00B57FD0">
        <w:rPr>
          <w:rFonts w:ascii="Verdana" w:eastAsia="Times New Roman" w:hAnsi="Verdana"/>
          <w:sz w:val="20"/>
          <w:szCs w:val="20"/>
          <w:lang w:val="bg-BG" w:eastAsia="bg-BG"/>
        </w:rPr>
        <w:t xml:space="preserve">. Заповедта се </w:t>
      </w:r>
      <w:proofErr w:type="spellStart"/>
      <w:r w:rsidRPr="00B57FD0">
        <w:rPr>
          <w:rFonts w:ascii="Verdana" w:eastAsia="Times New Roman" w:hAnsi="Verdana"/>
          <w:sz w:val="20"/>
          <w:szCs w:val="20"/>
          <w:lang w:val="ru-RU" w:eastAsia="bg-BG"/>
        </w:rPr>
        <w:t>публикува</w:t>
      </w:r>
      <w:proofErr w:type="spellEnd"/>
      <w:r w:rsidRPr="00B57FD0">
        <w:rPr>
          <w:rFonts w:ascii="Verdana" w:eastAsia="Times New Roman" w:hAnsi="Verdana"/>
          <w:sz w:val="20"/>
          <w:szCs w:val="20"/>
          <w:lang w:val="ru-RU" w:eastAsia="bg-BG"/>
        </w:rPr>
        <w:t xml:space="preserve"> на интернет </w:t>
      </w:r>
      <w:proofErr w:type="spellStart"/>
      <w:r w:rsidRPr="00B57FD0">
        <w:rPr>
          <w:rFonts w:ascii="Verdana" w:eastAsia="Times New Roman" w:hAnsi="Verdana"/>
          <w:sz w:val="20"/>
          <w:szCs w:val="20"/>
          <w:lang w:val="ru-RU" w:eastAsia="bg-BG"/>
        </w:rPr>
        <w:t>страницата</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 xml:space="preserve">на </w:t>
      </w:r>
      <w:r w:rsidR="00290B5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на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ru-RU" w:eastAsia="bg-BG"/>
        </w:rPr>
        <w:t xml:space="preserve">. </w:t>
      </w:r>
      <w:r w:rsidRPr="00B57FD0">
        <w:rPr>
          <w:rFonts w:ascii="Verdana" w:eastAsia="Times New Roman" w:hAnsi="Verdana"/>
          <w:b/>
          <w:sz w:val="20"/>
          <w:szCs w:val="20"/>
          <w:lang w:val="bg-BG" w:eastAsia="en-GB"/>
        </w:rPr>
        <w:t xml:space="preserve">В 5-дневен срок от влизането в сила на заповедта, а в случаите, когато в заповедта има разпореждане за предварителното </w:t>
      </w:r>
      <w:r w:rsidRPr="00B57FD0">
        <w:rPr>
          <w:rFonts w:ascii="Verdana" w:eastAsia="Times New Roman" w:hAnsi="Verdana"/>
          <w:b/>
          <w:bCs/>
          <w:sz w:val="20"/>
          <w:szCs w:val="20"/>
          <w:shd w:val="clear" w:color="auto" w:fill="FEDEB7"/>
          <w:lang w:val="bg-BG" w:eastAsia="en-GB"/>
        </w:rPr>
        <w:t>изпълнение</w:t>
      </w:r>
      <w:r w:rsidRPr="00B57FD0">
        <w:rPr>
          <w:rFonts w:ascii="Verdana" w:eastAsia="Times New Roman" w:hAnsi="Verdana"/>
          <w:b/>
          <w:sz w:val="20"/>
          <w:szCs w:val="20"/>
          <w:lang w:val="bg-BG" w:eastAsia="en-GB"/>
        </w:rPr>
        <w:t xml:space="preserve"> при </w:t>
      </w:r>
      <w:r w:rsidRPr="00B57FD0">
        <w:rPr>
          <w:rFonts w:ascii="Verdana" w:eastAsia="Times New Roman" w:hAnsi="Verdana"/>
          <w:b/>
          <w:bCs/>
          <w:sz w:val="20"/>
          <w:szCs w:val="20"/>
          <w:shd w:val="clear" w:color="auto" w:fill="FEDEB7"/>
          <w:lang w:val="bg-BG" w:eastAsia="en-GB"/>
        </w:rPr>
        <w:t>условията</w:t>
      </w:r>
      <w:r w:rsidRPr="00B57FD0">
        <w:rPr>
          <w:rFonts w:ascii="Verdana" w:eastAsia="Times New Roman" w:hAnsi="Verdana"/>
          <w:b/>
          <w:sz w:val="20"/>
          <w:szCs w:val="20"/>
          <w:lang w:val="bg-BG" w:eastAsia="en-GB"/>
        </w:rPr>
        <w:t xml:space="preserve"> и по </w:t>
      </w:r>
      <w:r w:rsidRPr="00B57FD0">
        <w:rPr>
          <w:rFonts w:ascii="Verdana" w:eastAsia="Times New Roman" w:hAnsi="Verdana"/>
          <w:b/>
          <w:bCs/>
          <w:sz w:val="20"/>
          <w:szCs w:val="20"/>
          <w:shd w:val="clear" w:color="auto" w:fill="FEDEB7"/>
          <w:lang w:val="bg-BG" w:eastAsia="en-GB"/>
        </w:rPr>
        <w:t>реда</w:t>
      </w:r>
      <w:r w:rsidRPr="00B57FD0">
        <w:rPr>
          <w:rFonts w:ascii="Verdana" w:eastAsia="Times New Roman" w:hAnsi="Verdana"/>
          <w:b/>
          <w:sz w:val="20"/>
          <w:szCs w:val="20"/>
          <w:lang w:val="bg-BG" w:eastAsia="en-GB"/>
        </w:rPr>
        <w:t xml:space="preserve"> на </w:t>
      </w:r>
      <w:hyperlink r:id="rId14" w:history="1">
        <w:proofErr w:type="spellStart"/>
        <w:r w:rsidRPr="00B57FD0">
          <w:rPr>
            <w:rFonts w:ascii="Verdana" w:eastAsia="Times New Roman" w:hAnsi="Verdana"/>
            <w:b/>
            <w:sz w:val="20"/>
            <w:szCs w:val="20"/>
            <w:u w:val="single"/>
            <w:lang w:val="bg-BG" w:eastAsia="en-GB"/>
          </w:rPr>
          <w:t>Административнопроцесуалния</w:t>
        </w:r>
        <w:proofErr w:type="spellEnd"/>
        <w:r w:rsidRPr="00B57FD0">
          <w:rPr>
            <w:rFonts w:ascii="Verdana" w:eastAsia="Times New Roman" w:hAnsi="Verdana"/>
            <w:b/>
            <w:sz w:val="20"/>
            <w:szCs w:val="20"/>
            <w:u w:val="single"/>
            <w:lang w:val="bg-BG" w:eastAsia="en-GB"/>
          </w:rPr>
          <w:t xml:space="preserve"> кодекс</w:t>
        </w:r>
      </w:hyperlink>
      <w:r w:rsidRPr="00B57FD0">
        <w:rPr>
          <w:rFonts w:ascii="Verdana" w:eastAsia="Times New Roman" w:hAnsi="Verdana"/>
          <w:b/>
          <w:sz w:val="20"/>
          <w:szCs w:val="20"/>
          <w:lang w:val="bg-BG" w:eastAsia="en-GB"/>
        </w:rPr>
        <w:t xml:space="preserve"> (АПК) от издаването й, определеният за купувач участник следва да представи </w:t>
      </w:r>
      <w:r w:rsidRPr="00B57FD0">
        <w:rPr>
          <w:rFonts w:ascii="Verdana" w:eastAsia="Times New Roman" w:hAnsi="Verdana"/>
          <w:b/>
          <w:sz w:val="20"/>
          <w:szCs w:val="20"/>
          <w:lang w:val="bg-BG" w:eastAsia="bg-BG"/>
        </w:rPr>
        <w:t xml:space="preserve">в </w:t>
      </w:r>
      <w:r w:rsidR="00290B51">
        <w:rPr>
          <w:rFonts w:ascii="Verdana" w:eastAsia="Times New Roman" w:hAnsi="Verdana"/>
          <w:b/>
          <w:sz w:val="20"/>
          <w:szCs w:val="20"/>
          <w:lang w:val="bg-BG" w:eastAsia="bg-BG"/>
        </w:rPr>
        <w:t>ТП „ДГС Сливница“</w:t>
      </w:r>
      <w:r w:rsidRPr="00B57FD0">
        <w:rPr>
          <w:rFonts w:ascii="Verdana" w:eastAsia="Times New Roman" w:hAnsi="Verdana"/>
          <w:b/>
          <w:sz w:val="20"/>
          <w:szCs w:val="20"/>
          <w:lang w:val="bg-BG" w:eastAsia="en-GB"/>
        </w:rPr>
        <w:t xml:space="preserve"> документите по </w:t>
      </w:r>
      <w:hyperlink r:id="rId15" w:anchor="p40473367" w:history="1">
        <w:r w:rsidRPr="00B57FD0">
          <w:rPr>
            <w:rFonts w:ascii="Verdana" w:eastAsia="Times New Roman" w:hAnsi="Verdana"/>
            <w:b/>
            <w:sz w:val="20"/>
            <w:szCs w:val="20"/>
            <w:u w:val="single"/>
            <w:lang w:val="bg-BG" w:eastAsia="en-GB"/>
          </w:rPr>
          <w:t>чл. 35, ал. 5</w:t>
        </w:r>
      </w:hyperlink>
      <w:r w:rsidRPr="00B57FD0">
        <w:rPr>
          <w:rFonts w:ascii="Verdana" w:eastAsia="Times New Roman" w:hAnsi="Verdana"/>
          <w:b/>
          <w:sz w:val="20"/>
          <w:szCs w:val="20"/>
          <w:lang w:val="bg-BG" w:eastAsia="en-GB"/>
        </w:rPr>
        <w:t xml:space="preserve"> НУРИДГТ, а именно:</w:t>
      </w: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12.2.</w:t>
      </w:r>
      <w:r w:rsidR="00B418B2" w:rsidRPr="00B57FD0">
        <w:rPr>
          <w:rFonts w:ascii="Verdana" w:eastAsia="Times New Roman" w:hAnsi="Verdana"/>
          <w:sz w:val="20"/>
          <w:szCs w:val="20"/>
          <w:lang w:val="en-US" w:eastAsia="en-GB"/>
        </w:rPr>
        <w:t>1</w:t>
      </w: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r>
      <w:bookmarkStart w:id="6" w:name="_Hlk5200140"/>
      <w:r w:rsidRPr="00B57FD0">
        <w:rPr>
          <w:rFonts w:ascii="Verdana" w:eastAsia="Times New Roman" w:hAnsi="Verdana"/>
          <w:sz w:val="20"/>
          <w:szCs w:val="20"/>
          <w:lang w:val="bg-BG" w:eastAsia="en-GB"/>
        </w:rPr>
        <w:t>Номер на документ за внасяне на допълнителна парична сума – в случаите, когато гаранцията за </w:t>
      </w:r>
      <w:r w:rsidRPr="00B57FD0">
        <w:rPr>
          <w:rFonts w:ascii="Verdana" w:eastAsia="Times New Roman" w:hAnsi="Verdana"/>
          <w:bCs/>
          <w:sz w:val="20"/>
          <w:szCs w:val="20"/>
          <w:lang w:val="bg-BG" w:eastAsia="en-GB"/>
        </w:rPr>
        <w:t>изпълнение</w:t>
      </w:r>
      <w:r w:rsidRPr="00B57FD0">
        <w:rPr>
          <w:rFonts w:ascii="Verdana" w:eastAsia="Times New Roman" w:hAnsi="Verdana"/>
          <w:sz w:val="20"/>
          <w:szCs w:val="20"/>
          <w:lang w:val="bg-BG" w:eastAsia="en-GB"/>
        </w:rPr>
        <w:t xml:space="preserve"> надвишава внесената гаранция за участие, или учредена в полза на продавача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bg-BG" w:eastAsia="en-GB"/>
        </w:rPr>
        <w:t>банкова гаранция за </w:t>
      </w:r>
      <w:r w:rsidRPr="00B57FD0">
        <w:rPr>
          <w:rFonts w:ascii="Verdana" w:eastAsia="Times New Roman" w:hAnsi="Verdana"/>
          <w:bCs/>
          <w:sz w:val="20"/>
          <w:szCs w:val="20"/>
          <w:lang w:val="bg-BG" w:eastAsia="en-GB"/>
        </w:rPr>
        <w:t>изпълнение</w:t>
      </w:r>
      <w:r w:rsidRPr="00B57FD0">
        <w:rPr>
          <w:rFonts w:ascii="Verdana" w:eastAsia="Times New Roman" w:hAnsi="Verdana"/>
          <w:sz w:val="20"/>
          <w:szCs w:val="20"/>
          <w:lang w:val="bg-BG" w:eastAsia="en-GB"/>
        </w:rPr>
        <w:t> на договора</w:t>
      </w:r>
      <w:r w:rsidRPr="00B57FD0">
        <w:rPr>
          <w:rFonts w:ascii="Verdana" w:eastAsia="Times New Roman" w:hAnsi="Verdana"/>
          <w:sz w:val="20"/>
          <w:szCs w:val="20"/>
          <w:lang w:val="bg-BG" w:eastAsia="bg-BG"/>
        </w:rPr>
        <w:t xml:space="preserve"> в размер на </w:t>
      </w:r>
      <w:r w:rsidR="00290B51">
        <w:rPr>
          <w:rFonts w:ascii="Verdana" w:eastAsia="Times New Roman" w:hAnsi="Verdana"/>
          <w:b/>
          <w:sz w:val="20"/>
          <w:szCs w:val="20"/>
          <w:lang w:val="bg-BG" w:eastAsia="bg-BG"/>
        </w:rPr>
        <w:t>5</w:t>
      </w:r>
      <w:r w:rsidRPr="00B57FD0">
        <w:rPr>
          <w:rFonts w:ascii="Verdana" w:eastAsia="Times New Roman" w:hAnsi="Verdana"/>
          <w:b/>
          <w:sz w:val="20"/>
          <w:szCs w:val="20"/>
          <w:lang w:val="bg-BG" w:eastAsia="bg-BG"/>
        </w:rPr>
        <w:t xml:space="preserve"> %</w:t>
      </w:r>
      <w:r w:rsidRPr="00B57FD0">
        <w:rPr>
          <w:rFonts w:ascii="Verdana" w:eastAsia="Times New Roman" w:hAnsi="Verdana"/>
          <w:sz w:val="20"/>
          <w:szCs w:val="20"/>
          <w:lang w:val="bg-BG" w:eastAsia="bg-BG"/>
        </w:rPr>
        <w:t xml:space="preserve"> от стойността му, в зависимост от направения от участника избор за формата на гаранцията.</w:t>
      </w:r>
      <w:bookmarkEnd w:id="6"/>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en-GB"/>
        </w:rPr>
      </w:pP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12.2.</w:t>
      </w:r>
      <w:r w:rsidR="00B418B2" w:rsidRPr="00B57FD0">
        <w:rPr>
          <w:rFonts w:ascii="Verdana" w:eastAsia="Times New Roman" w:hAnsi="Verdana"/>
          <w:sz w:val="20"/>
          <w:szCs w:val="20"/>
          <w:lang w:val="en-US" w:eastAsia="en-GB"/>
        </w:rPr>
        <w:t>2</w:t>
      </w: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t>Свидетелство за съдимост на физическото лице или на лицата, които представляват съответния участник съгласно </w:t>
      </w:r>
      <w:hyperlink r:id="rId16" w:history="1">
        <w:r w:rsidRPr="00B57FD0">
          <w:rPr>
            <w:rFonts w:ascii="Verdana" w:eastAsia="Times New Roman" w:hAnsi="Verdana"/>
            <w:sz w:val="20"/>
            <w:szCs w:val="20"/>
            <w:u w:val="single"/>
            <w:lang w:val="bg-BG" w:eastAsia="en-GB"/>
          </w:rPr>
          <w:t>Търговския закон</w:t>
        </w:r>
      </w:hyperlink>
      <w:r w:rsidRPr="00B57FD0">
        <w:rPr>
          <w:rFonts w:ascii="Verdana" w:eastAsia="Times New Roman" w:hAnsi="Verdana"/>
          <w:sz w:val="20"/>
          <w:szCs w:val="20"/>
          <w:lang w:val="bg-BG" w:eastAsia="en-GB"/>
        </w:rPr>
        <w:t> или законодателството на </w:t>
      </w:r>
      <w:r w:rsidRPr="00B57FD0">
        <w:rPr>
          <w:rFonts w:ascii="Verdana" w:eastAsia="Times New Roman" w:hAnsi="Verdana"/>
          <w:bCs/>
          <w:sz w:val="20"/>
          <w:szCs w:val="20"/>
          <w:lang w:val="bg-BG" w:eastAsia="en-GB"/>
        </w:rPr>
        <w:t>държава</w:t>
      </w:r>
      <w:r w:rsidRPr="00B57FD0">
        <w:rPr>
          <w:rFonts w:ascii="Verdana" w:eastAsia="Times New Roman" w:hAnsi="Verdana"/>
          <w:sz w:val="20"/>
          <w:szCs w:val="20"/>
          <w:lang w:val="bg-BG" w:eastAsia="en-GB"/>
        </w:rPr>
        <w:t> – членка на Европейския съюз, или на друга </w:t>
      </w:r>
      <w:r w:rsidRPr="00B57FD0">
        <w:rPr>
          <w:rFonts w:ascii="Verdana" w:eastAsia="Times New Roman" w:hAnsi="Verdana"/>
          <w:bCs/>
          <w:sz w:val="20"/>
          <w:szCs w:val="20"/>
          <w:lang w:val="bg-BG" w:eastAsia="en-GB"/>
        </w:rPr>
        <w:t>държава</w:t>
      </w:r>
      <w:r w:rsidRPr="00B57FD0">
        <w:rPr>
          <w:rFonts w:ascii="Verdana" w:eastAsia="Times New Roman" w:hAnsi="Verdana"/>
          <w:sz w:val="20"/>
          <w:szCs w:val="20"/>
          <w:lang w:val="bg-BG" w:eastAsia="en-GB"/>
        </w:rPr>
        <w:t> – страна по </w:t>
      </w:r>
      <w:hyperlink r:id="rId17" w:history="1">
        <w:r w:rsidRPr="00B57FD0">
          <w:rPr>
            <w:rFonts w:ascii="Verdana" w:eastAsia="Times New Roman" w:hAnsi="Verdana"/>
            <w:sz w:val="20"/>
            <w:szCs w:val="20"/>
            <w:u w:val="single"/>
            <w:lang w:val="bg-BG" w:eastAsia="en-GB"/>
          </w:rPr>
          <w:t>Споразумението за Европейското икономическо пространство</w:t>
        </w:r>
      </w:hyperlink>
      <w:r w:rsidRPr="00B57FD0">
        <w:rPr>
          <w:rFonts w:ascii="Verdana" w:eastAsia="Times New Roman" w:hAnsi="Verdana"/>
          <w:sz w:val="20"/>
          <w:szCs w:val="20"/>
          <w:lang w:val="bg-BG" w:eastAsia="en-GB"/>
        </w:rPr>
        <w:t>, където участникът е регистриран.</w:t>
      </w:r>
      <w:r w:rsidRPr="00B57FD0">
        <w:rPr>
          <w:rFonts w:ascii="Verdana" w:eastAsia="Times New Roman" w:hAnsi="Verdana"/>
          <w:sz w:val="20"/>
          <w:lang w:val="bg-BG" w:eastAsia="bg-BG"/>
        </w:rPr>
        <w:t xml:space="preserve"> </w:t>
      </w: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12.2.</w:t>
      </w:r>
      <w:r w:rsidR="00B418B2" w:rsidRPr="00B57FD0">
        <w:rPr>
          <w:rFonts w:ascii="Verdana" w:eastAsia="Times New Roman" w:hAnsi="Verdana"/>
          <w:sz w:val="20"/>
          <w:szCs w:val="20"/>
          <w:lang w:val="en-US" w:eastAsia="en-GB"/>
        </w:rPr>
        <w:t>3</w:t>
      </w: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r>
      <w:r w:rsidRPr="00B57FD0">
        <w:rPr>
          <w:rFonts w:ascii="Verdana" w:eastAsia="Times New Roman" w:hAnsi="Verdana"/>
          <w:sz w:val="20"/>
          <w:szCs w:val="20"/>
          <w:lang w:val="bg-BG" w:eastAsia="bg-BG"/>
        </w:rPr>
        <w:t xml:space="preserve"> Документ, издаден от органите на НАП (може да бъде и справка от електронният регистър на НАП, издадена чрез електронен подпис), удостоверяващ че участникът няма </w:t>
      </w:r>
      <w:r w:rsidRPr="00B57FD0">
        <w:rPr>
          <w:rFonts w:ascii="Verdana" w:eastAsia="Times New Roman" w:hAnsi="Verdana"/>
          <w:sz w:val="20"/>
          <w:szCs w:val="20"/>
          <w:lang w:val="bg-BG" w:eastAsia="bg-BG"/>
        </w:rPr>
        <w:lastRenderedPageBreak/>
        <w:t xml:space="preserve">парични задължения към държавата, установени с влязъл в сила акт на държавен компетентен орган, издадено </w:t>
      </w:r>
      <w:r w:rsidRPr="00B57FD0">
        <w:rPr>
          <w:rFonts w:ascii="Verdana" w:eastAsia="Times New Roman" w:hAnsi="Verdana"/>
          <w:b/>
          <w:sz w:val="20"/>
          <w:szCs w:val="20"/>
          <w:lang w:val="bg-BG" w:eastAsia="bg-BG"/>
        </w:rPr>
        <w:t>не повече от 3 (три) месеца</w:t>
      </w:r>
      <w:r w:rsidRPr="00B57FD0">
        <w:rPr>
          <w:rFonts w:ascii="Verdana" w:eastAsia="Times New Roman" w:hAnsi="Verdana"/>
          <w:sz w:val="20"/>
          <w:szCs w:val="20"/>
          <w:lang w:val="bg-BG" w:eastAsia="bg-BG"/>
        </w:rPr>
        <w:t>, преди датата на сключване на договора.</w:t>
      </w: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shd w:val="clear" w:color="auto" w:fill="FEFEFE"/>
          <w:lang w:val="ru-RU" w:eastAsia="bg-BG"/>
        </w:rPr>
      </w:pP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shd w:val="clear" w:color="auto" w:fill="FEFEFE"/>
          <w:lang w:val="ru-RU" w:eastAsia="bg-BG"/>
        </w:rPr>
        <w:t xml:space="preserve">Горепосочените документи да са </w:t>
      </w:r>
      <w:proofErr w:type="spellStart"/>
      <w:r w:rsidRPr="00B57FD0">
        <w:rPr>
          <w:rFonts w:ascii="Verdana" w:eastAsia="Times New Roman" w:hAnsi="Verdana"/>
          <w:sz w:val="20"/>
          <w:szCs w:val="20"/>
          <w:shd w:val="clear" w:color="auto" w:fill="FEFEFE"/>
          <w:lang w:val="ru-RU" w:eastAsia="bg-BG"/>
        </w:rPr>
        <w:t>валидни</w:t>
      </w:r>
      <w:proofErr w:type="spellEnd"/>
      <w:r w:rsidRPr="00B57FD0">
        <w:rPr>
          <w:rFonts w:ascii="Verdana" w:eastAsia="Times New Roman" w:hAnsi="Verdana"/>
          <w:sz w:val="20"/>
          <w:szCs w:val="20"/>
          <w:shd w:val="clear" w:color="auto" w:fill="FEFEFE"/>
          <w:lang w:val="ru-RU" w:eastAsia="bg-BG"/>
        </w:rPr>
        <w:t xml:space="preserve"> към </w:t>
      </w:r>
      <w:proofErr w:type="spellStart"/>
      <w:r w:rsidRPr="00B57FD0">
        <w:rPr>
          <w:rFonts w:ascii="Verdana" w:eastAsia="Times New Roman" w:hAnsi="Verdana"/>
          <w:sz w:val="20"/>
          <w:szCs w:val="20"/>
          <w:shd w:val="clear" w:color="auto" w:fill="FEFEFE"/>
          <w:lang w:val="ru-RU" w:eastAsia="bg-BG"/>
        </w:rPr>
        <w:t>датата</w:t>
      </w:r>
      <w:proofErr w:type="spellEnd"/>
      <w:r w:rsidRPr="00B57FD0">
        <w:rPr>
          <w:rFonts w:ascii="Verdana" w:eastAsia="Times New Roman" w:hAnsi="Verdana"/>
          <w:sz w:val="20"/>
          <w:szCs w:val="20"/>
          <w:shd w:val="clear" w:color="auto" w:fill="FEFEFE"/>
          <w:lang w:val="ru-RU" w:eastAsia="bg-BG"/>
        </w:rPr>
        <w:t xml:space="preserve"> на подписване на договора. </w:t>
      </w:r>
      <w:r w:rsidRPr="00B57FD0">
        <w:rPr>
          <w:rFonts w:ascii="Verdana" w:eastAsia="Times New Roman" w:hAnsi="Verdana"/>
          <w:sz w:val="20"/>
          <w:szCs w:val="20"/>
          <w:lang w:val="bg-BG" w:eastAsia="bg-BG"/>
        </w:rPr>
        <w:t xml:space="preserve">При представяне на заверено копие на изискуем документ, участникът представя и оригинала за сравнение. </w:t>
      </w:r>
      <w:proofErr w:type="spellStart"/>
      <w:r w:rsidRPr="00B57FD0">
        <w:rPr>
          <w:rFonts w:ascii="Verdana" w:eastAsia="Times New Roman" w:hAnsi="Verdana"/>
          <w:sz w:val="20"/>
          <w:szCs w:val="20"/>
          <w:shd w:val="clear" w:color="auto" w:fill="FEFEFE"/>
          <w:lang w:val="ru-RU" w:eastAsia="bg-BG"/>
        </w:rPr>
        <w:t>Банковата</w:t>
      </w:r>
      <w:proofErr w:type="spellEnd"/>
      <w:r w:rsidRPr="00B57FD0">
        <w:rPr>
          <w:rFonts w:ascii="Verdana" w:eastAsia="Times New Roman" w:hAnsi="Verdana"/>
          <w:sz w:val="20"/>
          <w:szCs w:val="20"/>
          <w:shd w:val="clear" w:color="auto" w:fill="FEFEFE"/>
          <w:lang w:val="ru-RU" w:eastAsia="bg-BG"/>
        </w:rPr>
        <w:t xml:space="preserve"> гаранция се </w:t>
      </w:r>
      <w:proofErr w:type="spellStart"/>
      <w:r w:rsidRPr="00B57FD0">
        <w:rPr>
          <w:rFonts w:ascii="Verdana" w:eastAsia="Times New Roman" w:hAnsi="Verdana"/>
          <w:sz w:val="20"/>
          <w:szCs w:val="20"/>
          <w:shd w:val="clear" w:color="auto" w:fill="FEFEFE"/>
          <w:lang w:val="ru-RU" w:eastAsia="bg-BG"/>
        </w:rPr>
        <w:t>представя</w:t>
      </w:r>
      <w:proofErr w:type="spellEnd"/>
      <w:r w:rsidRPr="00B57FD0">
        <w:rPr>
          <w:rFonts w:ascii="Verdana" w:eastAsia="Times New Roman" w:hAnsi="Verdana"/>
          <w:sz w:val="20"/>
          <w:szCs w:val="20"/>
          <w:shd w:val="clear" w:color="auto" w:fill="FEFEFE"/>
          <w:lang w:val="ru-RU" w:eastAsia="bg-BG"/>
        </w:rPr>
        <w:t xml:space="preserve"> </w:t>
      </w:r>
      <w:proofErr w:type="spellStart"/>
      <w:r w:rsidRPr="00B57FD0">
        <w:rPr>
          <w:rFonts w:ascii="Verdana" w:eastAsia="Times New Roman" w:hAnsi="Verdana"/>
          <w:sz w:val="20"/>
          <w:szCs w:val="20"/>
          <w:shd w:val="clear" w:color="auto" w:fill="FEFEFE"/>
          <w:lang w:val="ru-RU" w:eastAsia="bg-BG"/>
        </w:rPr>
        <w:t>единствено</w:t>
      </w:r>
      <w:proofErr w:type="spellEnd"/>
      <w:r w:rsidRPr="00B57FD0">
        <w:rPr>
          <w:rFonts w:ascii="Verdana" w:eastAsia="Times New Roman" w:hAnsi="Verdana"/>
          <w:sz w:val="20"/>
          <w:szCs w:val="20"/>
          <w:shd w:val="clear" w:color="auto" w:fill="FEFEFE"/>
          <w:lang w:val="ru-RU" w:eastAsia="bg-BG"/>
        </w:rPr>
        <w:t xml:space="preserve"> в оригинал.</w:t>
      </w:r>
      <w:r w:rsidRPr="00B57FD0">
        <w:rPr>
          <w:rFonts w:ascii="Verdana" w:eastAsia="Times New Roman" w:hAnsi="Verdana"/>
          <w:sz w:val="20"/>
          <w:szCs w:val="20"/>
          <w:lang w:val="bg-BG" w:eastAsia="bg-BG"/>
        </w:rPr>
        <w:t xml:space="preserve"> </w:t>
      </w:r>
    </w:p>
    <w:p w:rsidR="001B1465" w:rsidRPr="00B57FD0"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Договор не се сключва с участник, който не представи някой от документите по предходната точка.</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b/>
          <w:sz w:val="20"/>
          <w:szCs w:val="20"/>
          <w:shd w:val="clear" w:color="auto" w:fill="B6DDE8"/>
          <w:lang w:val="ru-RU" w:eastAsia="bg-BG"/>
        </w:rPr>
        <w:t xml:space="preserve">Договор не се </w:t>
      </w:r>
      <w:proofErr w:type="spellStart"/>
      <w:r w:rsidRPr="00B57FD0">
        <w:rPr>
          <w:rFonts w:ascii="Verdana" w:eastAsia="Times New Roman" w:hAnsi="Verdana"/>
          <w:b/>
          <w:sz w:val="20"/>
          <w:szCs w:val="20"/>
          <w:shd w:val="clear" w:color="auto" w:fill="B6DDE8"/>
          <w:lang w:val="ru-RU" w:eastAsia="bg-BG"/>
        </w:rPr>
        <w:t>сключва</w:t>
      </w:r>
      <w:proofErr w:type="spellEnd"/>
      <w:r w:rsidRPr="00B57FD0">
        <w:rPr>
          <w:rFonts w:ascii="Verdana" w:eastAsia="Times New Roman" w:hAnsi="Verdana"/>
          <w:b/>
          <w:sz w:val="20"/>
          <w:szCs w:val="20"/>
          <w:shd w:val="clear" w:color="auto" w:fill="B6DDE8"/>
          <w:lang w:val="ru-RU" w:eastAsia="bg-BG"/>
        </w:rPr>
        <w:t xml:space="preserve"> </w:t>
      </w:r>
      <w:proofErr w:type="gramStart"/>
      <w:r w:rsidRPr="00B57FD0">
        <w:rPr>
          <w:rFonts w:ascii="Verdana" w:eastAsia="Times New Roman" w:hAnsi="Verdana"/>
          <w:b/>
          <w:sz w:val="20"/>
          <w:szCs w:val="20"/>
          <w:shd w:val="clear" w:color="auto" w:fill="B6DDE8"/>
          <w:lang w:val="ru-RU" w:eastAsia="bg-BG"/>
        </w:rPr>
        <w:t>с</w:t>
      </w:r>
      <w:proofErr w:type="gramEnd"/>
      <w:r w:rsidRPr="00B57FD0">
        <w:rPr>
          <w:rFonts w:ascii="Verdana" w:eastAsia="Times New Roman" w:hAnsi="Verdana"/>
          <w:b/>
          <w:sz w:val="20"/>
          <w:szCs w:val="20"/>
          <w:shd w:val="clear" w:color="auto" w:fill="B6DDE8"/>
          <w:lang w:val="ru-RU" w:eastAsia="bg-BG"/>
        </w:rPr>
        <w:t xml:space="preserve"> участник, </w:t>
      </w:r>
      <w:proofErr w:type="spellStart"/>
      <w:r w:rsidRPr="00B57FD0">
        <w:rPr>
          <w:rFonts w:ascii="Verdana" w:eastAsia="Times New Roman" w:hAnsi="Verdana"/>
          <w:b/>
          <w:sz w:val="20"/>
          <w:szCs w:val="20"/>
          <w:shd w:val="clear" w:color="auto" w:fill="B6DDE8"/>
          <w:lang w:val="ru-RU" w:eastAsia="bg-BG"/>
        </w:rPr>
        <w:t>който</w:t>
      </w:r>
      <w:proofErr w:type="spellEnd"/>
      <w:r w:rsidRPr="00B57FD0">
        <w:rPr>
          <w:rFonts w:ascii="Verdana" w:eastAsia="Times New Roman" w:hAnsi="Verdana"/>
          <w:b/>
          <w:sz w:val="20"/>
          <w:szCs w:val="20"/>
          <w:shd w:val="clear" w:color="auto" w:fill="B6DDE8"/>
          <w:lang w:val="ru-RU" w:eastAsia="bg-BG"/>
        </w:rPr>
        <w:t xml:space="preserve"> има </w:t>
      </w:r>
      <w:proofErr w:type="spellStart"/>
      <w:r w:rsidRPr="00B57FD0">
        <w:rPr>
          <w:rFonts w:ascii="Verdana" w:eastAsia="Times New Roman" w:hAnsi="Verdana"/>
          <w:b/>
          <w:sz w:val="20"/>
          <w:szCs w:val="20"/>
          <w:shd w:val="clear" w:color="auto" w:fill="B6DDE8"/>
          <w:lang w:val="ru-RU" w:eastAsia="bg-BG"/>
        </w:rPr>
        <w:t>парични</w:t>
      </w:r>
      <w:proofErr w:type="spellEnd"/>
      <w:r w:rsidRPr="00B57FD0">
        <w:rPr>
          <w:rFonts w:ascii="Verdana" w:eastAsia="Times New Roman" w:hAnsi="Verdana"/>
          <w:b/>
          <w:sz w:val="20"/>
          <w:szCs w:val="20"/>
          <w:shd w:val="clear" w:color="auto" w:fill="B6DDE8"/>
          <w:lang w:val="ru-RU" w:eastAsia="bg-BG"/>
        </w:rPr>
        <w:t xml:space="preserve"> задължения към </w:t>
      </w:r>
      <w:r w:rsidR="00290B51">
        <w:rPr>
          <w:rFonts w:ascii="Verdana" w:eastAsia="Times New Roman" w:hAnsi="Verdana"/>
          <w:sz w:val="20"/>
          <w:szCs w:val="20"/>
          <w:shd w:val="clear" w:color="auto" w:fill="B6DDE8"/>
          <w:lang w:val="bg-BG" w:eastAsia="bg-BG"/>
        </w:rPr>
        <w:t>„ЮЗДП“ ДП, гр. Благоевград</w:t>
      </w:r>
      <w:r w:rsidRPr="00B57FD0">
        <w:rPr>
          <w:rFonts w:ascii="Verdana" w:eastAsia="Times New Roman" w:hAnsi="Verdana"/>
          <w:b/>
          <w:sz w:val="20"/>
          <w:szCs w:val="20"/>
          <w:shd w:val="clear" w:color="auto" w:fill="B6DDE8"/>
          <w:lang w:val="ru-RU" w:eastAsia="bg-BG"/>
        </w:rPr>
        <w:t>.</w:t>
      </w:r>
      <w:r w:rsidRPr="00B57FD0">
        <w:rPr>
          <w:rFonts w:ascii="Verdana" w:eastAsia="Times New Roman" w:hAnsi="Verdana"/>
          <w:sz w:val="20"/>
          <w:szCs w:val="20"/>
          <w:shd w:val="clear" w:color="auto" w:fill="B6DDE8"/>
          <w:lang w:val="ru-RU" w:eastAsia="bg-BG"/>
        </w:rPr>
        <w:t xml:space="preserve"> За </w:t>
      </w:r>
      <w:proofErr w:type="spellStart"/>
      <w:r w:rsidRPr="00B57FD0">
        <w:rPr>
          <w:rFonts w:ascii="Verdana" w:eastAsia="Times New Roman" w:hAnsi="Verdana"/>
          <w:sz w:val="20"/>
          <w:szCs w:val="20"/>
          <w:shd w:val="clear" w:color="auto" w:fill="B6DDE8"/>
          <w:lang w:val="ru-RU" w:eastAsia="bg-BG"/>
        </w:rPr>
        <w:t>целта</w:t>
      </w:r>
      <w:proofErr w:type="spellEnd"/>
      <w:r w:rsidRPr="00B57FD0">
        <w:rPr>
          <w:rFonts w:ascii="Verdana" w:eastAsia="Times New Roman" w:hAnsi="Verdana"/>
          <w:sz w:val="20"/>
          <w:szCs w:val="20"/>
          <w:shd w:val="clear" w:color="auto" w:fill="B6DDE8"/>
          <w:lang w:val="ru-RU" w:eastAsia="bg-BG"/>
        </w:rPr>
        <w:t xml:space="preserve"> </w:t>
      </w:r>
      <w:r w:rsidR="00290B51">
        <w:rPr>
          <w:rFonts w:ascii="Verdana" w:eastAsia="Times New Roman" w:hAnsi="Verdana"/>
          <w:sz w:val="20"/>
          <w:szCs w:val="20"/>
          <w:shd w:val="clear" w:color="auto" w:fill="B6DDE8"/>
          <w:lang w:val="bg-BG" w:eastAsia="bg-BG"/>
        </w:rPr>
        <w:t>ТП „ДГС Сливница“</w:t>
      </w:r>
      <w:r w:rsidRPr="00B57FD0">
        <w:rPr>
          <w:rFonts w:ascii="Verdana" w:eastAsia="Times New Roman" w:hAnsi="Verdana"/>
          <w:sz w:val="20"/>
          <w:szCs w:val="20"/>
          <w:shd w:val="clear" w:color="auto" w:fill="B6DDE8"/>
          <w:lang w:val="ru-RU" w:eastAsia="bg-BG"/>
        </w:rPr>
        <w:t xml:space="preserve"> </w:t>
      </w:r>
      <w:r w:rsidRPr="00B57FD0">
        <w:rPr>
          <w:rFonts w:ascii="Verdana" w:eastAsia="Times New Roman" w:hAnsi="Verdana"/>
          <w:sz w:val="20"/>
          <w:szCs w:val="20"/>
          <w:shd w:val="clear" w:color="auto" w:fill="B6DDE8"/>
          <w:lang w:val="bg-BG" w:eastAsia="bg-BG"/>
        </w:rPr>
        <w:t>служебно изисква информация</w:t>
      </w:r>
      <w:r w:rsidRPr="00B57FD0">
        <w:rPr>
          <w:rFonts w:ascii="Verdana" w:eastAsia="Times New Roman" w:hAnsi="Verdana"/>
          <w:sz w:val="20"/>
          <w:szCs w:val="20"/>
          <w:shd w:val="clear" w:color="auto" w:fill="B6DDE8"/>
          <w:lang w:val="ru-RU" w:eastAsia="bg-BG"/>
        </w:rPr>
        <w:t xml:space="preserve"> от ЦУ на </w:t>
      </w:r>
      <w:r w:rsidR="00290B51">
        <w:rPr>
          <w:rFonts w:ascii="Verdana" w:eastAsia="Times New Roman" w:hAnsi="Verdana"/>
          <w:sz w:val="20"/>
          <w:szCs w:val="20"/>
          <w:shd w:val="clear" w:color="auto" w:fill="B6DDE8"/>
          <w:lang w:val="bg-BG" w:eastAsia="bg-BG"/>
        </w:rPr>
        <w:t>„ЮЗДП“ ДП, гр. Благоевград</w:t>
      </w:r>
      <w:r w:rsidRPr="00B57FD0">
        <w:rPr>
          <w:rFonts w:ascii="Verdana" w:eastAsia="Times New Roman" w:hAnsi="Verdana"/>
          <w:sz w:val="20"/>
          <w:szCs w:val="20"/>
          <w:shd w:val="clear" w:color="auto" w:fill="B6DDE8"/>
          <w:lang w:val="ru-RU" w:eastAsia="bg-BG"/>
        </w:rPr>
        <w:t xml:space="preserve">, </w:t>
      </w:r>
      <w:proofErr w:type="spellStart"/>
      <w:r w:rsidRPr="00B57FD0">
        <w:rPr>
          <w:rFonts w:ascii="Verdana" w:eastAsia="Times New Roman" w:hAnsi="Verdana"/>
          <w:sz w:val="20"/>
          <w:szCs w:val="20"/>
          <w:shd w:val="clear" w:color="auto" w:fill="B6DDE8"/>
          <w:lang w:val="ru-RU" w:eastAsia="bg-BG"/>
        </w:rPr>
        <w:t>преди</w:t>
      </w:r>
      <w:proofErr w:type="spellEnd"/>
      <w:r w:rsidRPr="00B57FD0">
        <w:rPr>
          <w:rFonts w:ascii="Verdana" w:eastAsia="Times New Roman" w:hAnsi="Verdana"/>
          <w:sz w:val="20"/>
          <w:szCs w:val="20"/>
          <w:shd w:val="clear" w:color="auto" w:fill="B6DDE8"/>
          <w:lang w:val="ru-RU" w:eastAsia="bg-BG"/>
        </w:rPr>
        <w:t xml:space="preserve"> подписване на договора</w:t>
      </w:r>
      <w:r w:rsidRPr="00B57FD0">
        <w:rPr>
          <w:rFonts w:ascii="Verdana" w:eastAsia="Times New Roman" w:hAnsi="Verdana"/>
          <w:sz w:val="20"/>
          <w:szCs w:val="20"/>
          <w:shd w:val="clear" w:color="auto" w:fill="B6DDE8"/>
          <w:lang w:val="bg-BG" w:eastAsia="bg-BG"/>
        </w:rPr>
        <w:t>.</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w:t>
      </w:r>
      <w:bookmarkStart w:id="7" w:name="_Hlk6313777"/>
      <w:r w:rsidRPr="00B57FD0">
        <w:rPr>
          <w:rFonts w:ascii="Verdana" w:eastAsia="Times New Roman" w:hAnsi="Verdana"/>
          <w:sz w:val="20"/>
          <w:szCs w:val="20"/>
          <w:lang w:val="bg-BG" w:eastAsia="bg-BG"/>
        </w:rPr>
        <w:t>Договор не се сключва и с участник, който има парични задължения към държавата, установени с влязъл в сила акт на компетентен държавен орган.</w:t>
      </w:r>
      <w:bookmarkEnd w:id="7"/>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Условия за плащане: авансова вноска в размер на </w:t>
      </w:r>
      <w:r w:rsidR="00290B51">
        <w:rPr>
          <w:rFonts w:ascii="Verdana" w:eastAsia="Times New Roman" w:hAnsi="Verdana"/>
          <w:b/>
          <w:sz w:val="20"/>
          <w:szCs w:val="20"/>
          <w:lang w:val="bg-BG" w:eastAsia="bg-BG"/>
        </w:rPr>
        <w:t>5 % (пет процента)</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ru-RU" w:eastAsia="bg-BG"/>
        </w:rPr>
        <w:t xml:space="preserve">от </w:t>
      </w:r>
      <w:proofErr w:type="spellStart"/>
      <w:r w:rsidRPr="00B57FD0">
        <w:rPr>
          <w:rFonts w:ascii="Verdana" w:eastAsia="Times New Roman" w:hAnsi="Verdana"/>
          <w:sz w:val="20"/>
          <w:szCs w:val="20"/>
          <w:lang w:val="ru-RU" w:eastAsia="bg-BG"/>
        </w:rPr>
        <w:t>достигнатата</w:t>
      </w:r>
      <w:proofErr w:type="spellEnd"/>
      <w:r w:rsidRPr="00B57FD0">
        <w:rPr>
          <w:rFonts w:ascii="Verdana" w:eastAsia="Times New Roman" w:hAnsi="Verdana"/>
          <w:sz w:val="20"/>
          <w:szCs w:val="20"/>
          <w:lang w:val="ru-RU" w:eastAsia="bg-BG"/>
        </w:rPr>
        <w:t xml:space="preserve"> при търга </w:t>
      </w:r>
      <w:proofErr w:type="spellStart"/>
      <w:r w:rsidRPr="00B57FD0">
        <w:rPr>
          <w:rFonts w:ascii="Verdana" w:eastAsia="Times New Roman" w:hAnsi="Verdana"/>
          <w:sz w:val="20"/>
          <w:szCs w:val="20"/>
          <w:lang w:val="ru-RU" w:eastAsia="bg-BG"/>
        </w:rPr>
        <w:t>стойност</w:t>
      </w:r>
      <w:proofErr w:type="spellEnd"/>
      <w:r w:rsidRPr="00B57FD0">
        <w:rPr>
          <w:rFonts w:ascii="Verdana" w:eastAsia="Times New Roman" w:hAnsi="Verdana"/>
          <w:sz w:val="20"/>
          <w:szCs w:val="20"/>
          <w:lang w:val="ru-RU" w:eastAsia="bg-BG"/>
        </w:rPr>
        <w:t xml:space="preserve"> на обекта, както и </w:t>
      </w:r>
      <w:proofErr w:type="spellStart"/>
      <w:r w:rsidRPr="00B57FD0">
        <w:rPr>
          <w:rFonts w:ascii="Verdana" w:eastAsia="Times New Roman" w:hAnsi="Verdana"/>
          <w:sz w:val="20"/>
          <w:szCs w:val="20"/>
          <w:lang w:val="ru-RU" w:eastAsia="bg-BG"/>
        </w:rPr>
        <w:t>законоустановения</w:t>
      </w:r>
      <w:proofErr w:type="spellEnd"/>
      <w:r w:rsidRPr="00B57FD0">
        <w:rPr>
          <w:rFonts w:ascii="Verdana" w:eastAsia="Times New Roman" w:hAnsi="Verdana"/>
          <w:sz w:val="20"/>
          <w:szCs w:val="20"/>
          <w:lang w:val="ru-RU" w:eastAsia="bg-BG"/>
        </w:rPr>
        <w:t xml:space="preserve"> размер на ДДС. </w:t>
      </w:r>
      <w:r w:rsidRPr="00B57FD0">
        <w:rPr>
          <w:rFonts w:ascii="Verdana" w:eastAsia="Times New Roman" w:hAnsi="Verdana"/>
          <w:sz w:val="20"/>
          <w:szCs w:val="20"/>
          <w:lang w:val="x-none" w:eastAsia="bg-BG"/>
        </w:rPr>
        <w:t>Авансовата вноска се заплаща най-късно преди издаване на първия превозен билет за транспортиране на договорираната дървесина</w:t>
      </w:r>
      <w:r w:rsidRPr="00B57FD0">
        <w:rPr>
          <w:rFonts w:ascii="Verdana" w:eastAsia="Times New Roman" w:hAnsi="Verdana"/>
          <w:sz w:val="20"/>
          <w:szCs w:val="20"/>
          <w:lang w:val="bg-BG" w:eastAsia="bg-BG"/>
        </w:rPr>
        <w:t xml:space="preserve">. След транспортирането на количество дървесина на стойност, равна на авансовата вноска, плащането ще се извършва на авансови вноски в размер, определен от купувача.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ще издава електронни превозни билети, до размера на внесените от купувача вноски, след представяне на документ, удостоверяващ извършено плащане. </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Утвърждавам тръжната документация, която съдържа:</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Екземпляр от настоящата заповед за откриване на търга.</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Pr="00B57FD0">
        <w:rPr>
          <w:rFonts w:ascii="Verdana" w:eastAsia="Times New Roman" w:hAnsi="Verdana"/>
          <w:sz w:val="20"/>
          <w:szCs w:val="20"/>
          <w:lang w:val="bg-BG" w:eastAsia="bg-BG"/>
        </w:rPr>
        <w:t>Приложение “В2“</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 xml:space="preserve">Образец на </w:t>
      </w:r>
      <w:r w:rsidRPr="00B57FD0">
        <w:rPr>
          <w:rFonts w:ascii="Verdana" w:eastAsia="Times New Roman" w:hAnsi="Verdana"/>
          <w:sz w:val="20"/>
          <w:szCs w:val="20"/>
          <w:lang w:val="bg-BG" w:eastAsia="bg-BG"/>
        </w:rPr>
        <w:t>Декларация за отсъствие на обстоятелства по чл. 18, ал. 1, т. 3, от НУРВИДГТ.</w:t>
      </w:r>
    </w:p>
    <w:p w:rsidR="001B1465"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Проект на договор.</w:t>
      </w:r>
    </w:p>
    <w:p w:rsidR="00B53E5F" w:rsidRPr="00B57FD0" w:rsidRDefault="00B53E5F"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5B79A0">
        <w:rPr>
          <w:rFonts w:ascii="Verdana" w:hAnsi="Verdana"/>
          <w:sz w:val="20"/>
          <w:szCs w:val="20"/>
          <w:highlight w:val="cyan"/>
          <w:lang w:val="en-US"/>
        </w:rPr>
        <w:t>“</w:t>
      </w:r>
      <w:r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Pr="005B79A0">
        <w:rPr>
          <w:rFonts w:ascii="Verdana" w:hAnsi="Verdana"/>
          <w:sz w:val="20"/>
          <w:szCs w:val="20"/>
          <w:highlight w:val="cyan"/>
          <w:lang w:val="en-US"/>
        </w:rPr>
        <w:t>”</w:t>
      </w:r>
    </w:p>
    <w:p w:rsidR="00B418B2"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Определям лиц</w:t>
      </w:r>
      <w:r w:rsidR="00B418B2" w:rsidRPr="00B57FD0">
        <w:rPr>
          <w:rFonts w:ascii="Verdana" w:eastAsia="Times New Roman" w:hAnsi="Verdana"/>
          <w:sz w:val="20"/>
          <w:szCs w:val="20"/>
          <w:lang w:val="bg-BG" w:eastAsia="bg-BG"/>
        </w:rPr>
        <w:t>а</w:t>
      </w:r>
      <w:r w:rsidRPr="00B57FD0">
        <w:rPr>
          <w:rFonts w:ascii="Verdana" w:eastAsia="Times New Roman" w:hAnsi="Verdana"/>
          <w:sz w:val="20"/>
          <w:szCs w:val="20"/>
          <w:lang w:val="bg-BG" w:eastAsia="bg-BG"/>
        </w:rPr>
        <w:t xml:space="preserve"> за контакти:</w:t>
      </w:r>
    </w:p>
    <w:p w:rsidR="00B418B2" w:rsidRPr="00B57FD0" w:rsidRDefault="00290B51" w:rsidP="00B418B2">
      <w:pPr>
        <w:tabs>
          <w:tab w:val="left" w:pos="851"/>
        </w:tabs>
        <w:spacing w:after="0" w:line="240" w:lineRule="auto"/>
        <w:ind w:left="567"/>
        <w:contextualSpacing/>
        <w:jc w:val="both"/>
        <w:rPr>
          <w:rFonts w:ascii="Verdana" w:eastAsia="Times New Roman" w:hAnsi="Verdana"/>
          <w:sz w:val="20"/>
          <w:szCs w:val="20"/>
          <w:lang w:val="bg-BG" w:eastAsia="bg-BG"/>
        </w:rPr>
      </w:pPr>
      <w:r>
        <w:rPr>
          <w:rFonts w:ascii="Verdana" w:hAnsi="Verdana"/>
          <w:sz w:val="20"/>
          <w:szCs w:val="20"/>
          <w:lang w:val="bg-BG"/>
        </w:rPr>
        <w:t>Симеон Златарев – системен администратор</w:t>
      </w:r>
      <w:r w:rsidR="00B418B2" w:rsidRPr="00B57FD0">
        <w:rPr>
          <w:rFonts w:ascii="Verdana" w:hAnsi="Verdana"/>
          <w:sz w:val="20"/>
          <w:szCs w:val="20"/>
          <w:lang w:val="bg-BG"/>
        </w:rPr>
        <w:t xml:space="preserve"> в </w:t>
      </w:r>
      <w:r>
        <w:rPr>
          <w:rFonts w:ascii="Verdana" w:hAnsi="Verdana"/>
          <w:sz w:val="20"/>
          <w:szCs w:val="20"/>
          <w:lang w:val="bg-BG"/>
        </w:rPr>
        <w:t>„ЮЗДП“ ДП, гр. Благоевград</w:t>
      </w:r>
      <w:r w:rsidR="00B418B2" w:rsidRPr="00B57FD0">
        <w:rPr>
          <w:rFonts w:ascii="Verdana" w:hAnsi="Verdana"/>
          <w:sz w:val="20"/>
          <w:szCs w:val="20"/>
          <w:lang w:val="bg-BG"/>
        </w:rPr>
        <w:t xml:space="preserve">, </w:t>
      </w:r>
      <w:r>
        <w:rPr>
          <w:rFonts w:ascii="Verdana" w:hAnsi="Verdana"/>
          <w:sz w:val="20"/>
          <w:szCs w:val="20"/>
          <w:lang w:val="bg-BG"/>
        </w:rPr>
        <w:t>тел. 0887783962</w:t>
      </w:r>
      <w:r w:rsidR="00B418B2" w:rsidRPr="00B57FD0">
        <w:rPr>
          <w:rFonts w:ascii="Verdana" w:hAnsi="Verdana"/>
          <w:sz w:val="20"/>
          <w:szCs w:val="20"/>
          <w:lang w:val="bg-BG"/>
        </w:rPr>
        <w:t>,</w:t>
      </w:r>
    </w:p>
    <w:p w:rsidR="001B1465" w:rsidRPr="00B57FD0" w:rsidRDefault="00290B51" w:rsidP="00B418B2">
      <w:pPr>
        <w:tabs>
          <w:tab w:val="left" w:pos="851"/>
        </w:tabs>
        <w:spacing w:after="0" w:line="240" w:lineRule="auto"/>
        <w:ind w:left="567"/>
        <w:contextualSpacing/>
        <w:jc w:val="both"/>
        <w:rPr>
          <w:rFonts w:ascii="Verdana" w:eastAsia="Times New Roman" w:hAnsi="Verdana"/>
          <w:sz w:val="20"/>
          <w:szCs w:val="20"/>
          <w:lang w:val="bg-BG" w:eastAsia="bg-BG"/>
        </w:rPr>
      </w:pPr>
      <w:r>
        <w:rPr>
          <w:rFonts w:ascii="Verdana" w:eastAsia="Times New Roman" w:hAnsi="Verdana"/>
          <w:sz w:val="20"/>
          <w:szCs w:val="20"/>
          <w:lang w:val="bg-BG" w:eastAsia="bg-BG"/>
        </w:rPr>
        <w:t>инж. Биляна Благоева - зам.-директор</w:t>
      </w:r>
      <w:r w:rsidR="001B1465" w:rsidRPr="00B57FD0">
        <w:rPr>
          <w:rFonts w:ascii="Verdana" w:eastAsia="Times New Roman" w:hAnsi="Verdana"/>
          <w:sz w:val="20"/>
          <w:szCs w:val="20"/>
          <w:lang w:val="bg-BG" w:eastAsia="bg-BG"/>
        </w:rPr>
        <w:t xml:space="preserve"> при </w:t>
      </w:r>
      <w:r>
        <w:rPr>
          <w:rFonts w:ascii="Verdana" w:eastAsia="Times New Roman" w:hAnsi="Verdana"/>
          <w:sz w:val="20"/>
          <w:szCs w:val="20"/>
          <w:lang w:val="bg-BG" w:eastAsia="bg-BG"/>
        </w:rPr>
        <w:t>ТП „ДГС Сливница“</w:t>
      </w:r>
      <w:r w:rsidR="001B1465" w:rsidRPr="00B57FD0">
        <w:rPr>
          <w:rFonts w:ascii="Verdana" w:eastAsia="Times New Roman" w:hAnsi="Verdana"/>
          <w:sz w:val="20"/>
          <w:szCs w:val="20"/>
          <w:lang w:val="bg-BG" w:eastAsia="bg-BG"/>
        </w:rPr>
        <w:t xml:space="preserve">, </w:t>
      </w:r>
      <w:r>
        <w:rPr>
          <w:rFonts w:ascii="Verdana" w:eastAsia="Times New Roman" w:hAnsi="Verdana"/>
          <w:sz w:val="20"/>
          <w:szCs w:val="20"/>
          <w:lang w:val="bg-BG" w:eastAsia="bg-BG"/>
        </w:rPr>
        <w:t>тел. 0889206782</w:t>
      </w:r>
      <w:r w:rsidR="001B1465" w:rsidRPr="00B57FD0">
        <w:rPr>
          <w:rFonts w:ascii="Verdana" w:eastAsia="Times New Roman" w:hAnsi="Verdana"/>
          <w:sz w:val="20"/>
          <w:szCs w:val="20"/>
          <w:lang w:val="bg-BG" w:eastAsia="bg-BG"/>
        </w:rPr>
        <w:t>.</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Всеки участник поема всички разноски по изготвяне на документите и представянето им, вкл. по огледа на обекта.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не заплаща тези разходи, независимо от изхода на процедурата. Представените заявления и приложените документи към тях не се връщат на участниците.</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Настоящата заповед, </w:t>
      </w:r>
      <w:bookmarkStart w:id="8" w:name="_Hlk6314563"/>
      <w:r w:rsidRPr="00B57FD0">
        <w:rPr>
          <w:rFonts w:ascii="Verdana" w:eastAsia="Times New Roman" w:hAnsi="Verdana"/>
          <w:sz w:val="20"/>
          <w:szCs w:val="20"/>
          <w:lang w:val="bg-BG" w:eastAsia="bg-BG"/>
        </w:rPr>
        <w:t>в едно с приложенията към нея</w:t>
      </w:r>
      <w:bookmarkEnd w:id="8"/>
      <w:r w:rsidRPr="00B57FD0">
        <w:rPr>
          <w:rFonts w:ascii="Verdana" w:eastAsia="Times New Roman" w:hAnsi="Verdana"/>
          <w:sz w:val="20"/>
          <w:szCs w:val="20"/>
          <w:lang w:val="bg-BG" w:eastAsia="bg-BG"/>
        </w:rPr>
        <w:t xml:space="preserve"> да се изпрати за публикуване на интернет страниците на </w:t>
      </w:r>
      <w:r w:rsidR="00290B51">
        <w:rPr>
          <w:rFonts w:ascii="Verdana" w:eastAsia="Times New Roman" w:hAnsi="Verdana"/>
          <w:sz w:val="20"/>
          <w:szCs w:val="20"/>
          <w:lang w:val="bg-BG" w:eastAsia="bg-BG"/>
        </w:rPr>
        <w:t>ТП „ДЪРЖАВНО ГОРСКО СТОПАНСТВО СЛИВНИЦА“</w:t>
      </w:r>
      <w:r w:rsidRPr="00B57FD0">
        <w:rPr>
          <w:rFonts w:ascii="Verdana" w:eastAsia="Times New Roman" w:hAnsi="Verdana"/>
          <w:sz w:val="20"/>
          <w:szCs w:val="20"/>
          <w:lang w:val="bg-BG" w:eastAsia="bg-BG"/>
        </w:rPr>
        <w:t xml:space="preserve"> и на </w:t>
      </w:r>
      <w:r w:rsidR="00290B5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Pr="00B57FD0">
        <w:rPr>
          <w:rFonts w:ascii="Verdana" w:eastAsia="Times New Roman" w:hAnsi="Verdana"/>
          <w:sz w:val="20"/>
          <w:szCs w:val="20"/>
          <w:lang w:val="bg-BG" w:eastAsia="en-GB"/>
        </w:rPr>
        <w:t>на електронната платформа, на която се провежда търгът</w:t>
      </w:r>
      <w:r w:rsidRPr="00B57FD0">
        <w:rPr>
          <w:rFonts w:ascii="Verdana" w:eastAsia="Times New Roman" w:hAnsi="Verdana"/>
          <w:sz w:val="20"/>
          <w:szCs w:val="20"/>
          <w:lang w:val="bg-BG" w:eastAsia="bg-BG"/>
        </w:rPr>
        <w:t xml:space="preserve"> най-малко 15 дни преди крайния срок за подаване на документи.</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proofErr w:type="spellStart"/>
      <w:r w:rsidRPr="00B57FD0">
        <w:rPr>
          <w:rFonts w:ascii="Verdana" w:eastAsia="Times New Roman" w:hAnsi="Verdana"/>
          <w:sz w:val="20"/>
          <w:szCs w:val="20"/>
          <w:lang w:val="ru-RU" w:eastAsia="bg-BG"/>
        </w:rPr>
        <w:t>Определям</w:t>
      </w:r>
      <w:proofErr w:type="spellEnd"/>
      <w:r w:rsidRPr="00B57FD0">
        <w:rPr>
          <w:rFonts w:ascii="Verdana" w:eastAsia="Times New Roman" w:hAnsi="Verdana"/>
          <w:sz w:val="20"/>
          <w:szCs w:val="20"/>
          <w:lang w:val="ru-RU" w:eastAsia="bg-BG"/>
        </w:rPr>
        <w:t xml:space="preserve"> срок </w:t>
      </w:r>
      <w:r w:rsidRPr="00B57FD0">
        <w:rPr>
          <w:rFonts w:ascii="Verdana" w:eastAsia="Times New Roman" w:hAnsi="Verdana"/>
          <w:sz w:val="20"/>
          <w:szCs w:val="20"/>
          <w:lang w:val="bg-BG" w:eastAsia="bg-BG"/>
        </w:rPr>
        <w:t xml:space="preserve">от три работни дни </w:t>
      </w:r>
      <w:r w:rsidRPr="00B57FD0">
        <w:rPr>
          <w:rFonts w:ascii="Verdana" w:eastAsia="Times New Roman" w:hAnsi="Verdana"/>
          <w:sz w:val="20"/>
          <w:szCs w:val="20"/>
          <w:lang w:val="ru-RU" w:eastAsia="bg-BG"/>
        </w:rPr>
        <w:t xml:space="preserve">за работа на </w:t>
      </w:r>
      <w:proofErr w:type="spellStart"/>
      <w:r w:rsidRPr="00B57FD0">
        <w:rPr>
          <w:rFonts w:ascii="Verdana" w:eastAsia="Times New Roman" w:hAnsi="Verdana"/>
          <w:sz w:val="20"/>
          <w:szCs w:val="20"/>
          <w:lang w:val="ru-RU" w:eastAsia="bg-BG"/>
        </w:rPr>
        <w:t>назначаемата</w:t>
      </w:r>
      <w:proofErr w:type="spellEnd"/>
      <w:r w:rsidRPr="00B57FD0">
        <w:rPr>
          <w:rFonts w:ascii="Verdana" w:eastAsia="Times New Roman" w:hAnsi="Verdana"/>
          <w:sz w:val="20"/>
          <w:szCs w:val="20"/>
          <w:lang w:val="ru-RU" w:eastAsia="bg-BG"/>
        </w:rPr>
        <w:t xml:space="preserve"> от мен </w:t>
      </w:r>
      <w:proofErr w:type="spellStart"/>
      <w:r w:rsidRPr="00B57FD0">
        <w:rPr>
          <w:rFonts w:ascii="Verdana" w:eastAsia="Times New Roman" w:hAnsi="Verdana"/>
          <w:sz w:val="20"/>
          <w:szCs w:val="20"/>
          <w:lang w:val="ru-RU" w:eastAsia="bg-BG"/>
        </w:rPr>
        <w:t>комисия</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провеждането</w:t>
      </w:r>
      <w:proofErr w:type="spellEnd"/>
      <w:r w:rsidRPr="00B57FD0">
        <w:rPr>
          <w:rFonts w:ascii="Verdana" w:eastAsia="Times New Roman" w:hAnsi="Verdana"/>
          <w:sz w:val="20"/>
          <w:szCs w:val="20"/>
          <w:lang w:val="ru-RU" w:eastAsia="bg-BG"/>
        </w:rPr>
        <w:t xml:space="preserve"> на търга. В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срок комисията да </w:t>
      </w:r>
      <w:proofErr w:type="spellStart"/>
      <w:r w:rsidRPr="00B57FD0">
        <w:rPr>
          <w:rFonts w:ascii="Verdana" w:eastAsia="Times New Roman" w:hAnsi="Verdana"/>
          <w:sz w:val="20"/>
          <w:szCs w:val="20"/>
          <w:lang w:val="ru-RU" w:eastAsia="bg-BG"/>
        </w:rPr>
        <w:t>изготви</w:t>
      </w:r>
      <w:proofErr w:type="spellEnd"/>
      <w:r w:rsidRPr="00B57FD0">
        <w:rPr>
          <w:rFonts w:ascii="Verdana" w:eastAsia="Times New Roman" w:hAnsi="Verdana"/>
          <w:sz w:val="20"/>
          <w:szCs w:val="20"/>
          <w:lang w:val="ru-RU" w:eastAsia="bg-BG"/>
        </w:rPr>
        <w:t xml:space="preserve"> и </w:t>
      </w:r>
      <w:r w:rsidRPr="00B57FD0">
        <w:rPr>
          <w:rFonts w:ascii="Verdana" w:eastAsia="Times New Roman" w:hAnsi="Verdana"/>
          <w:sz w:val="20"/>
          <w:szCs w:val="20"/>
          <w:lang w:val="bg-BG" w:eastAsia="bg-BG"/>
        </w:rPr>
        <w:t xml:space="preserve">ми </w:t>
      </w:r>
      <w:proofErr w:type="spellStart"/>
      <w:r w:rsidRPr="00B57FD0">
        <w:rPr>
          <w:rFonts w:ascii="Verdana" w:eastAsia="Times New Roman" w:hAnsi="Verdana"/>
          <w:sz w:val="20"/>
          <w:szCs w:val="20"/>
          <w:lang w:val="ru-RU" w:eastAsia="bg-BG"/>
        </w:rPr>
        <w:t>представи</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утвърждаване</w:t>
      </w:r>
      <w:proofErr w:type="spellEnd"/>
      <w:r w:rsidRPr="00B57FD0">
        <w:rPr>
          <w:rFonts w:ascii="Verdana" w:eastAsia="Times New Roman" w:hAnsi="Verdana"/>
          <w:sz w:val="20"/>
          <w:szCs w:val="20"/>
          <w:lang w:val="ru-RU" w:eastAsia="bg-BG"/>
        </w:rPr>
        <w:t xml:space="preserve"> протокол за </w:t>
      </w:r>
      <w:proofErr w:type="spellStart"/>
      <w:r w:rsidRPr="00B57FD0">
        <w:rPr>
          <w:rFonts w:ascii="Verdana" w:eastAsia="Times New Roman" w:hAnsi="Verdana"/>
          <w:sz w:val="20"/>
          <w:szCs w:val="20"/>
          <w:lang w:val="ru-RU" w:eastAsia="bg-BG"/>
        </w:rPr>
        <w:t>разглеждане</w:t>
      </w:r>
      <w:proofErr w:type="spellEnd"/>
      <w:r w:rsidRPr="00B57FD0">
        <w:rPr>
          <w:rFonts w:ascii="Verdana" w:eastAsia="Times New Roman" w:hAnsi="Verdana"/>
          <w:sz w:val="20"/>
          <w:szCs w:val="20"/>
          <w:lang w:val="ru-RU" w:eastAsia="bg-BG"/>
        </w:rPr>
        <w:t xml:space="preserve"> на документите и класиране на </w:t>
      </w:r>
      <w:proofErr w:type="spellStart"/>
      <w:r w:rsidRPr="00B57FD0">
        <w:rPr>
          <w:rFonts w:ascii="Verdana" w:eastAsia="Times New Roman" w:hAnsi="Verdana"/>
          <w:sz w:val="20"/>
          <w:szCs w:val="20"/>
          <w:lang w:val="ru-RU" w:eastAsia="bg-BG"/>
        </w:rPr>
        <w:t>участниците</w:t>
      </w:r>
      <w:proofErr w:type="spellEnd"/>
      <w:r w:rsidRPr="00B57FD0">
        <w:rPr>
          <w:rFonts w:ascii="Verdana" w:eastAsia="Times New Roman" w:hAnsi="Verdana"/>
          <w:sz w:val="20"/>
          <w:szCs w:val="20"/>
          <w:lang w:val="ru-RU" w:eastAsia="bg-BG"/>
        </w:rPr>
        <w:t>.</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Контрол по изпълнение на заповедта, възлагам на </w:t>
      </w:r>
      <w:r w:rsidR="00290B51">
        <w:rPr>
          <w:rFonts w:ascii="Verdana" w:eastAsia="Times New Roman" w:hAnsi="Verdana"/>
          <w:sz w:val="20"/>
          <w:szCs w:val="20"/>
          <w:lang w:val="bg-BG" w:eastAsia="bg-BG"/>
        </w:rPr>
        <w:t>инж. Биляна Благоева - зам.-директор</w:t>
      </w:r>
      <w:r w:rsidRPr="00B57FD0">
        <w:rPr>
          <w:rFonts w:ascii="Verdana" w:eastAsia="Times New Roman" w:hAnsi="Verdana"/>
          <w:sz w:val="20"/>
          <w:szCs w:val="20"/>
          <w:lang w:val="bg-BG" w:eastAsia="bg-BG"/>
        </w:rPr>
        <w:t xml:space="preserve"> при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Заповедта се издаде в два еднообразни екземпляра - един за заповедната книга на стопанството и един за прилагане по тръжната процедура, с копия за досието на обекта.</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A13AE1" w:rsidRPr="004E3283" w:rsidRDefault="00A13AE1" w:rsidP="00A13AE1">
      <w:pPr>
        <w:suppressAutoHyphens/>
        <w:spacing w:after="0" w:line="240" w:lineRule="auto"/>
        <w:jc w:val="both"/>
        <w:rPr>
          <w:rFonts w:ascii="Verdana" w:eastAsia="Arial" w:hAnsi="Verdana"/>
          <w:sz w:val="14"/>
          <w:szCs w:val="20"/>
          <w:lang w:val="bg-BG" w:eastAsia="ar-SA"/>
        </w:rPr>
      </w:pPr>
      <w:r w:rsidRPr="004E3283">
        <w:rPr>
          <w:rFonts w:ascii="Verdana" w:eastAsia="Arial" w:hAnsi="Verdana"/>
          <w:sz w:val="14"/>
          <w:szCs w:val="20"/>
          <w:lang w:val="bg-BG" w:eastAsia="ar-SA"/>
        </w:rPr>
        <w:t xml:space="preserve">(Заличена информация на основание чл. 4, т. 1 от Регламент (ЕС) 2016/679)                                          </w:t>
      </w:r>
      <w:r w:rsidRPr="004E3283">
        <w:rPr>
          <w:rFonts w:ascii="Verdana" w:eastAsia="Arial" w:hAnsi="Verdana"/>
          <w:sz w:val="14"/>
          <w:szCs w:val="20"/>
          <w:lang w:val="en-US" w:eastAsia="ar-SA"/>
        </w:rPr>
        <w:t xml:space="preserve">    </w:t>
      </w:r>
      <w:r w:rsidRPr="004E3283">
        <w:rPr>
          <w:rFonts w:ascii="Verdana" w:eastAsia="Arial" w:hAnsi="Verdana"/>
          <w:sz w:val="14"/>
          <w:szCs w:val="20"/>
          <w:lang w:val="bg-BG" w:eastAsia="ar-SA"/>
        </w:rPr>
        <w:t xml:space="preserve">            </w:t>
      </w:r>
    </w:p>
    <w:p w:rsidR="001B1465" w:rsidRPr="00B57FD0" w:rsidRDefault="001B1465" w:rsidP="001B1465">
      <w:pPr>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Директор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r w:rsidR="00A13AE1">
        <w:rPr>
          <w:rFonts w:ascii="Verdana" w:eastAsia="Times New Roman" w:hAnsi="Verdana"/>
          <w:sz w:val="20"/>
          <w:szCs w:val="20"/>
          <w:lang w:val="bg-BG" w:eastAsia="bg-BG"/>
        </w:rPr>
        <w:t>*</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firstLine="311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r w:rsidR="00290B51">
        <w:rPr>
          <w:rFonts w:ascii="Verdana" w:eastAsia="Times New Roman" w:hAnsi="Verdana"/>
          <w:sz w:val="20"/>
          <w:szCs w:val="20"/>
          <w:lang w:val="bg-BG" w:eastAsia="bg-BG"/>
        </w:rPr>
        <w:t>инж. Пламен Мишев</w:t>
      </w:r>
      <w:r w:rsidRPr="00B57FD0">
        <w:rPr>
          <w:rFonts w:ascii="Verdana" w:eastAsia="Times New Roman" w:hAnsi="Verdana"/>
          <w:sz w:val="20"/>
          <w:szCs w:val="20"/>
          <w:lang w:val="bg-BG" w:eastAsia="bg-BG"/>
        </w:rPr>
        <w:t>/</w:t>
      </w:r>
    </w:p>
    <w:p w:rsidR="001B1465" w:rsidRPr="00B57FD0" w:rsidRDefault="001B1465" w:rsidP="001B1465">
      <w:pPr>
        <w:spacing w:after="0" w:line="276" w:lineRule="auto"/>
        <w:ind w:firstLine="8505"/>
        <w:rPr>
          <w:rFonts w:ascii="Verdana" w:eastAsia="Times New Roman" w:hAnsi="Verdana"/>
          <w:sz w:val="20"/>
          <w:szCs w:val="20"/>
          <w:lang w:val="bg-BG" w:eastAsia="bg-BG"/>
        </w:rPr>
      </w:pPr>
      <w:r w:rsidRPr="00B57FD0">
        <w:rPr>
          <w:rFonts w:ascii="Verdana" w:eastAsia="Times New Roman" w:hAnsi="Verdana"/>
          <w:sz w:val="20"/>
          <w:szCs w:val="20"/>
          <w:lang w:val="bg-BG" w:eastAsia="bg-BG"/>
        </w:rPr>
        <w:br w:type="page"/>
      </w:r>
      <w:r w:rsidRPr="00B57FD0">
        <w:rPr>
          <w:rFonts w:ascii="Verdana" w:eastAsia="Times New Roman" w:hAnsi="Verdana"/>
          <w:sz w:val="20"/>
          <w:szCs w:val="20"/>
          <w:lang w:val="bg-BG" w:eastAsia="bg-BG"/>
        </w:rPr>
        <w:lastRenderedPageBreak/>
        <w:t>Образец</w:t>
      </w:r>
    </w:p>
    <w:p w:rsidR="001B1465" w:rsidRPr="00B57FD0" w:rsidRDefault="001B1465" w:rsidP="001B1465">
      <w:pPr>
        <w:autoSpaceDE w:val="0"/>
        <w:autoSpaceDN w:val="0"/>
        <w:adjustRightInd w:val="0"/>
        <w:spacing w:after="0" w:line="276" w:lineRule="auto"/>
        <w:jc w:val="center"/>
        <w:rPr>
          <w:rFonts w:ascii="Verdana" w:eastAsia="Times New Roman" w:hAnsi="Verdana"/>
          <w:b/>
          <w:bCs/>
          <w:sz w:val="20"/>
          <w:szCs w:val="20"/>
          <w:lang w:val="bg-BG" w:eastAsia="bg-BG"/>
        </w:rPr>
      </w:pPr>
      <w:r w:rsidRPr="00B57FD0">
        <w:rPr>
          <w:rFonts w:ascii="Verdana" w:eastAsia="Times New Roman" w:hAnsi="Verdana"/>
          <w:b/>
          <w:bCs/>
          <w:sz w:val="20"/>
          <w:szCs w:val="20"/>
          <w:lang w:val="bg-BG" w:eastAsia="bg-BG"/>
        </w:rPr>
        <w:t>ДЕКЛАРАЦИЯ</w:t>
      </w:r>
    </w:p>
    <w:p w:rsidR="001B1465" w:rsidRPr="00B57FD0" w:rsidRDefault="001B1465" w:rsidP="00156B17">
      <w:pPr>
        <w:spacing w:after="0" w:line="360" w:lineRule="auto"/>
        <w:rPr>
          <w:rFonts w:ascii="Verdana" w:eastAsia="Times New Roman" w:hAnsi="Verdana"/>
          <w:sz w:val="20"/>
          <w:szCs w:val="20"/>
          <w:lang w:val="bg-BG" w:eastAsia="bg-BG"/>
        </w:rPr>
      </w:pPr>
      <w:r w:rsidRPr="00B57FD0">
        <w:rPr>
          <w:rFonts w:ascii="Verdana" w:eastAsia="Times New Roman" w:hAnsi="Verdana"/>
          <w:sz w:val="20"/>
          <w:szCs w:val="20"/>
          <w:lang w:val="bg-BG" w:eastAsia="bg-BG"/>
        </w:rPr>
        <w:tab/>
        <w:t>Долуподписаният /-</w:t>
      </w:r>
      <w:proofErr w:type="spellStart"/>
      <w:r w:rsidRPr="00B57FD0">
        <w:rPr>
          <w:rFonts w:ascii="Verdana" w:eastAsia="Times New Roman" w:hAnsi="Verdana"/>
          <w:sz w:val="20"/>
          <w:szCs w:val="20"/>
          <w:lang w:val="bg-BG" w:eastAsia="bg-BG"/>
        </w:rPr>
        <w:t>ната</w:t>
      </w:r>
      <w:proofErr w:type="spellEnd"/>
      <w:r w:rsidRPr="00B57FD0">
        <w:rPr>
          <w:rFonts w:ascii="Verdana" w:eastAsia="Times New Roman" w:hAnsi="Verdana"/>
          <w:sz w:val="20"/>
          <w:szCs w:val="20"/>
          <w:lang w:val="bg-BG" w:eastAsia="bg-BG"/>
        </w:rPr>
        <w:t>/ ...................................................... .............................., в качеството ми на .....................................................................................</w:t>
      </w:r>
      <w:r w:rsidRPr="00B57FD0">
        <w:rPr>
          <w:rFonts w:eastAsia="Times New Roman"/>
          <w:sz w:val="20"/>
          <w:szCs w:val="20"/>
          <w:lang w:val="bg-BG" w:eastAsia="bg-BG"/>
        </w:rPr>
        <w:t> </w:t>
      </w:r>
      <w:r w:rsidRPr="00B57FD0">
        <w:rPr>
          <w:rFonts w:ascii="Verdana" w:eastAsia="Times New Roman" w:hAnsi="Verdana"/>
          <w:sz w:val="20"/>
          <w:szCs w:val="20"/>
          <w:lang w:val="bg-BG" w:eastAsia="bg-BG"/>
        </w:rPr>
        <w:t>на</w:t>
      </w:r>
    </w:p>
    <w:p w:rsidR="001B1465" w:rsidRPr="00B57FD0" w:rsidRDefault="001B1465" w:rsidP="00156B17">
      <w:pPr>
        <w:spacing w:after="0" w:line="360" w:lineRule="auto"/>
        <w:rPr>
          <w:rFonts w:ascii="Verdana" w:eastAsia="Times New Roman" w:hAnsi="Verdana"/>
          <w:noProof/>
          <w:sz w:val="20"/>
          <w:szCs w:val="20"/>
          <w:lang w:val="bg-BG" w:eastAsia="bg-BG"/>
        </w:rPr>
      </w:pPr>
      <w:r w:rsidRPr="00B57FD0">
        <w:rPr>
          <w:rFonts w:ascii="Verdana" w:eastAsia="Times New Roman" w:hAnsi="Verdana"/>
          <w:sz w:val="20"/>
          <w:szCs w:val="20"/>
          <w:lang w:val="bg-BG" w:eastAsia="bg-BG"/>
        </w:rPr>
        <w:t>....</w:t>
      </w:r>
      <w:r w:rsidRPr="00B57FD0">
        <w:rPr>
          <w:rFonts w:ascii="Verdana" w:eastAsia="Times New Roman" w:hAnsi="Verdana"/>
          <w:noProof/>
          <w:sz w:val="20"/>
          <w:szCs w:val="20"/>
          <w:lang w:val="bg-BG" w:eastAsia="bg-BG"/>
        </w:rPr>
        <w:t>......................…………………………………………......................................................................</w:t>
      </w:r>
    </w:p>
    <w:p w:rsidR="001B1465" w:rsidRPr="00B57FD0" w:rsidRDefault="001B1465" w:rsidP="00156B17">
      <w:pPr>
        <w:tabs>
          <w:tab w:val="left" w:pos="0"/>
        </w:tabs>
        <w:spacing w:after="0" w:line="360" w:lineRule="auto"/>
        <w:jc w:val="center"/>
        <w:rPr>
          <w:rFonts w:ascii="Verdana" w:eastAsia="Times New Roman" w:hAnsi="Verdana"/>
          <w:noProof/>
          <w:sz w:val="20"/>
          <w:szCs w:val="20"/>
          <w:vertAlign w:val="superscript"/>
          <w:lang w:val="bg-BG" w:eastAsia="bg-BG"/>
        </w:rPr>
      </w:pPr>
      <w:r w:rsidRPr="00B57FD0">
        <w:rPr>
          <w:rFonts w:ascii="Verdana" w:eastAsia="Times New Roman" w:hAnsi="Verdana"/>
          <w:noProof/>
          <w:sz w:val="20"/>
          <w:szCs w:val="20"/>
          <w:vertAlign w:val="superscript"/>
          <w:lang w:val="bg-BG" w:eastAsia="bg-BG"/>
        </w:rPr>
        <w:t>(наименование на ЮЛ, ЕТ)</w:t>
      </w:r>
    </w:p>
    <w:p w:rsidR="001B1465" w:rsidRPr="00B57FD0" w:rsidRDefault="001B1465" w:rsidP="00156B17">
      <w:pPr>
        <w:tabs>
          <w:tab w:val="left" w:pos="0"/>
        </w:tabs>
        <w:spacing w:after="0" w:line="36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с БУЛСТАТ/ЕИК..............................................., със седалище и адрес на управление............................................................................. – участник в електронен </w:t>
      </w:r>
      <w:r w:rsidRPr="00B57FD0">
        <w:rPr>
          <w:rFonts w:ascii="Verdana" w:eastAsia="Times New Roman" w:hAnsi="Verdana"/>
          <w:b/>
          <w:bCs/>
          <w:sz w:val="20"/>
          <w:szCs w:val="20"/>
          <w:lang w:val="bg-BG" w:eastAsia="bg-BG"/>
        </w:rPr>
        <w:t>търг за продажба на прогнозни количества добита на временен горски склад дървесина</w:t>
      </w:r>
      <w:r w:rsidRPr="00B57FD0">
        <w:rPr>
          <w:rFonts w:ascii="Verdana" w:eastAsia="Times New Roman" w:hAnsi="Verdana"/>
          <w:sz w:val="20"/>
          <w:szCs w:val="20"/>
          <w:lang w:val="bg-BG" w:eastAsia="bg-BG"/>
        </w:rPr>
        <w:t xml:space="preserve">, на територията на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в обект №</w:t>
      </w:r>
      <w:r w:rsidR="00290B51">
        <w:rPr>
          <w:rFonts w:ascii="Verdana" w:eastAsia="Times New Roman" w:hAnsi="Verdana"/>
          <w:sz w:val="20"/>
          <w:szCs w:val="20"/>
          <w:lang w:val="bg-BG" w:eastAsia="bg-BG"/>
        </w:rPr>
        <w:t>23420</w:t>
      </w:r>
    </w:p>
    <w:p w:rsidR="001B1465" w:rsidRPr="00B57FD0" w:rsidRDefault="001B1465" w:rsidP="001B1465">
      <w:pPr>
        <w:tabs>
          <w:tab w:val="left" w:pos="0"/>
        </w:tabs>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ab/>
        <w:t>Съгласно чл. 18, ал. 1, т. 3 и съгласно чл. 74, ал. 3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1B1465" w:rsidRPr="00B57FD0" w:rsidRDefault="001B1465" w:rsidP="001B1465">
      <w:pPr>
        <w:spacing w:after="0" w:line="240" w:lineRule="auto"/>
        <w:ind w:firstLine="567"/>
        <w:jc w:val="center"/>
        <w:rPr>
          <w:rFonts w:ascii="Verdana" w:eastAsia="Times New Roman" w:hAnsi="Verdana"/>
          <w:b/>
          <w:sz w:val="20"/>
          <w:szCs w:val="20"/>
          <w:lang w:val="bg-BG" w:eastAsia="bg-BG"/>
        </w:rPr>
      </w:pPr>
    </w:p>
    <w:p w:rsidR="001B1465" w:rsidRPr="00B57FD0" w:rsidRDefault="001B1465" w:rsidP="001B1465">
      <w:pPr>
        <w:spacing w:after="0" w:line="240" w:lineRule="auto"/>
        <w:ind w:firstLine="567"/>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ДЕКЛАРИРАМ, ЧЕ:</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осъден с влязла в сила присъда за престъпление по чл. 194-217, 219-260, 301-307, 321 и 321а от Наказателния кодекс.</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Не съм свързано лице по смисъла на § 1, т. 15 от допълнителната разпоредба на ЗПКОНПИ с директора на </w:t>
      </w:r>
      <w:r w:rsidR="00290B5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обявен в несъстоятелност и не съм в производство по несъстоятелност.</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в производство по ликвидация.</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сключил договор с лице по чл. 68 на ЗПКОНПИ.</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лишен от право да упражнявам търговска дейност.</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Нямам парични задължения към държавата и към </w:t>
      </w:r>
      <w:r w:rsidR="00290B5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установени с влязъл в сила акт на компетентен държавен орган.</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Запознат съм и съм съгласен с всички условия и предмета на настоящия търг, както и с </w:t>
      </w:r>
      <w:proofErr w:type="spellStart"/>
      <w:r w:rsidRPr="00B57FD0">
        <w:rPr>
          <w:rFonts w:ascii="Verdana" w:eastAsia="Times New Roman" w:hAnsi="Verdana"/>
          <w:sz w:val="20"/>
          <w:szCs w:val="20"/>
          <w:lang w:val="bg-BG" w:eastAsia="bg-BG"/>
        </w:rPr>
        <w:t>Проекто-договора</w:t>
      </w:r>
      <w:proofErr w:type="spellEnd"/>
      <w:r w:rsidRPr="00B57FD0">
        <w:rPr>
          <w:rFonts w:ascii="Verdana" w:eastAsia="Times New Roman" w:hAnsi="Verdana"/>
          <w:sz w:val="20"/>
          <w:szCs w:val="20"/>
          <w:lang w:val="bg-BG" w:eastAsia="bg-BG"/>
        </w:rPr>
        <w:t>, част от тръжната документация.</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Задължавам се да спазвам условията за участие в търга и всички действащи норми и стандарти, които се отнасят за търга.</w:t>
      </w:r>
    </w:p>
    <w:p w:rsidR="001B1465" w:rsidRPr="00B57FD0" w:rsidRDefault="001B1465" w:rsidP="001B1465">
      <w:pPr>
        <w:spacing w:after="0" w:line="240" w:lineRule="auto"/>
        <w:ind w:firstLine="567"/>
        <w:jc w:val="both"/>
        <w:rPr>
          <w:rFonts w:ascii="Verdana" w:eastAsia="Times New Roman" w:hAnsi="Verdana"/>
          <w:sz w:val="20"/>
          <w:szCs w:val="20"/>
          <w:lang w:val="bg-BG"/>
        </w:rPr>
      </w:pPr>
      <w:r w:rsidRPr="00B57FD0">
        <w:rPr>
          <w:rFonts w:ascii="Verdana" w:eastAsia="Times New Roman" w:hAnsi="Verdana"/>
          <w:sz w:val="20"/>
          <w:szCs w:val="20"/>
          <w:lang w:val="ru-RU" w:eastAsia="bg-BG"/>
        </w:rPr>
        <w:t xml:space="preserve">10. </w:t>
      </w:r>
      <w:r w:rsidRPr="00B57FD0">
        <w:rPr>
          <w:rFonts w:ascii="Verdana" w:eastAsia="Times New Roman" w:hAnsi="Verdana"/>
          <w:sz w:val="20"/>
          <w:szCs w:val="20"/>
          <w:lang w:val="bg-BG" w:eastAsia="bg-BG"/>
        </w:rPr>
        <w:t xml:space="preserve">Давам съгласието си личните ми данни да бъдат обработвани във връзка с </w:t>
      </w:r>
      <w:r w:rsidRPr="00B57FD0">
        <w:rPr>
          <w:rFonts w:ascii="Verdana" w:eastAsia="Times New Roman" w:hAnsi="Verdana"/>
          <w:sz w:val="20"/>
          <w:szCs w:val="20"/>
          <w:lang w:val="bg-BG"/>
        </w:rPr>
        <w:t>участието ми в горепосочената процедура.</w:t>
      </w:r>
    </w:p>
    <w:p w:rsidR="001B1465" w:rsidRPr="00B57FD0" w:rsidRDefault="001B1465" w:rsidP="001B1465">
      <w:pPr>
        <w:spacing w:after="0" w:line="276" w:lineRule="auto"/>
        <w:ind w:firstLine="501"/>
        <w:jc w:val="both"/>
        <w:rPr>
          <w:rFonts w:ascii="Verdana" w:eastAsia="Times New Roman" w:hAnsi="Verdana"/>
          <w:sz w:val="20"/>
          <w:szCs w:val="20"/>
          <w:lang w:val="bg-BG" w:eastAsia="bg-BG"/>
        </w:rPr>
      </w:pPr>
      <w:r w:rsidRPr="00B57FD0">
        <w:rPr>
          <w:rFonts w:ascii="Verdana" w:eastAsia="Times New Roman" w:hAnsi="Verdana"/>
          <w:color w:val="000000"/>
          <w:sz w:val="20"/>
          <w:szCs w:val="20"/>
          <w:lang w:val="bg-BG" w:eastAsia="en-GB"/>
        </w:rPr>
        <w:t>11. Ще уведомя продавача за всички настъпили промени в декларираните обстоятелства във връзка с участието ми в горепосочената процедура.</w:t>
      </w:r>
    </w:p>
    <w:p w:rsidR="001B1465" w:rsidRPr="00B57FD0" w:rsidRDefault="001B1465" w:rsidP="001B1465">
      <w:pPr>
        <w:spacing w:after="0" w:line="240" w:lineRule="auto"/>
        <w:ind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Известно ми е, че за неверни данни нося наказателна отговорност по чл. 313 от Наказателния кодекс.</w:t>
      </w: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tabs>
          <w:tab w:val="left" w:pos="5670"/>
        </w:tabs>
        <w:spacing w:after="0" w:line="240" w:lineRule="auto"/>
        <w:ind w:firstLine="709"/>
        <w:jc w:val="both"/>
        <w:rPr>
          <w:rFonts w:ascii="Verdana" w:eastAsia="Times New Roman" w:hAnsi="Verdana"/>
          <w:sz w:val="20"/>
          <w:szCs w:val="20"/>
          <w:lang w:val="bg-BG" w:eastAsia="bg-BG"/>
        </w:rPr>
      </w:pPr>
      <w:r w:rsidRPr="00B57FD0">
        <w:rPr>
          <w:rFonts w:ascii="Verdana" w:eastAsia="Times New Roman" w:hAnsi="Verdana"/>
          <w:noProof/>
          <w:sz w:val="20"/>
          <w:szCs w:val="20"/>
          <w:lang w:val="bg-BG" w:eastAsia="bg-BG"/>
        </w:rPr>
        <w:t>Дата:……………………</w:t>
      </w:r>
      <w:r w:rsidRPr="00B57FD0">
        <w:rPr>
          <w:rFonts w:ascii="Verdana" w:eastAsia="Times New Roman" w:hAnsi="Verdana"/>
          <w:sz w:val="20"/>
          <w:szCs w:val="20"/>
          <w:lang w:val="bg-BG" w:eastAsia="bg-BG"/>
        </w:rPr>
        <w:tab/>
        <w:t>Подпис:…………………………</w:t>
      </w:r>
    </w:p>
    <w:p w:rsidR="00FB2427" w:rsidRPr="00B57FD0" w:rsidRDefault="001B1465" w:rsidP="00FB2427">
      <w:pPr>
        <w:jc w:val="right"/>
        <w:rPr>
          <w:rFonts w:ascii="Verdana" w:eastAsia="Times New Roman" w:hAnsi="Verdana"/>
          <w:b/>
          <w:sz w:val="20"/>
          <w:szCs w:val="20"/>
          <w:lang w:val="ru-RU" w:eastAsia="bg-BG"/>
        </w:rPr>
      </w:pPr>
      <w:r w:rsidRPr="00B57FD0">
        <w:rPr>
          <w:rFonts w:ascii="Verdana" w:eastAsia="Times New Roman" w:hAnsi="Verdana"/>
          <w:b/>
          <w:bCs/>
          <w:sz w:val="20"/>
          <w:szCs w:val="20"/>
          <w:lang w:val="bg-BG" w:eastAsia="ar-SA"/>
        </w:rPr>
        <w:br w:type="page"/>
      </w:r>
      <w:r w:rsidR="00FB2427" w:rsidRPr="00B57FD0">
        <w:rPr>
          <w:rFonts w:ascii="Verdana" w:eastAsia="Times New Roman" w:hAnsi="Verdana"/>
          <w:b/>
          <w:sz w:val="20"/>
          <w:szCs w:val="20"/>
          <w:lang w:val="bg-BG" w:eastAsia="bg-BG"/>
        </w:rPr>
        <w:lastRenderedPageBreak/>
        <w:t>Проект</w:t>
      </w:r>
      <w:r w:rsidR="00FB2427" w:rsidRPr="00B57FD0">
        <w:rPr>
          <w:rFonts w:ascii="Verdana" w:eastAsia="Times New Roman" w:hAnsi="Verdana"/>
          <w:b/>
          <w:sz w:val="20"/>
          <w:szCs w:val="20"/>
          <w:lang w:val="ru-RU" w:eastAsia="bg-BG"/>
        </w:rPr>
        <w:t>!</w:t>
      </w:r>
    </w:p>
    <w:p w:rsidR="00FB2427" w:rsidRPr="00B57FD0" w:rsidRDefault="00FB2427" w:rsidP="00FB2427">
      <w:pPr>
        <w:spacing w:after="0" w:line="240" w:lineRule="auto"/>
        <w:jc w:val="right"/>
        <w:rPr>
          <w:rFonts w:ascii="Verdana" w:eastAsia="Times New Roman" w:hAnsi="Verdana"/>
          <w:b/>
          <w:sz w:val="20"/>
          <w:szCs w:val="20"/>
          <w:lang w:val="ru-RU" w:eastAsia="bg-BG"/>
        </w:rPr>
      </w:pP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ru-RU" w:eastAsia="bg-BG"/>
        </w:rPr>
        <w:t xml:space="preserve">ДОГОВОР ЗА </w:t>
      </w:r>
      <w:r w:rsidRPr="00B57FD0">
        <w:rPr>
          <w:rFonts w:ascii="Verdana" w:eastAsia="Times New Roman" w:hAnsi="Verdana"/>
          <w:b/>
          <w:sz w:val="20"/>
          <w:szCs w:val="20"/>
          <w:lang w:val="bg-BG" w:eastAsia="bg-BG"/>
        </w:rPr>
        <w:t xml:space="preserve">ПРОДАЖБА НА ПРОГНОЗНИ КОЛИЧЕСТВА </w:t>
      </w:r>
      <w:proofErr w:type="gramStart"/>
      <w:r w:rsidRPr="00B57FD0">
        <w:rPr>
          <w:rFonts w:ascii="Verdana" w:eastAsia="Times New Roman" w:hAnsi="Verdana"/>
          <w:b/>
          <w:sz w:val="20"/>
          <w:szCs w:val="20"/>
          <w:lang w:val="bg-BG" w:eastAsia="bg-BG"/>
        </w:rPr>
        <w:t>ДОБИТА</w:t>
      </w:r>
      <w:proofErr w:type="gramEnd"/>
      <w:r w:rsidRPr="00B57FD0">
        <w:rPr>
          <w:rFonts w:ascii="Verdana" w:eastAsia="Times New Roman" w:hAnsi="Verdana"/>
          <w:b/>
          <w:sz w:val="20"/>
          <w:szCs w:val="20"/>
          <w:lang w:val="bg-BG" w:eastAsia="bg-BG"/>
        </w:rPr>
        <w:t xml:space="preserve"> НА ВРЕМЕНЕН ГОРСКИ СКЛАД ДЪРВЕСИНА</w:t>
      </w:r>
    </w:p>
    <w:p w:rsidR="00FB2427" w:rsidRPr="00B57FD0" w:rsidRDefault="00FB2427" w:rsidP="00FB2427">
      <w:pPr>
        <w:spacing w:after="0" w:line="240" w:lineRule="auto"/>
        <w:jc w:val="center"/>
        <w:rPr>
          <w:rFonts w:ascii="Verdana" w:eastAsia="Times New Roman" w:hAnsi="Verdana"/>
          <w:b/>
          <w:sz w:val="20"/>
          <w:szCs w:val="20"/>
          <w:lang w:val="ru-RU" w:eastAsia="bg-BG"/>
        </w:rPr>
      </w:pPr>
    </w:p>
    <w:p w:rsidR="00FB2427" w:rsidRPr="00B57FD0" w:rsidRDefault="00FB2427" w:rsidP="00FB2427">
      <w:pPr>
        <w:spacing w:after="0" w:line="240" w:lineRule="auto"/>
        <w:jc w:val="center"/>
        <w:rPr>
          <w:rFonts w:ascii="Verdana" w:eastAsia="Times New Roman" w:hAnsi="Verdana"/>
          <w:b/>
          <w:sz w:val="20"/>
          <w:szCs w:val="20"/>
          <w:lang w:val="ru-RU" w:eastAsia="bg-BG"/>
        </w:rPr>
      </w:pPr>
      <w:r w:rsidRPr="00B57FD0">
        <w:rPr>
          <w:rFonts w:ascii="Verdana" w:eastAsia="Times New Roman" w:hAnsi="Verdana"/>
          <w:b/>
          <w:sz w:val="20"/>
          <w:szCs w:val="20"/>
          <w:lang w:val="ru-RU" w:eastAsia="bg-BG"/>
        </w:rPr>
        <w:t>№ ………/ ………………….. год.</w:t>
      </w:r>
    </w:p>
    <w:p w:rsidR="00FB2427" w:rsidRPr="00B57FD0" w:rsidRDefault="00FB2427" w:rsidP="00FB2427">
      <w:pPr>
        <w:spacing w:after="0" w:line="240" w:lineRule="auto"/>
        <w:jc w:val="both"/>
        <w:rPr>
          <w:rFonts w:ascii="Verdana" w:eastAsia="Times New Roman" w:hAnsi="Verdana"/>
          <w:sz w:val="20"/>
          <w:szCs w:val="20"/>
          <w:lang w:val="ru-RU" w:eastAsia="bg-BG"/>
        </w:rPr>
      </w:pPr>
    </w:p>
    <w:p w:rsidR="00FB2427" w:rsidRPr="00B57FD0" w:rsidRDefault="00FB2427" w:rsidP="00FB2427">
      <w:pPr>
        <w:spacing w:after="120" w:line="240" w:lineRule="auto"/>
        <w:ind w:firstLine="70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Днес, ………………………</w:t>
      </w:r>
      <w:r w:rsidR="00290B51">
        <w:rPr>
          <w:rFonts w:ascii="Verdana" w:eastAsia="Times New Roman" w:hAnsi="Verdana"/>
          <w:sz w:val="20"/>
          <w:szCs w:val="20"/>
          <w:lang w:val="bg-BG" w:eastAsia="bg-BG"/>
        </w:rPr>
        <w:t>2023</w:t>
      </w:r>
      <w:r w:rsidRPr="00B57FD0">
        <w:rPr>
          <w:rFonts w:ascii="Verdana" w:eastAsia="Times New Roman" w:hAnsi="Verdana"/>
          <w:sz w:val="20"/>
          <w:szCs w:val="20"/>
          <w:lang w:val="bg-BG" w:eastAsia="bg-BG"/>
        </w:rPr>
        <w:t xml:space="preserve"> г., в </w:t>
      </w:r>
      <w:r w:rsidR="00290B51">
        <w:rPr>
          <w:rFonts w:ascii="Verdana" w:eastAsia="Times New Roman" w:hAnsi="Verdana"/>
          <w:sz w:val="20"/>
          <w:szCs w:val="20"/>
          <w:lang w:val="bg-BG" w:eastAsia="bg-BG"/>
        </w:rPr>
        <w:t>гр. Сливница</w:t>
      </w:r>
      <w:r w:rsidRPr="00B57FD0">
        <w:rPr>
          <w:rFonts w:ascii="Verdana" w:eastAsia="Times New Roman" w:hAnsi="Verdana"/>
          <w:sz w:val="20"/>
          <w:szCs w:val="20"/>
          <w:lang w:val="bg-BG" w:eastAsia="bg-BG"/>
        </w:rPr>
        <w:t>, на основание чл. 35, ал. 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и на основание Заповед за класиране № РД-07-…………/………………</w:t>
      </w:r>
      <w:r w:rsidR="00290B51">
        <w:rPr>
          <w:rFonts w:ascii="Verdana" w:eastAsia="Times New Roman" w:hAnsi="Verdana"/>
          <w:sz w:val="20"/>
          <w:szCs w:val="20"/>
          <w:lang w:val="bg-BG" w:eastAsia="bg-BG"/>
        </w:rPr>
        <w:t>2023</w:t>
      </w:r>
      <w:r w:rsidRPr="00B57FD0">
        <w:rPr>
          <w:rFonts w:ascii="Verdana" w:eastAsia="Times New Roman" w:hAnsi="Verdana"/>
          <w:sz w:val="20"/>
          <w:szCs w:val="20"/>
          <w:lang w:val="bg-BG" w:eastAsia="bg-BG"/>
        </w:rPr>
        <w:t xml:space="preserve"> г. на Директора на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за класиране на участниците </w:t>
      </w:r>
      <w:r w:rsidRPr="00B57FD0">
        <w:rPr>
          <w:rFonts w:ascii="Verdana" w:eastAsia="Times New Roman" w:hAnsi="Verdana"/>
          <w:b/>
          <w:bCs/>
          <w:sz w:val="20"/>
          <w:szCs w:val="20"/>
          <w:lang w:val="bg-BG" w:eastAsia="bg-BG"/>
        </w:rPr>
        <w:t>в електронен търг с наддаване</w:t>
      </w:r>
      <w:r w:rsidRPr="00B57FD0">
        <w:rPr>
          <w:rFonts w:ascii="Verdana" w:eastAsia="Times New Roman" w:hAnsi="Verdana"/>
          <w:sz w:val="20"/>
          <w:szCs w:val="20"/>
          <w:lang w:val="bg-BG" w:eastAsia="bg-BG"/>
        </w:rPr>
        <w:t xml:space="preserve"> за продажба на прогнозни количества добита на временен горски склад дървесина, се сключи настоящият договор между:</w:t>
      </w:r>
    </w:p>
    <w:p w:rsidR="00FB2427" w:rsidRPr="00B57FD0" w:rsidRDefault="00FB2427" w:rsidP="00FB2427">
      <w:pPr>
        <w:spacing w:before="120" w:after="120" w:line="240" w:lineRule="auto"/>
        <w:ind w:firstLine="70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1. </w:t>
      </w:r>
      <w:r w:rsidR="00290B51">
        <w:rPr>
          <w:rFonts w:ascii="Verdana" w:eastAsia="Times New Roman" w:hAnsi="Verdana"/>
          <w:b/>
          <w:bCs/>
          <w:sz w:val="20"/>
          <w:szCs w:val="20"/>
          <w:lang w:val="bg-BG" w:eastAsia="bg-BG"/>
        </w:rPr>
        <w:t>ТП „ДЪРЖАВНО ГОРСКО СТОПАНСТВО СЛИВНИЦА“</w:t>
      </w:r>
      <w:r w:rsidRPr="00B57FD0">
        <w:rPr>
          <w:rFonts w:ascii="Verdana" w:eastAsia="Times New Roman" w:hAnsi="Verdana"/>
          <w:b/>
          <w:bCs/>
          <w:sz w:val="20"/>
          <w:szCs w:val="20"/>
          <w:lang w:val="bg-BG" w:eastAsia="bg-BG"/>
        </w:rPr>
        <w:t xml:space="preserve"> към </w:t>
      </w:r>
      <w:r w:rsidR="00290B51">
        <w:rPr>
          <w:rFonts w:ascii="Verdana" w:eastAsia="Times New Roman" w:hAnsi="Verdana"/>
          <w:b/>
          <w:bCs/>
          <w:sz w:val="20"/>
          <w:szCs w:val="20"/>
          <w:lang w:val="bg-BG" w:eastAsia="bg-BG"/>
        </w:rPr>
        <w:t>„ЮГОЗАПАДНО ДЪРЖАВНО ПРЕДПРИЯТИЕ“ ДП</w:t>
      </w:r>
      <w:r w:rsidRPr="00B57FD0">
        <w:rPr>
          <w:rFonts w:ascii="Verdana" w:eastAsia="Times New Roman" w:hAnsi="Verdana"/>
          <w:sz w:val="20"/>
          <w:szCs w:val="20"/>
          <w:lang w:val="bg-BG" w:eastAsia="bg-BG"/>
        </w:rPr>
        <w:t xml:space="preserve">, ЕИК: ............................, седалище и адрес на управление: </w:t>
      </w:r>
      <w:r w:rsidR="00290B51">
        <w:rPr>
          <w:rFonts w:ascii="Verdana" w:eastAsia="Times New Roman" w:hAnsi="Verdana"/>
          <w:sz w:val="20"/>
          <w:szCs w:val="20"/>
          <w:lang w:val="bg-BG" w:eastAsia="bg-BG"/>
        </w:rPr>
        <w:t>гр. Сливница</w:t>
      </w:r>
      <w:r w:rsidRPr="00B57FD0">
        <w:rPr>
          <w:rFonts w:ascii="Verdana" w:eastAsia="Times New Roman" w:hAnsi="Verdana"/>
          <w:sz w:val="20"/>
          <w:szCs w:val="20"/>
          <w:lang w:val="bg-BG" w:eastAsia="bg-BG"/>
        </w:rPr>
        <w:t xml:space="preserve">, ......................., представлявано от </w:t>
      </w:r>
      <w:r w:rsidR="00290B51">
        <w:rPr>
          <w:rFonts w:ascii="Verdana" w:eastAsia="Times New Roman" w:hAnsi="Verdana"/>
          <w:sz w:val="20"/>
          <w:szCs w:val="20"/>
          <w:lang w:val="bg-BG" w:eastAsia="bg-BG"/>
        </w:rPr>
        <w:t>инж. Пламен Мишев</w:t>
      </w:r>
      <w:r w:rsidRPr="00B57FD0">
        <w:rPr>
          <w:rFonts w:ascii="Verdana" w:eastAsia="Times New Roman" w:hAnsi="Verdana"/>
          <w:sz w:val="20"/>
          <w:szCs w:val="20"/>
          <w:lang w:val="bg-BG" w:eastAsia="bg-BG"/>
        </w:rPr>
        <w:t xml:space="preserve">, в качеството му на Директор и ..................................., в качеството й на главен счетоводител, наричано за краткост </w:t>
      </w:r>
      <w:r w:rsidRPr="00B57FD0">
        <w:rPr>
          <w:rFonts w:ascii="Verdana" w:eastAsia="Times New Roman" w:hAnsi="Verdana"/>
          <w:b/>
          <w:sz w:val="20"/>
          <w:szCs w:val="20"/>
          <w:lang w:val="bg-BG" w:eastAsia="bg-BG"/>
        </w:rPr>
        <w:t>ПРОДАВАЧ</w:t>
      </w:r>
      <w:r w:rsidRPr="00B57FD0">
        <w:rPr>
          <w:rFonts w:ascii="Verdana" w:eastAsia="Times New Roman" w:hAnsi="Verdana"/>
          <w:sz w:val="20"/>
          <w:szCs w:val="20"/>
          <w:lang w:val="bg-BG" w:eastAsia="bg-BG"/>
        </w:rPr>
        <w:t>, от една страна, и</w:t>
      </w:r>
    </w:p>
    <w:p w:rsidR="00FB2427" w:rsidRPr="00B57FD0" w:rsidRDefault="00FB2427" w:rsidP="00FB2427">
      <w:pPr>
        <w:spacing w:before="120" w:after="120" w:line="240" w:lineRule="auto"/>
        <w:ind w:firstLine="70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2. </w:t>
      </w:r>
      <w:r w:rsidRPr="00B57FD0">
        <w:rPr>
          <w:rFonts w:ascii="Verdana" w:eastAsia="Times New Roman" w:hAnsi="Verdana"/>
          <w:b/>
          <w:sz w:val="20"/>
          <w:szCs w:val="20"/>
          <w:lang w:val="bg-BG" w:eastAsia="bg-BG"/>
        </w:rPr>
        <w:t>„…………………………………………………”</w:t>
      </w:r>
      <w:r w:rsidRPr="00B57FD0">
        <w:rPr>
          <w:rFonts w:ascii="Verdana" w:eastAsia="Times New Roman" w:hAnsi="Verdana"/>
          <w:sz w:val="20"/>
          <w:szCs w:val="20"/>
          <w:lang w:val="bg-BG" w:eastAsia="bg-BG"/>
        </w:rPr>
        <w:t xml:space="preserve">, ЕИК: ………………….…………………., седалище и адрес на управление: ……………………………..............................................., представлявано от ……………………………………………., в качеството му на ……………………………, наричано за краткост </w:t>
      </w:r>
      <w:r w:rsidRPr="00B57FD0">
        <w:rPr>
          <w:rFonts w:ascii="Verdana" w:eastAsia="Times New Roman" w:hAnsi="Verdana"/>
          <w:b/>
          <w:sz w:val="20"/>
          <w:szCs w:val="20"/>
          <w:lang w:val="bg-BG" w:eastAsia="bg-BG"/>
        </w:rPr>
        <w:t>КУПУВАЧ</w:t>
      </w:r>
      <w:r w:rsidRPr="00B57FD0">
        <w:rPr>
          <w:rFonts w:ascii="Verdana" w:eastAsia="Times New Roman" w:hAnsi="Verdana"/>
          <w:sz w:val="20"/>
          <w:szCs w:val="20"/>
          <w:lang w:val="bg-BG" w:eastAsia="bg-BG"/>
        </w:rPr>
        <w:t>, от друга страна.</w:t>
      </w:r>
    </w:p>
    <w:p w:rsidR="00FB2427" w:rsidRPr="00B57FD0" w:rsidRDefault="00FB2427" w:rsidP="00FB2427">
      <w:pPr>
        <w:spacing w:before="120" w:after="120" w:line="240" w:lineRule="auto"/>
        <w:ind w:firstLine="70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Страните се споразумяха за следното:</w:t>
      </w:r>
    </w:p>
    <w:p w:rsidR="00FB2427" w:rsidRPr="00B57FD0" w:rsidRDefault="00FB2427" w:rsidP="00FB2427">
      <w:pPr>
        <w:spacing w:after="0" w:line="240" w:lineRule="auto"/>
        <w:ind w:firstLine="720"/>
        <w:jc w:val="both"/>
        <w:rPr>
          <w:rFonts w:ascii="Verdana" w:eastAsia="Times New Roman" w:hAnsi="Verdana"/>
          <w:b/>
          <w:sz w:val="20"/>
          <w:szCs w:val="20"/>
          <w:lang w:val="ru-RU" w:eastAsia="bg-BG"/>
        </w:rPr>
      </w:pPr>
      <w:r w:rsidRPr="00B57FD0">
        <w:rPr>
          <w:rFonts w:ascii="Verdana" w:eastAsia="Times New Roman" w:hAnsi="Verdana"/>
          <w:b/>
          <w:sz w:val="20"/>
          <w:szCs w:val="20"/>
          <w:lang w:val="bg-BG" w:eastAsia="bg-BG"/>
        </w:rPr>
        <w:t>I</w:t>
      </w:r>
      <w:r w:rsidRPr="00B57FD0">
        <w:rPr>
          <w:rFonts w:ascii="Verdana" w:eastAsia="Times New Roman" w:hAnsi="Verdana"/>
          <w:b/>
          <w:sz w:val="20"/>
          <w:szCs w:val="20"/>
          <w:lang w:val="ru-RU" w:eastAsia="bg-BG"/>
        </w:rPr>
        <w:t>. ПРЕДМЕТ НА ДОГОВОРА</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1.</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ru-RU" w:eastAsia="bg-BG"/>
        </w:rPr>
        <w:t xml:space="preserve">Продавачът се задължава да прехвърли на Купувача </w:t>
      </w:r>
      <w:proofErr w:type="spellStart"/>
      <w:r w:rsidRPr="00B57FD0">
        <w:rPr>
          <w:rFonts w:ascii="Verdana" w:eastAsia="Times New Roman" w:hAnsi="Verdana"/>
          <w:sz w:val="20"/>
          <w:szCs w:val="20"/>
          <w:lang w:val="ru-RU" w:eastAsia="bg-BG"/>
        </w:rPr>
        <w:t>собствеността</w:t>
      </w:r>
      <w:proofErr w:type="spellEnd"/>
      <w:r w:rsidRPr="00B57FD0">
        <w:rPr>
          <w:rFonts w:ascii="Verdana" w:eastAsia="Times New Roman" w:hAnsi="Verdana"/>
          <w:sz w:val="20"/>
          <w:szCs w:val="20"/>
          <w:lang w:val="bg-BG" w:eastAsia="bg-BG"/>
        </w:rPr>
        <w:t xml:space="preserve"> </w:t>
      </w:r>
      <w:proofErr w:type="spellStart"/>
      <w:r w:rsidRPr="00B57FD0">
        <w:rPr>
          <w:rFonts w:ascii="Verdana" w:eastAsia="Times New Roman" w:hAnsi="Verdana"/>
          <w:sz w:val="20"/>
          <w:szCs w:val="20"/>
          <w:lang w:val="ru-RU" w:eastAsia="bg-BG"/>
        </w:rPr>
        <w:t>върху</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дървесината</w:t>
      </w:r>
      <w:r w:rsidRPr="00B57FD0">
        <w:rPr>
          <w:rFonts w:ascii="Verdana" w:eastAsia="Times New Roman" w:hAnsi="Verdana"/>
          <w:sz w:val="20"/>
          <w:szCs w:val="20"/>
          <w:lang w:val="ru-RU" w:eastAsia="bg-BG"/>
        </w:rPr>
        <w:t>,</w:t>
      </w:r>
      <w:r w:rsidRPr="00B57FD0">
        <w:rPr>
          <w:rFonts w:ascii="Verdana" w:eastAsia="Times New Roman" w:hAnsi="Verdana"/>
          <w:sz w:val="20"/>
          <w:szCs w:val="20"/>
          <w:lang w:val="bg-BG" w:eastAsia="bg-BG"/>
        </w:rPr>
        <w:t xml:space="preserve"> от обект № </w:t>
      </w:r>
      <w:r w:rsidR="00290B51">
        <w:rPr>
          <w:rFonts w:ascii="Verdana" w:eastAsia="Times New Roman" w:hAnsi="Verdana"/>
          <w:b/>
          <w:sz w:val="20"/>
          <w:szCs w:val="20"/>
          <w:lang w:val="bg-BG" w:eastAsia="bg-BG"/>
        </w:rPr>
        <w:t>23420</w:t>
      </w:r>
      <w:r w:rsidRPr="00B57FD0">
        <w:rPr>
          <w:rFonts w:ascii="Verdana" w:eastAsia="Times New Roman" w:hAnsi="Verdana"/>
          <w:sz w:val="20"/>
          <w:szCs w:val="20"/>
          <w:lang w:val="bg-BG" w:eastAsia="bg-BG"/>
        </w:rPr>
        <w:t xml:space="preserve">, отдели </w:t>
      </w:r>
      <w:r w:rsidR="00290B51">
        <w:rPr>
          <w:rFonts w:ascii="Verdana" w:eastAsia="Times New Roman" w:hAnsi="Verdana"/>
          <w:b/>
          <w:sz w:val="20"/>
          <w:szCs w:val="20"/>
          <w:lang w:val="bg-BG" w:eastAsia="bg-BG"/>
        </w:rPr>
        <w:t>129-о</w:t>
      </w:r>
      <w:r w:rsidRPr="00B57FD0">
        <w:rPr>
          <w:rFonts w:ascii="Verdana" w:eastAsia="Times New Roman" w:hAnsi="Verdana"/>
          <w:sz w:val="20"/>
          <w:szCs w:val="20"/>
          <w:lang w:val="bg-BG" w:eastAsia="bg-BG"/>
        </w:rPr>
        <w:t xml:space="preserve">, с прогнозно количество </w:t>
      </w:r>
      <w:r w:rsidR="00290B51">
        <w:rPr>
          <w:rFonts w:ascii="Verdana" w:eastAsia="Times New Roman" w:hAnsi="Verdana"/>
          <w:b/>
          <w:sz w:val="20"/>
          <w:szCs w:val="20"/>
          <w:lang w:val="bg-BG" w:eastAsia="bg-BG"/>
        </w:rPr>
        <w:t>423</w:t>
      </w:r>
      <w:r w:rsidRPr="00B57FD0">
        <w:rPr>
          <w:rFonts w:ascii="Verdana" w:eastAsia="Times New Roman" w:hAnsi="Verdana"/>
          <w:sz w:val="20"/>
          <w:szCs w:val="20"/>
          <w:lang w:val="bg-BG" w:eastAsia="bg-BG"/>
        </w:rPr>
        <w:t xml:space="preserve"> пл. куб. м., а</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Купувачът</w:t>
      </w:r>
      <w:proofErr w:type="spellEnd"/>
      <w:r w:rsidRPr="00B57FD0">
        <w:rPr>
          <w:rFonts w:ascii="Verdana" w:eastAsia="Times New Roman" w:hAnsi="Verdana"/>
          <w:sz w:val="20"/>
          <w:szCs w:val="20"/>
          <w:lang w:val="ru-RU" w:eastAsia="bg-BG"/>
        </w:rPr>
        <w:t xml:space="preserve"> се задължава да заплати </w:t>
      </w:r>
      <w:r w:rsidRPr="00B57FD0">
        <w:rPr>
          <w:rFonts w:ascii="Verdana" w:eastAsia="Times New Roman" w:hAnsi="Verdana"/>
          <w:sz w:val="20"/>
          <w:szCs w:val="20"/>
          <w:lang w:val="bg-BG" w:eastAsia="bg-BG"/>
        </w:rPr>
        <w:t xml:space="preserve">предложената от него </w:t>
      </w:r>
      <w:r w:rsidRPr="00B57FD0">
        <w:rPr>
          <w:rFonts w:ascii="Verdana" w:eastAsia="Times New Roman" w:hAnsi="Verdana"/>
          <w:sz w:val="20"/>
          <w:szCs w:val="20"/>
          <w:lang w:val="ru-RU" w:eastAsia="bg-BG"/>
        </w:rPr>
        <w:t>цена</w:t>
      </w:r>
      <w:r w:rsidRPr="00B57FD0">
        <w:rPr>
          <w:rFonts w:ascii="Verdana" w:eastAsia="Times New Roman" w:hAnsi="Verdana"/>
          <w:sz w:val="20"/>
          <w:szCs w:val="20"/>
          <w:lang w:val="bg-BG" w:eastAsia="bg-BG"/>
        </w:rPr>
        <w:t xml:space="preserve"> и да транспортира дървесината.</w:t>
      </w: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b/>
          <w:sz w:val="20"/>
          <w:szCs w:val="20"/>
          <w:lang w:val="ru-RU" w:eastAsia="bg-BG"/>
        </w:rPr>
      </w:pPr>
      <w:r w:rsidRPr="00B57FD0">
        <w:rPr>
          <w:rFonts w:ascii="Verdana" w:eastAsia="Times New Roman" w:hAnsi="Verdana"/>
          <w:b/>
          <w:sz w:val="20"/>
          <w:szCs w:val="20"/>
          <w:lang w:val="bg-BG" w:eastAsia="bg-BG"/>
        </w:rPr>
        <w:t>II</w:t>
      </w:r>
      <w:r w:rsidRPr="00B57FD0">
        <w:rPr>
          <w:rFonts w:ascii="Verdana" w:eastAsia="Times New Roman" w:hAnsi="Verdana"/>
          <w:b/>
          <w:sz w:val="20"/>
          <w:szCs w:val="20"/>
          <w:lang w:val="ru-RU" w:eastAsia="bg-BG"/>
        </w:rPr>
        <w:t>. ЦЕНИ И НАЧИН НА ПЛАЩАНЕ</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1. </w:t>
      </w:r>
      <w:r w:rsidRPr="00B57FD0">
        <w:rPr>
          <w:rFonts w:ascii="Verdana" w:eastAsia="Times New Roman" w:hAnsi="Verdana"/>
          <w:sz w:val="20"/>
          <w:szCs w:val="20"/>
          <w:lang w:val="bg-BG" w:eastAsia="bg-BG"/>
        </w:rPr>
        <w:t>Цената на дървесината по т. 1., която Купувачът заплаща е в размер на ........................лв. (.........................................................................................) без ДДС.</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2. Същата е по количества, сортименти и цени, определени пропорционално на съотношението между достигнатата на процедурата и началната цена на обекта, както следва:</w:t>
      </w: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p>
    <w:tbl>
      <w:tblPr>
        <w:tblW w:w="9328" w:type="dxa"/>
        <w:jc w:val="center"/>
        <w:tblLook w:val="0000" w:firstRow="0" w:lastRow="0" w:firstColumn="0" w:lastColumn="0" w:noHBand="0" w:noVBand="0"/>
      </w:tblPr>
      <w:tblGrid>
        <w:gridCol w:w="2715"/>
        <w:gridCol w:w="1577"/>
        <w:gridCol w:w="1660"/>
        <w:gridCol w:w="1476"/>
        <w:gridCol w:w="1900"/>
      </w:tblGrid>
      <w:tr w:rsidR="00FB2427" w:rsidRPr="00B57FD0" w:rsidTr="00FB2427">
        <w:trPr>
          <w:cantSplit/>
          <w:trHeight w:val="276"/>
          <w:jc w:val="center"/>
        </w:trPr>
        <w:tc>
          <w:tcPr>
            <w:tcW w:w="271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Категории дървесина и сортименти</w:t>
            </w:r>
          </w:p>
        </w:tc>
        <w:tc>
          <w:tcPr>
            <w:tcW w:w="157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Дървесен вид</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Количество,</w:t>
            </w: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пл. куб. м</w:t>
            </w:r>
          </w:p>
        </w:tc>
        <w:tc>
          <w:tcPr>
            <w:tcW w:w="147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Цена,</w:t>
            </w: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лв./пл. куб. м</w:t>
            </w: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без ДДС</w:t>
            </w:r>
          </w:p>
        </w:tc>
        <w:tc>
          <w:tcPr>
            <w:tcW w:w="19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Обща стойност на обекта,</w:t>
            </w: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лв. без ДДС</w:t>
            </w: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(к. 3 по к. 4)</w:t>
            </w:r>
          </w:p>
        </w:tc>
      </w:tr>
      <w:tr w:rsidR="00FB2427" w:rsidRPr="00B57FD0" w:rsidTr="00FB2427">
        <w:trPr>
          <w:cantSplit/>
          <w:trHeight w:val="1020"/>
          <w:jc w:val="center"/>
        </w:trPr>
        <w:tc>
          <w:tcPr>
            <w:tcW w:w="2715" w:type="dxa"/>
            <w:vMerge/>
            <w:tcBorders>
              <w:top w:val="single" w:sz="4" w:space="0" w:color="auto"/>
              <w:left w:val="single" w:sz="4" w:space="0" w:color="auto"/>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577" w:type="dxa"/>
            <w:vMerge/>
            <w:tcBorders>
              <w:top w:val="single" w:sz="4" w:space="0" w:color="auto"/>
              <w:left w:val="single" w:sz="4" w:space="0" w:color="auto"/>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660" w:type="dxa"/>
            <w:vMerge/>
            <w:tcBorders>
              <w:top w:val="single" w:sz="4" w:space="0" w:color="auto"/>
              <w:left w:val="single" w:sz="4" w:space="0" w:color="auto"/>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476" w:type="dxa"/>
            <w:vMerge/>
            <w:tcBorders>
              <w:top w:val="single" w:sz="4" w:space="0" w:color="auto"/>
              <w:left w:val="single" w:sz="4" w:space="0" w:color="auto"/>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900" w:type="dxa"/>
            <w:vMerge/>
            <w:tcBorders>
              <w:top w:val="single" w:sz="4" w:space="0" w:color="auto"/>
              <w:left w:val="single" w:sz="4" w:space="0" w:color="auto"/>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r>
      <w:tr w:rsidR="00FB2427" w:rsidRPr="00B57FD0" w:rsidTr="00FB2427">
        <w:trPr>
          <w:cantSplit/>
          <w:trHeight w:val="296"/>
          <w:jc w:val="center"/>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1</w:t>
            </w:r>
          </w:p>
        </w:tc>
        <w:tc>
          <w:tcPr>
            <w:tcW w:w="1577" w:type="dxa"/>
            <w:tcBorders>
              <w:top w:val="single" w:sz="4" w:space="0" w:color="auto"/>
              <w:left w:val="nil"/>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2</w:t>
            </w:r>
          </w:p>
        </w:tc>
        <w:tc>
          <w:tcPr>
            <w:tcW w:w="1660"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3</w:t>
            </w:r>
          </w:p>
        </w:tc>
        <w:tc>
          <w:tcPr>
            <w:tcW w:w="1476"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4</w:t>
            </w:r>
          </w:p>
        </w:tc>
        <w:tc>
          <w:tcPr>
            <w:tcW w:w="1900"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5</w:t>
            </w:r>
          </w:p>
        </w:tc>
      </w:tr>
      <w:tr w:rsidR="00FB2427" w:rsidRPr="00B57FD0" w:rsidTr="00FB2427">
        <w:trPr>
          <w:cantSplit/>
          <w:trHeight w:val="296"/>
          <w:jc w:val="center"/>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577" w:type="dxa"/>
            <w:tcBorders>
              <w:top w:val="single" w:sz="4" w:space="0" w:color="auto"/>
              <w:left w:val="nil"/>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660"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476"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r>
      <w:tr w:rsidR="00FB2427" w:rsidRPr="00B57FD0" w:rsidTr="00FB2427">
        <w:trPr>
          <w:cantSplit/>
          <w:trHeight w:val="296"/>
          <w:jc w:val="center"/>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5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r>
      <w:tr w:rsidR="00FB2427" w:rsidRPr="00B57FD0" w:rsidTr="00FB2427">
        <w:trPr>
          <w:cantSplit/>
          <w:trHeight w:val="296"/>
          <w:jc w:val="center"/>
        </w:trPr>
        <w:tc>
          <w:tcPr>
            <w:tcW w:w="2715" w:type="dxa"/>
            <w:tcBorders>
              <w:top w:val="nil"/>
              <w:left w:val="single" w:sz="4" w:space="0" w:color="auto"/>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ОБЩО за обекта:</w:t>
            </w:r>
          </w:p>
        </w:tc>
        <w:tc>
          <w:tcPr>
            <w:tcW w:w="1577" w:type="dxa"/>
            <w:tcBorders>
              <w:top w:val="nil"/>
              <w:left w:val="nil"/>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p>
        </w:tc>
        <w:tc>
          <w:tcPr>
            <w:tcW w:w="1660"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p>
        </w:tc>
        <w:tc>
          <w:tcPr>
            <w:tcW w:w="1476"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p>
        </w:tc>
        <w:tc>
          <w:tcPr>
            <w:tcW w:w="1900"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p>
        </w:tc>
      </w:tr>
    </w:tbl>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sz w:val="20"/>
          <w:szCs w:val="20"/>
          <w:lang w:val="ru-RU" w:eastAsia="bg-BG"/>
        </w:rPr>
      </w:pPr>
      <w:r w:rsidRPr="00B57FD0">
        <w:rPr>
          <w:rFonts w:ascii="Verdana" w:eastAsia="Times New Roman" w:hAnsi="Verdana"/>
          <w:sz w:val="20"/>
          <w:szCs w:val="20"/>
          <w:lang w:val="bg-BG" w:eastAsia="bg-BG"/>
        </w:rPr>
        <w:t xml:space="preserve">3. Купувачът внася гаранция за изпълнение на договора в размер на 5% (пет процента)  от цената по т. </w:t>
      </w:r>
      <w:proofErr w:type="gramStart"/>
      <w:r w:rsidR="004B5A95" w:rsidRPr="00C83D08">
        <w:rPr>
          <w:rFonts w:ascii="Verdana" w:hAnsi="Verdana"/>
          <w:sz w:val="20"/>
          <w:szCs w:val="20"/>
        </w:rPr>
        <w:t>II</w:t>
      </w:r>
      <w:r w:rsidR="004B5A95" w:rsidRPr="00795BD6">
        <w:rPr>
          <w:rFonts w:ascii="Verdana" w:hAnsi="Verdana"/>
          <w:sz w:val="20"/>
          <w:szCs w:val="20"/>
        </w:rPr>
        <w:t>.1.</w:t>
      </w:r>
      <w:r w:rsidRPr="00B57FD0">
        <w:rPr>
          <w:rFonts w:ascii="Verdana" w:eastAsia="Times New Roman" w:hAnsi="Verdana"/>
          <w:sz w:val="20"/>
          <w:szCs w:val="20"/>
          <w:lang w:val="bg-BG" w:eastAsia="bg-BG"/>
        </w:rPr>
        <w:t>,</w:t>
      </w:r>
      <w:proofErr w:type="gramEnd"/>
      <w:r w:rsidRPr="00B57FD0">
        <w:rPr>
          <w:rFonts w:ascii="Verdana" w:eastAsia="Times New Roman" w:hAnsi="Verdana"/>
          <w:sz w:val="20"/>
          <w:szCs w:val="20"/>
          <w:lang w:val="bg-BG" w:eastAsia="bg-BG"/>
        </w:rPr>
        <w:t xml:space="preserve"> а именно................... лв. (.....</w:t>
      </w:r>
      <w:r w:rsidRPr="00B57FD0">
        <w:rPr>
          <w:rFonts w:ascii="Verdana" w:eastAsia="Times New Roman" w:hAnsi="Verdana"/>
          <w:sz w:val="20"/>
          <w:szCs w:val="20"/>
          <w:lang w:val="ru-RU" w:eastAsia="bg-BG"/>
        </w:rPr>
        <w:t>........................................</w:t>
      </w:r>
      <w:r w:rsidRPr="00B57FD0">
        <w:rPr>
          <w:rFonts w:ascii="Verdana" w:eastAsia="Times New Roman" w:hAnsi="Verdana"/>
          <w:sz w:val="20"/>
          <w:szCs w:val="20"/>
          <w:lang w:val="bg-BG" w:eastAsia="bg-BG"/>
        </w:rPr>
        <w:t>.....................)</w:t>
      </w:r>
      <w:r w:rsidRPr="00B57FD0">
        <w:rPr>
          <w:rFonts w:ascii="Verdana" w:eastAsia="Times New Roman" w:hAnsi="Verdana"/>
          <w:sz w:val="20"/>
          <w:szCs w:val="20"/>
          <w:lang w:val="ru-RU" w:eastAsia="bg-BG"/>
        </w:rPr>
        <w:t>.</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4.</w:t>
      </w:r>
      <w:r w:rsidRPr="00B57FD0">
        <w:rPr>
          <w:rFonts w:ascii="Verdana" w:eastAsia="Times New Roman" w:hAnsi="Verdana"/>
          <w:sz w:val="20"/>
          <w:szCs w:val="20"/>
          <w:lang w:val="bg-BG" w:eastAsia="bg-BG"/>
        </w:rPr>
        <w:t xml:space="preserve"> </w:t>
      </w:r>
      <w:proofErr w:type="spellStart"/>
      <w:r w:rsidRPr="00B57FD0">
        <w:rPr>
          <w:rFonts w:ascii="Verdana" w:eastAsia="Times New Roman" w:hAnsi="Verdana"/>
          <w:sz w:val="20"/>
          <w:szCs w:val="20"/>
          <w:lang w:val="ru-RU" w:eastAsia="bg-BG"/>
        </w:rPr>
        <w:t>Цената</w:t>
      </w:r>
      <w:proofErr w:type="spellEnd"/>
      <w:r w:rsidRPr="00B57FD0">
        <w:rPr>
          <w:rFonts w:ascii="Verdana" w:eastAsia="Times New Roman" w:hAnsi="Verdana"/>
          <w:sz w:val="20"/>
          <w:szCs w:val="20"/>
          <w:lang w:val="ru-RU" w:eastAsia="bg-BG"/>
        </w:rPr>
        <w:t xml:space="preserve"> по т. 2.1. се </w:t>
      </w:r>
      <w:proofErr w:type="spellStart"/>
      <w:r w:rsidRPr="00B57FD0">
        <w:rPr>
          <w:rFonts w:ascii="Verdana" w:eastAsia="Times New Roman" w:hAnsi="Verdana"/>
          <w:sz w:val="20"/>
          <w:szCs w:val="20"/>
          <w:lang w:val="ru-RU" w:eastAsia="bg-BG"/>
        </w:rPr>
        <w:t>заплаща</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 xml:space="preserve">при следните условия: Купувачът </w:t>
      </w:r>
      <w:proofErr w:type="spellStart"/>
      <w:r w:rsidRPr="00B57FD0">
        <w:rPr>
          <w:rFonts w:ascii="Verdana" w:eastAsia="Times New Roman" w:hAnsi="Verdana"/>
          <w:sz w:val="20"/>
          <w:szCs w:val="20"/>
          <w:lang w:val="ru-RU" w:eastAsia="bg-BG"/>
        </w:rPr>
        <w:t>заплаща</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авансова вноска</w:t>
      </w:r>
      <w:r w:rsidRPr="00B57FD0">
        <w:rPr>
          <w:rFonts w:ascii="Verdana" w:eastAsia="Times New Roman" w:hAnsi="Verdana"/>
          <w:b/>
          <w:sz w:val="20"/>
          <w:szCs w:val="20"/>
          <w:lang w:val="bg-BG" w:eastAsia="bg-BG"/>
        </w:rPr>
        <w:t xml:space="preserve"> </w:t>
      </w:r>
      <w:r w:rsidRPr="00B57FD0">
        <w:rPr>
          <w:rFonts w:ascii="Verdana" w:eastAsia="Times New Roman" w:hAnsi="Verdana"/>
          <w:sz w:val="20"/>
          <w:szCs w:val="20"/>
          <w:lang w:val="ru-RU" w:eastAsia="bg-BG"/>
        </w:rPr>
        <w:t xml:space="preserve">в размер на </w:t>
      </w:r>
      <w:r w:rsidR="00290B51">
        <w:rPr>
          <w:rFonts w:ascii="Verdana" w:eastAsia="Times New Roman" w:hAnsi="Verdana"/>
          <w:sz w:val="20"/>
          <w:szCs w:val="20"/>
          <w:lang w:val="ru-RU" w:eastAsia="bg-BG"/>
        </w:rPr>
        <w:t>5 % (пет процента)</w:t>
      </w:r>
      <w:r w:rsidRPr="00B57FD0">
        <w:rPr>
          <w:rFonts w:ascii="Verdana" w:eastAsia="Times New Roman" w:hAnsi="Verdana"/>
          <w:sz w:val="20"/>
          <w:szCs w:val="20"/>
          <w:lang w:val="ru-RU" w:eastAsia="bg-BG"/>
        </w:rPr>
        <w:t xml:space="preserve"> от </w:t>
      </w:r>
      <w:proofErr w:type="spellStart"/>
      <w:r w:rsidRPr="00B57FD0">
        <w:rPr>
          <w:rFonts w:ascii="Verdana" w:eastAsia="Times New Roman" w:hAnsi="Verdana"/>
          <w:sz w:val="20"/>
          <w:szCs w:val="20"/>
          <w:lang w:val="ru-RU" w:eastAsia="bg-BG"/>
        </w:rPr>
        <w:t>достигнатата</w:t>
      </w:r>
      <w:proofErr w:type="spellEnd"/>
      <w:r w:rsidRPr="00B57FD0">
        <w:rPr>
          <w:rFonts w:ascii="Verdana" w:eastAsia="Times New Roman" w:hAnsi="Verdana"/>
          <w:sz w:val="20"/>
          <w:szCs w:val="20"/>
          <w:lang w:val="ru-RU" w:eastAsia="bg-BG"/>
        </w:rPr>
        <w:t xml:space="preserve"> при търга цена, както и </w:t>
      </w:r>
      <w:proofErr w:type="spellStart"/>
      <w:r w:rsidRPr="00B57FD0">
        <w:rPr>
          <w:rFonts w:ascii="Verdana" w:eastAsia="Times New Roman" w:hAnsi="Verdana"/>
          <w:sz w:val="20"/>
          <w:szCs w:val="20"/>
          <w:lang w:val="ru-RU" w:eastAsia="bg-BG"/>
        </w:rPr>
        <w:t>законоустановения</w:t>
      </w:r>
      <w:proofErr w:type="spellEnd"/>
      <w:r w:rsidRPr="00B57FD0">
        <w:rPr>
          <w:rFonts w:ascii="Verdana" w:eastAsia="Times New Roman" w:hAnsi="Verdana"/>
          <w:sz w:val="20"/>
          <w:szCs w:val="20"/>
          <w:lang w:val="ru-RU" w:eastAsia="bg-BG"/>
        </w:rPr>
        <w:t xml:space="preserve"> размер на ДДС </w:t>
      </w:r>
      <w:r w:rsidRPr="00B57FD0">
        <w:rPr>
          <w:rFonts w:ascii="Verdana" w:eastAsia="Times New Roman" w:hAnsi="Verdana"/>
          <w:sz w:val="20"/>
          <w:szCs w:val="20"/>
          <w:lang w:val="bg-BG" w:eastAsia="bg-BG"/>
        </w:rPr>
        <w:t>най-късно преди издаване на първия превозен билет за транспортиране на договорираната дървесина. След транспортиране на количество дървесина на стойност, равна на авансовата вноска, следващите плащания на дървесината се извършват с авансови вноски и предхождат извоза на дървесината.</w:t>
      </w:r>
    </w:p>
    <w:p w:rsidR="00FB2427" w:rsidRPr="00B57FD0" w:rsidRDefault="00FB2427" w:rsidP="00FB2427">
      <w:pPr>
        <w:tabs>
          <w:tab w:val="left" w:pos="0"/>
        </w:tabs>
        <w:autoSpaceDE w:val="0"/>
        <w:autoSpaceDN w:val="0"/>
        <w:adjustRightInd w:val="0"/>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5. </w:t>
      </w:r>
      <w:r w:rsidR="00290B51">
        <w:rPr>
          <w:rFonts w:ascii="Verdana" w:eastAsia="Times New Roman" w:hAnsi="Verdana"/>
          <w:b/>
          <w:bCs/>
          <w:sz w:val="20"/>
          <w:szCs w:val="20"/>
          <w:lang w:val="bg-BG" w:eastAsia="bg-BG"/>
        </w:rPr>
        <w:t>ТП „ДГС Сливница“</w:t>
      </w:r>
      <w:r w:rsidRPr="00B57FD0">
        <w:rPr>
          <w:rFonts w:ascii="Verdana" w:eastAsia="Times New Roman" w:hAnsi="Verdana"/>
          <w:sz w:val="20"/>
          <w:szCs w:val="20"/>
          <w:lang w:val="bg-BG" w:eastAsia="bg-BG"/>
        </w:rPr>
        <w:t xml:space="preserve"> издава превозни билети, след представяне на документ от </w:t>
      </w:r>
      <w:proofErr w:type="spellStart"/>
      <w:r w:rsidRPr="00B57FD0">
        <w:rPr>
          <w:rFonts w:ascii="Verdana" w:eastAsia="Times New Roman" w:hAnsi="Verdana"/>
          <w:sz w:val="20"/>
          <w:szCs w:val="20"/>
          <w:lang w:val="ru-RU" w:eastAsia="bg-BG"/>
        </w:rPr>
        <w:t>купувача</w:t>
      </w:r>
      <w:proofErr w:type="spellEnd"/>
      <w:r w:rsidRPr="00B57FD0">
        <w:rPr>
          <w:rFonts w:ascii="Verdana" w:eastAsia="Times New Roman" w:hAnsi="Verdana"/>
          <w:sz w:val="20"/>
          <w:szCs w:val="20"/>
          <w:lang w:val="bg-BG" w:eastAsia="bg-BG"/>
        </w:rPr>
        <w:t>, удостоверяващ извършено плащане. Превозните билети се издават до размера на внесените от купувача вноски.</w:t>
      </w:r>
    </w:p>
    <w:p w:rsidR="00FB2427" w:rsidRPr="00B57FD0" w:rsidRDefault="00FB2427" w:rsidP="00FB2427">
      <w:pPr>
        <w:spacing w:after="0" w:line="240" w:lineRule="auto"/>
        <w:ind w:right="17" w:firstLine="720"/>
        <w:jc w:val="both"/>
        <w:rPr>
          <w:rFonts w:ascii="Verdana" w:eastAsia="Times New Roman" w:hAnsi="Verdana"/>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6</w:t>
      </w:r>
      <w:r w:rsidRPr="00B57FD0">
        <w:rPr>
          <w:rFonts w:ascii="Verdana" w:eastAsia="Times New Roman" w:hAnsi="Verdana"/>
          <w:bCs/>
          <w:sz w:val="20"/>
          <w:szCs w:val="20"/>
          <w:lang w:val="ru-RU" w:eastAsia="bg-BG"/>
        </w:rPr>
        <w:t>.</w:t>
      </w:r>
      <w:r w:rsidRPr="00B57FD0">
        <w:rPr>
          <w:rFonts w:ascii="Verdana" w:eastAsia="Times New Roman" w:hAnsi="Verdana"/>
          <w:sz w:val="20"/>
          <w:szCs w:val="20"/>
          <w:lang w:val="bg-BG" w:eastAsia="bg-BG"/>
        </w:rPr>
        <w:t xml:space="preserve"> </w:t>
      </w:r>
      <w:proofErr w:type="spellStart"/>
      <w:r w:rsidRPr="00B57FD0">
        <w:rPr>
          <w:rFonts w:ascii="Verdana" w:eastAsia="Times New Roman" w:hAnsi="Verdana"/>
          <w:sz w:val="20"/>
          <w:szCs w:val="20"/>
          <w:lang w:val="ru-RU" w:eastAsia="bg-BG"/>
        </w:rPr>
        <w:t>Плащането</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цената</w:t>
      </w:r>
      <w:proofErr w:type="spellEnd"/>
      <w:r w:rsidRPr="00B57FD0">
        <w:rPr>
          <w:rFonts w:ascii="Verdana" w:eastAsia="Times New Roman" w:hAnsi="Verdana"/>
          <w:sz w:val="20"/>
          <w:szCs w:val="20"/>
          <w:lang w:val="ru-RU" w:eastAsia="bg-BG"/>
        </w:rPr>
        <w:t xml:space="preserve"> се извършва </w:t>
      </w:r>
      <w:r w:rsidRPr="00B57FD0">
        <w:rPr>
          <w:rFonts w:ascii="Verdana" w:eastAsia="Times New Roman" w:hAnsi="Verdana"/>
          <w:sz w:val="20"/>
          <w:szCs w:val="20"/>
          <w:lang w:val="bg-BG" w:eastAsia="bg-BG"/>
        </w:rPr>
        <w:t xml:space="preserve">по банкова сметка на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lastRenderedPageBreak/>
        <w:t>IBAN..............................., BIC ......................... при .....................................................................</w:t>
      </w:r>
    </w:p>
    <w:p w:rsidR="00FB2427" w:rsidRPr="00B57FD0" w:rsidRDefault="00FB2427" w:rsidP="00FB2427">
      <w:pPr>
        <w:spacing w:after="0" w:line="240" w:lineRule="auto"/>
        <w:ind w:firstLine="70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7.</w:t>
      </w:r>
      <w:r w:rsidRPr="00B57FD0">
        <w:rPr>
          <w:rFonts w:ascii="Verdana" w:eastAsia="Times New Roman" w:hAnsi="Verdana"/>
          <w:sz w:val="20"/>
          <w:szCs w:val="20"/>
          <w:lang w:val="bg-BG" w:eastAsia="bg-BG"/>
        </w:rPr>
        <w:tab/>
        <w:t xml:space="preserve">Фактурирането на дървесината се извършва по сортименти. </w:t>
      </w:r>
    </w:p>
    <w:p w:rsidR="00FB2427" w:rsidRPr="00B57FD0" w:rsidRDefault="00FB2427" w:rsidP="004B5A95">
      <w:pPr>
        <w:numPr>
          <w:ilvl w:val="0"/>
          <w:numId w:val="46"/>
        </w:numPr>
        <w:spacing w:after="0" w:line="240" w:lineRule="auto"/>
        <w:ind w:left="0" w:firstLine="631"/>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В случаите, когато от обекта бъде добит сортимент, който не е предвиден по спецификация Купувачът заплаща количеството по цени, определени с Ценоразпис за продажба на добита дървесина на временен склад, утвърден по съответния ред и увеличени с процентното завишение на началните предложени цени въз основа, на което е спечелен обектът.</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b/>
          <w:sz w:val="20"/>
          <w:szCs w:val="20"/>
          <w:lang w:val="ru-RU" w:eastAsia="bg-BG"/>
        </w:rPr>
      </w:pPr>
      <w:r w:rsidRPr="00B57FD0">
        <w:rPr>
          <w:rFonts w:ascii="Verdana" w:eastAsia="Times New Roman" w:hAnsi="Verdana"/>
          <w:b/>
          <w:sz w:val="20"/>
          <w:szCs w:val="20"/>
          <w:lang w:val="bg-BG" w:eastAsia="bg-BG"/>
        </w:rPr>
        <w:t>III</w:t>
      </w:r>
      <w:r w:rsidRPr="00B57FD0">
        <w:rPr>
          <w:rFonts w:ascii="Verdana" w:eastAsia="Times New Roman" w:hAnsi="Verdana"/>
          <w:b/>
          <w:sz w:val="20"/>
          <w:szCs w:val="20"/>
          <w:lang w:val="ru-RU" w:eastAsia="bg-BG"/>
        </w:rPr>
        <w:t>. ПРЕМИНАВАНЕ НА СОБСТВЕНОСТТА</w:t>
      </w:r>
      <w:r w:rsidRPr="00B57FD0">
        <w:rPr>
          <w:rFonts w:ascii="Verdana" w:eastAsia="Times New Roman" w:hAnsi="Verdana"/>
          <w:b/>
          <w:sz w:val="20"/>
          <w:szCs w:val="20"/>
          <w:lang w:val="bg-BG" w:eastAsia="bg-BG"/>
        </w:rPr>
        <w:t xml:space="preserve"> И СРОК НА ДОГОВОРА</w:t>
      </w:r>
    </w:p>
    <w:p w:rsidR="00FB2427" w:rsidRPr="00B57FD0" w:rsidRDefault="00FB2427" w:rsidP="00FB2427">
      <w:pPr>
        <w:numPr>
          <w:ilvl w:val="0"/>
          <w:numId w:val="45"/>
        </w:numPr>
        <w:spacing w:after="0" w:line="240" w:lineRule="auto"/>
        <w:ind w:left="0" w:firstLine="357"/>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Дървесината преминава в собственост на Купувача, </w:t>
      </w:r>
      <w:proofErr w:type="gramStart"/>
      <w:r w:rsidRPr="00B57FD0">
        <w:rPr>
          <w:rFonts w:ascii="Verdana" w:eastAsia="Times New Roman" w:hAnsi="Verdana"/>
          <w:sz w:val="20"/>
          <w:szCs w:val="20"/>
          <w:lang w:val="ru-RU" w:eastAsia="bg-BG"/>
        </w:rPr>
        <w:t>в</w:t>
      </w:r>
      <w:proofErr w:type="gramEnd"/>
      <w:r w:rsidRPr="00B57FD0">
        <w:rPr>
          <w:rFonts w:ascii="Verdana" w:eastAsia="Times New Roman" w:hAnsi="Verdana"/>
          <w:sz w:val="20"/>
          <w:szCs w:val="20"/>
          <w:lang w:val="ru-RU" w:eastAsia="bg-BG"/>
        </w:rPr>
        <w:t xml:space="preserve"> момента</w:t>
      </w:r>
      <w:r w:rsidRPr="00B57FD0">
        <w:rPr>
          <w:rFonts w:ascii="Verdana" w:eastAsia="Times New Roman" w:hAnsi="Verdana"/>
          <w:sz w:val="20"/>
          <w:szCs w:val="20"/>
          <w:lang w:val="bg-BG" w:eastAsia="bg-BG"/>
        </w:rPr>
        <w:t xml:space="preserve"> на подписване на предавателно-приемателен протокол и след заплащането на цената.</w:t>
      </w:r>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 xml:space="preserve">Рекламации относно количеството и качеството на дървесината се правят и приемат в момента </w:t>
      </w:r>
      <w:r w:rsidRPr="00B57FD0">
        <w:rPr>
          <w:rFonts w:ascii="Verdana" w:eastAsia="Times New Roman" w:hAnsi="Verdana"/>
          <w:sz w:val="20"/>
          <w:szCs w:val="20"/>
          <w:lang w:val="ru-RU" w:eastAsia="bg-BG"/>
        </w:rPr>
        <w:t>на подписване на приемо-</w:t>
      </w:r>
      <w:proofErr w:type="spellStart"/>
      <w:r w:rsidRPr="00B57FD0">
        <w:rPr>
          <w:rFonts w:ascii="Verdana" w:eastAsia="Times New Roman" w:hAnsi="Verdana"/>
          <w:sz w:val="20"/>
          <w:szCs w:val="20"/>
          <w:lang w:val="ru-RU" w:eastAsia="bg-BG"/>
        </w:rPr>
        <w:t>предавателния</w:t>
      </w:r>
      <w:proofErr w:type="spellEnd"/>
      <w:r w:rsidRPr="00B57FD0">
        <w:rPr>
          <w:rFonts w:ascii="Verdana" w:eastAsia="Times New Roman" w:hAnsi="Verdana"/>
          <w:sz w:val="20"/>
          <w:szCs w:val="20"/>
          <w:lang w:val="ru-RU" w:eastAsia="bg-BG"/>
        </w:rPr>
        <w:t xml:space="preserve"> протокол. </w:t>
      </w:r>
      <w:r w:rsidRPr="00B57FD0">
        <w:rPr>
          <w:rFonts w:ascii="Verdana" w:eastAsia="Times New Roman" w:hAnsi="Verdana"/>
          <w:sz w:val="20"/>
          <w:szCs w:val="20"/>
          <w:lang w:val="bg-BG" w:eastAsia="bg-BG"/>
        </w:rPr>
        <w:t xml:space="preserve">Всички рискове за дървесината преминават върху Купувача от момента </w:t>
      </w:r>
      <w:r w:rsidRPr="00B57FD0">
        <w:rPr>
          <w:rFonts w:ascii="Verdana" w:eastAsia="Times New Roman" w:hAnsi="Verdana"/>
          <w:sz w:val="20"/>
          <w:szCs w:val="20"/>
          <w:lang w:val="ru-RU" w:eastAsia="bg-BG"/>
        </w:rPr>
        <w:t>на подписване на приемо-</w:t>
      </w:r>
      <w:proofErr w:type="spellStart"/>
      <w:r w:rsidRPr="00B57FD0">
        <w:rPr>
          <w:rFonts w:ascii="Verdana" w:eastAsia="Times New Roman" w:hAnsi="Verdana"/>
          <w:sz w:val="20"/>
          <w:szCs w:val="20"/>
          <w:lang w:val="ru-RU" w:eastAsia="bg-BG"/>
        </w:rPr>
        <w:t>предавателния</w:t>
      </w:r>
      <w:proofErr w:type="spellEnd"/>
      <w:r w:rsidRPr="00B57FD0">
        <w:rPr>
          <w:rFonts w:ascii="Verdana" w:eastAsia="Times New Roman" w:hAnsi="Verdana"/>
          <w:sz w:val="20"/>
          <w:szCs w:val="20"/>
          <w:lang w:val="ru-RU" w:eastAsia="bg-BG"/>
        </w:rPr>
        <w:t xml:space="preserve"> протокол.</w:t>
      </w:r>
    </w:p>
    <w:p w:rsidR="00FB2427" w:rsidRPr="00B57FD0" w:rsidRDefault="00FB2427" w:rsidP="00FB2427">
      <w:pPr>
        <w:numPr>
          <w:ilvl w:val="0"/>
          <w:numId w:val="45"/>
        </w:numPr>
        <w:spacing w:after="0" w:line="240" w:lineRule="auto"/>
        <w:ind w:left="0" w:firstLine="35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Крайният срок на договора е </w:t>
      </w:r>
      <w:r w:rsidR="00023226">
        <w:rPr>
          <w:rFonts w:ascii="Verdana" w:eastAsia="Times New Roman" w:hAnsi="Verdana"/>
          <w:b/>
          <w:sz w:val="20"/>
          <w:szCs w:val="20"/>
          <w:u w:val="single"/>
          <w:lang w:val="bg-BG" w:eastAsia="bg-BG"/>
        </w:rPr>
        <w:t>30.10.2023</w:t>
      </w:r>
      <w:r w:rsidRPr="00B57FD0">
        <w:rPr>
          <w:rFonts w:ascii="Verdana" w:eastAsia="Times New Roman" w:hAnsi="Verdana"/>
          <w:b/>
          <w:sz w:val="20"/>
          <w:szCs w:val="20"/>
          <w:u w:val="single"/>
          <w:lang w:val="bg-BG" w:eastAsia="bg-BG"/>
        </w:rPr>
        <w:t xml:space="preserve"> г.</w:t>
      </w:r>
      <w:r w:rsidRPr="00B57FD0">
        <w:rPr>
          <w:rFonts w:ascii="Verdana" w:eastAsia="Times New Roman" w:hAnsi="Verdana"/>
          <w:sz w:val="20"/>
          <w:szCs w:val="20"/>
          <w:lang w:val="bg-BG" w:eastAsia="bg-BG"/>
        </w:rPr>
        <w:t xml:space="preserve"> След изтичане на този срок не транспортираната с превозен билет дървесина, остава в разпореждане на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IV</w:t>
      </w:r>
      <w:r w:rsidRPr="00B57FD0">
        <w:rPr>
          <w:rFonts w:ascii="Verdana" w:eastAsia="Times New Roman" w:hAnsi="Verdana"/>
          <w:b/>
          <w:sz w:val="20"/>
          <w:szCs w:val="20"/>
          <w:lang w:val="ru-RU" w:eastAsia="bg-BG"/>
        </w:rPr>
        <w:t>. ПРАВА И ЗАДЪЛЖЕНИЯ НА СТРАНИТЕ</w:t>
      </w:r>
      <w:r w:rsidRPr="00B57FD0">
        <w:rPr>
          <w:rFonts w:ascii="Verdana" w:eastAsia="Times New Roman" w:hAnsi="Verdana"/>
          <w:sz w:val="20"/>
          <w:szCs w:val="20"/>
          <w:lang w:val="bg-BG" w:eastAsia="bg-BG"/>
        </w:rPr>
        <w:t xml:space="preserve">    </w:t>
      </w:r>
    </w:p>
    <w:p w:rsidR="00FB2427" w:rsidRPr="00B57FD0" w:rsidRDefault="00FB2427" w:rsidP="00FB2427">
      <w:pPr>
        <w:tabs>
          <w:tab w:val="left" w:pos="567"/>
        </w:tabs>
        <w:spacing w:before="120" w:after="120" w:line="240" w:lineRule="auto"/>
        <w:ind w:left="1080" w:hanging="796"/>
        <w:contextualSpacing/>
        <w:jc w:val="both"/>
        <w:rPr>
          <w:rFonts w:ascii="Verdana" w:eastAsia="Times New Roman" w:hAnsi="Verdana"/>
          <w:b/>
          <w:sz w:val="20"/>
          <w:szCs w:val="20"/>
          <w:lang w:val="bg-BG" w:eastAsia="zh-CN"/>
        </w:rPr>
      </w:pPr>
      <w:r w:rsidRPr="00B57FD0">
        <w:rPr>
          <w:rFonts w:ascii="Verdana" w:eastAsia="Times New Roman" w:hAnsi="Verdana"/>
          <w:b/>
          <w:sz w:val="20"/>
          <w:szCs w:val="20"/>
          <w:lang w:val="bg-BG" w:eastAsia="zh-CN"/>
        </w:rPr>
        <w:t>1. ПРОДАВАЧЪТ има право да:</w:t>
      </w:r>
    </w:p>
    <w:p w:rsidR="00FB2427" w:rsidRPr="00B57FD0" w:rsidRDefault="00FB2427" w:rsidP="00FB2427">
      <w:pPr>
        <w:numPr>
          <w:ilvl w:val="0"/>
          <w:numId w:val="39"/>
        </w:numPr>
        <w:spacing w:after="0" w:line="240" w:lineRule="auto"/>
        <w:ind w:firstLine="284"/>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Спре транспортирането на дървесината от временен склад при лоши метеорологични условия, както и при 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(ДВ, бр. 96 от 2011 г.) </w:t>
      </w:r>
      <w:r w:rsidRPr="00B57FD0">
        <w:rPr>
          <w:rFonts w:ascii="Verdana" w:eastAsia="Times New Roman" w:hAnsi="Verdana"/>
          <w:sz w:val="20"/>
          <w:szCs w:val="20"/>
          <w:lang w:val="ru-RU" w:eastAsia="bg-BG"/>
        </w:rPr>
        <w:t>(</w:t>
      </w:r>
      <w:r w:rsidRPr="00B57FD0">
        <w:rPr>
          <w:rFonts w:ascii="Verdana" w:eastAsia="Times New Roman" w:hAnsi="Verdana"/>
          <w:sz w:val="20"/>
          <w:szCs w:val="20"/>
          <w:lang w:val="bg-BG" w:eastAsia="bg-BG"/>
        </w:rPr>
        <w:t>Наредбата</w:t>
      </w:r>
      <w:r w:rsidRPr="00B57FD0">
        <w:rPr>
          <w:rFonts w:ascii="Verdana" w:eastAsia="Times New Roman" w:hAnsi="Verdana"/>
          <w:sz w:val="20"/>
          <w:szCs w:val="20"/>
          <w:lang w:val="ru-RU" w:eastAsia="bg-BG"/>
        </w:rPr>
        <w:t>)</w:t>
      </w:r>
      <w:r w:rsidRPr="00B57FD0">
        <w:rPr>
          <w:rFonts w:ascii="Verdana" w:eastAsia="Times New Roman" w:hAnsi="Verdana"/>
          <w:sz w:val="20"/>
          <w:szCs w:val="20"/>
          <w:lang w:val="bg-BG" w:eastAsia="bg-BG"/>
        </w:rPr>
        <w:t xml:space="preserve">, във връзка с опазване и предотвратяване на повреди на горската пътна  инфраструктура, като за този период купувачът не дължи неустойка. </w:t>
      </w:r>
    </w:p>
    <w:p w:rsidR="00FB2427" w:rsidRPr="00B57FD0" w:rsidRDefault="00FB2427" w:rsidP="00FB2427">
      <w:pPr>
        <w:numPr>
          <w:ilvl w:val="0"/>
          <w:numId w:val="39"/>
        </w:numPr>
        <w:spacing w:after="0" w:line="240" w:lineRule="auto"/>
        <w:ind w:firstLine="284"/>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Предложи промяна на тримесечния график за доставка на договорената дървесина, в случай, че е налице забава при добива на същата.</w:t>
      </w:r>
    </w:p>
    <w:p w:rsidR="00FB2427" w:rsidRDefault="00FB2427" w:rsidP="00FB2427">
      <w:pPr>
        <w:numPr>
          <w:ilvl w:val="0"/>
          <w:numId w:val="39"/>
        </w:numPr>
        <w:spacing w:after="0" w:line="240" w:lineRule="auto"/>
        <w:ind w:firstLine="284"/>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Откаже продажбата на заявените от КУПУВАЧА специални асортименти дървесина, при невъзможност за тяхното добиване.</w:t>
      </w:r>
    </w:p>
    <w:p w:rsidR="00B64CB8" w:rsidRPr="00B57FD0" w:rsidRDefault="00B64CB8" w:rsidP="00FB2427">
      <w:pPr>
        <w:numPr>
          <w:ilvl w:val="0"/>
          <w:numId w:val="39"/>
        </w:numPr>
        <w:spacing w:after="0" w:line="240" w:lineRule="auto"/>
        <w:ind w:firstLine="284"/>
        <w:contextualSpacing/>
        <w:jc w:val="both"/>
        <w:rPr>
          <w:rFonts w:ascii="Verdana" w:eastAsia="Times New Roman" w:hAnsi="Verdana"/>
          <w:sz w:val="20"/>
          <w:szCs w:val="20"/>
          <w:lang w:val="bg-BG" w:eastAsia="bg-BG"/>
        </w:rPr>
      </w:pPr>
      <w:r>
        <w:rPr>
          <w:rFonts w:ascii="Verdana" w:hAnsi="Verdana"/>
          <w:bCs/>
          <w:sz w:val="20"/>
          <w:szCs w:val="20"/>
          <w:highlight w:val="cyan"/>
          <w:lang w:val="bg-BG"/>
        </w:rPr>
        <w:t>С</w:t>
      </w:r>
      <w:r w:rsidRPr="00AF6710">
        <w:rPr>
          <w:rFonts w:ascii="Verdana" w:hAnsi="Verdana"/>
          <w:bCs/>
          <w:sz w:val="20"/>
          <w:szCs w:val="20"/>
          <w:highlight w:val="cyan"/>
          <w:lang w:val="bg-BG"/>
        </w:rPr>
        <w:t>пре временно изпълнението на договора по време на гнездовия период на видовете птици съгласно специализирания доклад за ГОРИ С ВИСОКА КОНСЕРВАЦИОННА СТОЙНОСТ на територията на П</w:t>
      </w:r>
      <w:r w:rsidRPr="00B64CB8">
        <w:rPr>
          <w:rFonts w:ascii="Verdana" w:hAnsi="Verdana"/>
          <w:bCs/>
          <w:sz w:val="20"/>
          <w:szCs w:val="20"/>
          <w:highlight w:val="cyan"/>
          <w:lang w:val="bg-BG"/>
        </w:rPr>
        <w:t>родавача</w:t>
      </w:r>
      <w:r w:rsidRPr="00AF6710">
        <w:rPr>
          <w:rFonts w:ascii="Verdana" w:hAnsi="Verdana"/>
          <w:bCs/>
          <w:sz w:val="20"/>
          <w:szCs w:val="20"/>
          <w:highlight w:val="cyan"/>
          <w:lang w:val="bg-BG"/>
        </w:rPr>
        <w:t xml:space="preserve"> и съгласно </w:t>
      </w:r>
      <w:r w:rsidRPr="00AF6710">
        <w:rPr>
          <w:rFonts w:ascii="Verdana" w:eastAsia="SimSun" w:hAnsi="Verdana"/>
          <w:sz w:val="20"/>
          <w:szCs w:val="20"/>
          <w:highlight w:val="cyan"/>
          <w:lang w:val="bg-BG" w:eastAsia="zh-CN"/>
        </w:rPr>
        <w:t xml:space="preserve">изискванията на </w:t>
      </w:r>
      <w:r w:rsidR="00137D68" w:rsidRPr="008E6C36">
        <w:rPr>
          <w:rFonts w:ascii="Verdana" w:hAnsi="Verdana"/>
          <w:i/>
          <w:sz w:val="20"/>
          <w:szCs w:val="20"/>
          <w:highlight w:val="yellow"/>
        </w:rPr>
        <w:t xml:space="preserve">Националния стандарт за отговорно управление на горите </w:t>
      </w:r>
      <w:r w:rsidR="00137D68" w:rsidRPr="008E6C36">
        <w:rPr>
          <w:rFonts w:ascii="Verdana" w:hAnsi="Verdana"/>
          <w:i/>
          <w:sz w:val="20"/>
          <w:szCs w:val="20"/>
          <w:highlight w:val="yellow"/>
          <w:lang w:val="en-US"/>
        </w:rPr>
        <w:t>FSC</w:t>
      </w:r>
      <w:r w:rsidR="00137D68" w:rsidRPr="008E6C36">
        <w:rPr>
          <w:rFonts w:ascii="Verdana" w:hAnsi="Verdana"/>
          <w:i/>
          <w:sz w:val="20"/>
          <w:szCs w:val="20"/>
          <w:highlight w:val="yellow"/>
        </w:rPr>
        <w:t>-</w:t>
      </w:r>
      <w:r w:rsidR="00137D68" w:rsidRPr="008E6C36">
        <w:rPr>
          <w:rFonts w:ascii="Verdana" w:hAnsi="Verdana"/>
          <w:i/>
          <w:sz w:val="20"/>
          <w:szCs w:val="20"/>
          <w:highlight w:val="yellow"/>
          <w:lang w:val="en-US"/>
        </w:rPr>
        <w:t>STD-BGR-01-2016</w:t>
      </w:r>
      <w:r w:rsidRPr="00B64CB8">
        <w:rPr>
          <w:rFonts w:ascii="Verdana" w:hAnsi="Verdana"/>
          <w:bCs/>
          <w:sz w:val="20"/>
          <w:szCs w:val="20"/>
          <w:lang w:val="bg-BG"/>
        </w:rPr>
        <w:t>.</w:t>
      </w:r>
    </w:p>
    <w:p w:rsidR="00FB2427" w:rsidRPr="00B57FD0" w:rsidRDefault="00FB2427" w:rsidP="00FB2427">
      <w:pPr>
        <w:widowControl w:val="0"/>
        <w:numPr>
          <w:ilvl w:val="0"/>
          <w:numId w:val="40"/>
        </w:numPr>
        <w:tabs>
          <w:tab w:val="left" w:pos="567"/>
          <w:tab w:val="left" w:pos="851"/>
          <w:tab w:val="left" w:pos="1200"/>
        </w:tabs>
        <w:suppressAutoHyphens/>
        <w:spacing w:before="120" w:after="0" w:line="240" w:lineRule="auto"/>
        <w:ind w:hanging="1141"/>
        <w:jc w:val="both"/>
        <w:rPr>
          <w:rFonts w:ascii="Verdana" w:eastAsia="Times New Roman" w:hAnsi="Verdana"/>
          <w:b/>
          <w:sz w:val="20"/>
          <w:szCs w:val="20"/>
          <w:lang w:val="bg-BG" w:eastAsia="zh-CN"/>
        </w:rPr>
      </w:pPr>
      <w:r w:rsidRPr="00B57FD0">
        <w:rPr>
          <w:rFonts w:ascii="Verdana" w:eastAsia="Times New Roman" w:hAnsi="Verdana"/>
          <w:b/>
          <w:sz w:val="20"/>
          <w:szCs w:val="20"/>
          <w:lang w:val="bg-BG" w:eastAsia="zh-CN"/>
        </w:rPr>
        <w:t>П</w:t>
      </w:r>
      <w:r w:rsidRPr="00B57FD0">
        <w:rPr>
          <w:rFonts w:ascii="Verdana" w:eastAsia="Times New Roman" w:hAnsi="Verdana"/>
          <w:b/>
          <w:sz w:val="20"/>
          <w:szCs w:val="20"/>
          <w:lang w:val="bg-BG"/>
        </w:rPr>
        <w:t>РОДАВАЧЪТ е длъжен да:</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eastAsia="zh-CN"/>
        </w:rPr>
      </w:pPr>
      <w:r w:rsidRPr="00B57FD0">
        <w:rPr>
          <w:rFonts w:ascii="Verdana" w:eastAsia="Times New Roman" w:hAnsi="Verdana"/>
          <w:sz w:val="20"/>
          <w:szCs w:val="20"/>
          <w:lang w:val="bg-BG" w:eastAsia="zh-CN"/>
        </w:rPr>
        <w:t>Предостави на КУПУВАЧА договорените прогнозни количества дървесина по тримесечия и минимални количества, както следва:</w:t>
      </w:r>
    </w:p>
    <w:tbl>
      <w:tblPr>
        <w:tblW w:w="9791" w:type="dxa"/>
        <w:jc w:val="center"/>
        <w:tblInd w:w="230" w:type="dxa"/>
        <w:tblCellMar>
          <w:left w:w="70" w:type="dxa"/>
          <w:right w:w="70" w:type="dxa"/>
        </w:tblCellMar>
        <w:tblLook w:val="0000" w:firstRow="0" w:lastRow="0" w:firstColumn="0" w:lastColumn="0" w:noHBand="0" w:noVBand="0"/>
      </w:tblPr>
      <w:tblGrid>
        <w:gridCol w:w="776"/>
        <w:gridCol w:w="3774"/>
        <w:gridCol w:w="957"/>
        <w:gridCol w:w="958"/>
        <w:gridCol w:w="1109"/>
        <w:gridCol w:w="1109"/>
        <w:gridCol w:w="1108"/>
      </w:tblGrid>
      <w:tr w:rsidR="00FB2427" w:rsidRPr="00B57FD0" w:rsidTr="00FB2427">
        <w:trPr>
          <w:trHeight w:val="420"/>
          <w:jc w:val="center"/>
        </w:trPr>
        <w:tc>
          <w:tcPr>
            <w:tcW w:w="757" w:type="dxa"/>
            <w:vMerge w:val="restart"/>
            <w:tcBorders>
              <w:top w:val="single" w:sz="4" w:space="0" w:color="auto"/>
              <w:left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Обект №</w:t>
            </w:r>
          </w:p>
        </w:tc>
        <w:tc>
          <w:tcPr>
            <w:tcW w:w="3785" w:type="dxa"/>
            <w:vMerge w:val="restart"/>
            <w:tcBorders>
              <w:top w:val="single" w:sz="4" w:space="0" w:color="auto"/>
              <w:left w:val="nil"/>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Отдел, подотдел</w:t>
            </w:r>
          </w:p>
        </w:tc>
        <w:tc>
          <w:tcPr>
            <w:tcW w:w="4140" w:type="dxa"/>
            <w:gridSpan w:val="4"/>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Количества на заплатената и транспортирана дървесина по тримесечия за </w:t>
            </w:r>
            <w:r w:rsidR="00290B51">
              <w:rPr>
                <w:rFonts w:ascii="Verdana" w:eastAsia="Times New Roman" w:hAnsi="Verdana"/>
                <w:b/>
                <w:sz w:val="20"/>
                <w:szCs w:val="20"/>
                <w:lang w:val="bg-BG" w:eastAsia="bg-BG"/>
              </w:rPr>
              <w:t>2023</w:t>
            </w:r>
            <w:r w:rsidRPr="00B57FD0">
              <w:rPr>
                <w:rFonts w:ascii="Verdana" w:eastAsia="Times New Roman" w:hAnsi="Verdana"/>
                <w:sz w:val="20"/>
                <w:szCs w:val="20"/>
                <w:lang w:val="bg-BG" w:eastAsia="bg-BG"/>
              </w:rPr>
              <w:t xml:space="preserve"> г. м3 </w:t>
            </w:r>
          </w:p>
        </w:tc>
        <w:tc>
          <w:tcPr>
            <w:tcW w:w="1109" w:type="dxa"/>
            <w:vMerge w:val="restart"/>
            <w:tcBorders>
              <w:top w:val="single" w:sz="4" w:space="0" w:color="auto"/>
              <w:left w:val="nil"/>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Общо</w:t>
            </w:r>
          </w:p>
        </w:tc>
      </w:tr>
      <w:tr w:rsidR="00FB2427" w:rsidRPr="00B57FD0" w:rsidTr="00FB2427">
        <w:trPr>
          <w:trHeight w:val="420"/>
          <w:jc w:val="center"/>
        </w:trPr>
        <w:tc>
          <w:tcPr>
            <w:tcW w:w="757" w:type="dxa"/>
            <w:vMerge/>
            <w:tcBorders>
              <w:left w:val="single" w:sz="4" w:space="0" w:color="auto"/>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3785" w:type="dxa"/>
            <w:vMerge/>
            <w:tcBorders>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959"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w:t>
            </w:r>
          </w:p>
        </w:tc>
        <w:tc>
          <w:tcPr>
            <w:tcW w:w="959"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II</w:t>
            </w:r>
          </w:p>
        </w:tc>
        <w:tc>
          <w:tcPr>
            <w:tcW w:w="1111"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III</w:t>
            </w:r>
          </w:p>
        </w:tc>
        <w:tc>
          <w:tcPr>
            <w:tcW w:w="1111" w:type="dxa"/>
            <w:tcBorders>
              <w:top w:val="nil"/>
              <w:left w:val="nil"/>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IV</w:t>
            </w:r>
          </w:p>
        </w:tc>
        <w:tc>
          <w:tcPr>
            <w:tcW w:w="1109" w:type="dxa"/>
            <w:vMerge/>
            <w:tcBorders>
              <w:left w:val="nil"/>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r>
      <w:tr w:rsidR="00FB2427" w:rsidRPr="00B57FD0" w:rsidTr="00FB2427">
        <w:trPr>
          <w:trHeight w:val="420"/>
          <w:jc w:val="center"/>
        </w:trPr>
        <w:tc>
          <w:tcPr>
            <w:tcW w:w="757" w:type="dxa"/>
            <w:tcBorders>
              <w:left w:val="single" w:sz="4" w:space="0" w:color="auto"/>
              <w:bottom w:val="single" w:sz="4" w:space="0" w:color="auto"/>
              <w:right w:val="single" w:sz="4" w:space="0" w:color="auto"/>
            </w:tcBorders>
            <w:shd w:val="clear" w:color="auto" w:fill="auto"/>
            <w:vAlign w:val="center"/>
          </w:tcPr>
          <w:p w:rsidR="00FB2427" w:rsidRPr="00B57FD0" w:rsidRDefault="00290B51"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23420</w:t>
            </w:r>
          </w:p>
        </w:tc>
        <w:tc>
          <w:tcPr>
            <w:tcW w:w="3785" w:type="dxa"/>
            <w:tcBorders>
              <w:left w:val="nil"/>
              <w:bottom w:val="single" w:sz="4" w:space="0" w:color="auto"/>
              <w:right w:val="single" w:sz="4" w:space="0" w:color="auto"/>
            </w:tcBorders>
            <w:shd w:val="clear" w:color="auto" w:fill="auto"/>
            <w:vAlign w:val="center"/>
          </w:tcPr>
          <w:p w:rsidR="00FB2427" w:rsidRPr="00B57FD0" w:rsidRDefault="00290B51"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129-о</w:t>
            </w:r>
          </w:p>
        </w:tc>
        <w:tc>
          <w:tcPr>
            <w:tcW w:w="959" w:type="dxa"/>
            <w:tcBorders>
              <w:top w:val="nil"/>
              <w:left w:val="nil"/>
              <w:bottom w:val="single" w:sz="4" w:space="0" w:color="auto"/>
              <w:right w:val="single" w:sz="4" w:space="0" w:color="auto"/>
            </w:tcBorders>
            <w:shd w:val="clear" w:color="auto" w:fill="auto"/>
            <w:vAlign w:val="center"/>
          </w:tcPr>
          <w:p w:rsidR="00FB2427" w:rsidRPr="00B57FD0" w:rsidRDefault="00290B51"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w:t>
            </w:r>
          </w:p>
        </w:tc>
        <w:tc>
          <w:tcPr>
            <w:tcW w:w="959" w:type="dxa"/>
            <w:tcBorders>
              <w:top w:val="nil"/>
              <w:left w:val="nil"/>
              <w:bottom w:val="single" w:sz="4" w:space="0" w:color="auto"/>
              <w:right w:val="single" w:sz="4" w:space="0" w:color="auto"/>
            </w:tcBorders>
            <w:shd w:val="clear" w:color="auto" w:fill="auto"/>
            <w:vAlign w:val="center"/>
          </w:tcPr>
          <w:p w:rsidR="00FB2427" w:rsidRPr="00B57FD0" w:rsidRDefault="00C51582"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123 м3</w:t>
            </w:r>
          </w:p>
        </w:tc>
        <w:tc>
          <w:tcPr>
            <w:tcW w:w="1111" w:type="dxa"/>
            <w:tcBorders>
              <w:top w:val="nil"/>
              <w:left w:val="nil"/>
              <w:bottom w:val="single" w:sz="4" w:space="0" w:color="auto"/>
              <w:right w:val="single" w:sz="4" w:space="0" w:color="auto"/>
            </w:tcBorders>
            <w:shd w:val="clear" w:color="auto" w:fill="auto"/>
            <w:vAlign w:val="center"/>
          </w:tcPr>
          <w:p w:rsidR="00FB2427" w:rsidRPr="00B57FD0" w:rsidRDefault="00C51582" w:rsidP="00FB2427">
            <w:pPr>
              <w:spacing w:after="0" w:line="240" w:lineRule="auto"/>
              <w:jc w:val="center"/>
              <w:rPr>
                <w:rFonts w:ascii="Verdana" w:eastAsia="Times New Roman" w:hAnsi="Verdana"/>
                <w:sz w:val="20"/>
                <w:szCs w:val="20"/>
                <w:lang w:val="en-US" w:eastAsia="bg-BG"/>
              </w:rPr>
            </w:pPr>
            <w:r>
              <w:rPr>
                <w:rFonts w:ascii="Verdana" w:eastAsia="Times New Roman" w:hAnsi="Verdana"/>
                <w:sz w:val="20"/>
                <w:szCs w:val="20"/>
                <w:lang w:val="bg-BG" w:eastAsia="bg-BG"/>
              </w:rPr>
              <w:t xml:space="preserve">300 </w:t>
            </w:r>
            <w:r w:rsidR="00290B51">
              <w:rPr>
                <w:rFonts w:ascii="Verdana" w:eastAsia="Times New Roman" w:hAnsi="Verdana"/>
                <w:sz w:val="20"/>
                <w:szCs w:val="20"/>
                <w:lang w:val="bg-BG" w:eastAsia="bg-BG"/>
              </w:rPr>
              <w:t>м3</w:t>
            </w:r>
          </w:p>
        </w:tc>
        <w:tc>
          <w:tcPr>
            <w:tcW w:w="1111" w:type="dxa"/>
            <w:tcBorders>
              <w:top w:val="nil"/>
              <w:left w:val="nil"/>
              <w:bottom w:val="single" w:sz="4" w:space="0" w:color="auto"/>
              <w:right w:val="single" w:sz="4" w:space="0" w:color="auto"/>
            </w:tcBorders>
            <w:vAlign w:val="center"/>
          </w:tcPr>
          <w:p w:rsidR="00FB2427" w:rsidRPr="00B57FD0" w:rsidRDefault="00C51582"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w:t>
            </w:r>
          </w:p>
        </w:tc>
        <w:tc>
          <w:tcPr>
            <w:tcW w:w="1109" w:type="dxa"/>
            <w:tcBorders>
              <w:left w:val="nil"/>
              <w:bottom w:val="single" w:sz="4" w:space="0" w:color="auto"/>
              <w:right w:val="single" w:sz="4" w:space="0" w:color="auto"/>
            </w:tcBorders>
            <w:vAlign w:val="center"/>
          </w:tcPr>
          <w:p w:rsidR="00FB2427" w:rsidRPr="00B57FD0" w:rsidRDefault="00290B51"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en-US" w:eastAsia="bg-BG"/>
              </w:rPr>
              <w:t>423</w:t>
            </w:r>
            <w:r w:rsidR="00FB2427" w:rsidRPr="00B57FD0">
              <w:rPr>
                <w:rFonts w:ascii="Verdana" w:eastAsia="Times New Roman" w:hAnsi="Verdana"/>
                <w:sz w:val="20"/>
                <w:szCs w:val="20"/>
                <w:lang w:val="bg-BG" w:eastAsia="bg-BG"/>
              </w:rPr>
              <w:t>м3</w:t>
            </w:r>
          </w:p>
        </w:tc>
      </w:tr>
    </w:tbl>
    <w:p w:rsidR="00FB2427" w:rsidRPr="00B57FD0" w:rsidRDefault="00FB2427" w:rsidP="00FB2427">
      <w:pPr>
        <w:widowControl w:val="0"/>
        <w:tabs>
          <w:tab w:val="left" w:pos="567"/>
          <w:tab w:val="left" w:pos="709"/>
          <w:tab w:val="left" w:pos="851"/>
          <w:tab w:val="left" w:pos="1200"/>
        </w:tabs>
        <w:suppressAutoHyphens/>
        <w:spacing w:after="0" w:line="240" w:lineRule="auto"/>
        <w:ind w:firstLine="284"/>
        <w:jc w:val="both"/>
        <w:rPr>
          <w:rFonts w:ascii="Verdana" w:eastAsia="Times New Roman" w:hAnsi="Verdana"/>
          <w:sz w:val="20"/>
          <w:szCs w:val="20"/>
          <w:lang w:val="bg-BG" w:eastAsia="zh-CN"/>
        </w:rPr>
      </w:pPr>
      <w:r w:rsidRPr="00B57FD0">
        <w:rPr>
          <w:rFonts w:ascii="Verdana" w:eastAsia="Times New Roman" w:hAnsi="Verdana" w:cs="Arial"/>
          <w:sz w:val="20"/>
          <w:szCs w:val="20"/>
          <w:lang w:val="bg-BG"/>
        </w:rPr>
        <w:t>Продавачът не носи отговорност за забава по графика в случай, че Изпълнителят на дърводобивната дейност, за същия обект, отдели/подотдели е в забава и/или в случай, че не бъде избран Изпълнител за извършване на услугата за добив на дървесина.</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bookmarkStart w:id="9" w:name="_MON_1420354586"/>
      <w:bookmarkStart w:id="10" w:name="_MON_1356184493"/>
      <w:bookmarkStart w:id="11" w:name="_MON_1420354275"/>
      <w:bookmarkStart w:id="12" w:name="_MON_1420354525"/>
      <w:bookmarkStart w:id="13" w:name="_MON_1420354535"/>
      <w:bookmarkStart w:id="14" w:name="_MON_1420354550"/>
      <w:bookmarkEnd w:id="9"/>
      <w:bookmarkEnd w:id="10"/>
      <w:bookmarkEnd w:id="11"/>
      <w:bookmarkEnd w:id="12"/>
      <w:bookmarkEnd w:id="13"/>
      <w:bookmarkEnd w:id="14"/>
      <w:r w:rsidRPr="00B57FD0">
        <w:rPr>
          <w:rFonts w:ascii="Verdana" w:eastAsia="Times New Roman" w:hAnsi="Verdana"/>
          <w:sz w:val="20"/>
          <w:szCs w:val="20"/>
          <w:lang w:val="bg-BG"/>
        </w:rPr>
        <w:t xml:space="preserve">Уведоми писмено </w:t>
      </w:r>
      <w:r w:rsidRPr="00B57FD0">
        <w:rPr>
          <w:rFonts w:ascii="Verdana" w:eastAsia="Times New Roman" w:hAnsi="Verdana"/>
          <w:sz w:val="20"/>
          <w:szCs w:val="20"/>
          <w:lang w:val="bg-BG" w:eastAsia="zh-CN"/>
        </w:rPr>
        <w:t>КУПУВАЧА</w:t>
      </w:r>
      <w:r w:rsidRPr="00B57FD0">
        <w:rPr>
          <w:rFonts w:ascii="Verdana" w:eastAsia="Times New Roman" w:hAnsi="Verdana"/>
          <w:sz w:val="20"/>
          <w:szCs w:val="20"/>
          <w:lang w:val="bg-BG"/>
        </w:rPr>
        <w:t xml:space="preserve"> чрез писмо с обратна разписка, по електронна поща или факс, за наличното количество дървесина на склад, предмет на договора. </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Осигури свой представител за предаването на наличната на склад дървесина в срок от 3 работни дни от изпращане на известие до КУПУВАЧА.</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 xml:space="preserve">Предаде на </w:t>
      </w:r>
      <w:r w:rsidRPr="00B57FD0">
        <w:rPr>
          <w:rFonts w:ascii="Verdana" w:eastAsia="Times New Roman" w:hAnsi="Verdana"/>
          <w:sz w:val="20"/>
          <w:szCs w:val="20"/>
          <w:lang w:val="bg-BG" w:eastAsia="zh-CN"/>
        </w:rPr>
        <w:t xml:space="preserve">КУПУВАЧА </w:t>
      </w:r>
      <w:r w:rsidRPr="00B57FD0">
        <w:rPr>
          <w:rFonts w:ascii="Verdana" w:eastAsia="Times New Roman" w:hAnsi="Verdana"/>
          <w:sz w:val="20"/>
          <w:szCs w:val="20"/>
          <w:lang w:val="bg-BG"/>
        </w:rPr>
        <w:t>собствеността върху реално добита на временен склад дървесина с подписване на предавателно-приемателен  протокол и след нейното заплащане.</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 xml:space="preserve">Осигури на </w:t>
      </w:r>
      <w:r w:rsidRPr="00B57FD0">
        <w:rPr>
          <w:rFonts w:ascii="Verdana" w:eastAsia="Times New Roman" w:hAnsi="Verdana"/>
          <w:sz w:val="20"/>
          <w:szCs w:val="20"/>
          <w:lang w:val="bg-BG" w:eastAsia="zh-CN"/>
        </w:rPr>
        <w:t>КУПУВАЧА достъп с подходяща техника, съобразена с теренните условия за товарене и транспортиране на предадената на склад дървесина.</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 xml:space="preserve">Издава на КУПУВАЧА превозни билети до размера на внесените авансови вноски и да изготви приемателно–предавателен протокол за предадената дървесина. </w:t>
      </w:r>
    </w:p>
    <w:p w:rsidR="00FB2427" w:rsidRPr="00B57FD0" w:rsidRDefault="00FB2427" w:rsidP="00FB2427">
      <w:pPr>
        <w:tabs>
          <w:tab w:val="left" w:pos="709"/>
          <w:tab w:val="left" w:pos="851"/>
          <w:tab w:val="left" w:pos="1276"/>
        </w:tabs>
        <w:spacing w:before="120" w:after="0" w:line="240" w:lineRule="auto"/>
        <w:ind w:firstLine="284"/>
        <w:outlineLvl w:val="1"/>
        <w:rPr>
          <w:rFonts w:ascii="Verdana" w:eastAsia="Times New Roman" w:hAnsi="Verdana"/>
          <w:sz w:val="20"/>
          <w:szCs w:val="20"/>
          <w:lang w:val="bg-BG"/>
        </w:rPr>
      </w:pPr>
      <w:r w:rsidRPr="00B57FD0">
        <w:rPr>
          <w:rFonts w:ascii="Verdana" w:eastAsia="Times New Roman" w:hAnsi="Verdana"/>
          <w:b/>
          <w:sz w:val="20"/>
          <w:szCs w:val="20"/>
          <w:lang w:val="bg-BG"/>
        </w:rPr>
        <w:t>3.</w:t>
      </w:r>
      <w:r w:rsidRPr="00B57FD0">
        <w:rPr>
          <w:rFonts w:ascii="Verdana" w:eastAsia="Times New Roman" w:hAnsi="Verdana"/>
          <w:sz w:val="20"/>
          <w:szCs w:val="20"/>
          <w:lang w:val="bg-BG"/>
        </w:rPr>
        <w:t xml:space="preserve"> </w:t>
      </w:r>
      <w:r w:rsidRPr="00B57FD0">
        <w:rPr>
          <w:rFonts w:ascii="Verdana" w:eastAsia="Times New Roman" w:hAnsi="Verdana"/>
          <w:b/>
          <w:sz w:val="20"/>
          <w:szCs w:val="20"/>
          <w:lang w:val="bg-BG"/>
        </w:rPr>
        <w:t>КУПУВАЧЪТ има право да:</w:t>
      </w:r>
    </w:p>
    <w:p w:rsidR="00FB2427" w:rsidRPr="00B57FD0" w:rsidRDefault="00FB2427" w:rsidP="00FB2427">
      <w:pPr>
        <w:widowControl w:val="0"/>
        <w:numPr>
          <w:ilvl w:val="0"/>
          <w:numId w:val="41"/>
        </w:numPr>
        <w:tabs>
          <w:tab w:val="left" w:pos="0"/>
          <w:tab w:val="left" w:pos="851"/>
        </w:tabs>
        <w:suppressAutoHyphens/>
        <w:spacing w:after="0" w:line="240" w:lineRule="auto"/>
        <w:ind w:left="0" w:right="-25" w:firstLine="360"/>
        <w:jc w:val="both"/>
        <w:rPr>
          <w:rFonts w:ascii="Verdana" w:eastAsia="Times New Roman" w:hAnsi="Verdana"/>
          <w:sz w:val="20"/>
          <w:szCs w:val="20"/>
          <w:lang w:val="bg-BG"/>
        </w:rPr>
      </w:pPr>
      <w:r w:rsidRPr="00B57FD0">
        <w:rPr>
          <w:rFonts w:ascii="Verdana" w:eastAsia="Times New Roman" w:hAnsi="Verdana"/>
          <w:sz w:val="20"/>
          <w:szCs w:val="20"/>
          <w:lang w:val="bg-BG"/>
        </w:rPr>
        <w:t>Получи на склад действително добитите количества дървесина, съгласно действащите стандарти за качество на дървесината</w:t>
      </w:r>
      <w:r w:rsidRPr="00B57FD0">
        <w:rPr>
          <w:rFonts w:ascii="Verdana" w:eastAsia="Times New Roman" w:hAnsi="Verdana"/>
          <w:sz w:val="20"/>
          <w:szCs w:val="20"/>
          <w:lang w:val="ru-RU"/>
        </w:rPr>
        <w:t xml:space="preserve"> </w:t>
      </w:r>
      <w:r w:rsidRPr="00B57FD0">
        <w:rPr>
          <w:rFonts w:ascii="Verdana" w:eastAsia="Times New Roman" w:hAnsi="Verdana"/>
          <w:sz w:val="20"/>
          <w:szCs w:val="20"/>
          <w:lang w:val="bg-BG"/>
        </w:rPr>
        <w:t>(</w:t>
      </w:r>
      <w:r w:rsidR="007A100D" w:rsidRPr="005B79A0">
        <w:rPr>
          <w:rFonts w:ascii="Verdana" w:hAnsi="Verdana"/>
          <w:sz w:val="20"/>
          <w:szCs w:val="20"/>
          <w:highlight w:val="cyan"/>
          <w:lang w:val="en-US"/>
        </w:rPr>
        <w:t>“</w:t>
      </w:r>
      <w:r w:rsidR="007A100D"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007A100D" w:rsidRPr="005B79A0">
        <w:rPr>
          <w:rFonts w:ascii="Verdana" w:hAnsi="Verdana"/>
          <w:sz w:val="20"/>
          <w:szCs w:val="20"/>
          <w:highlight w:val="cyan"/>
          <w:lang w:val="en-US"/>
        </w:rPr>
        <w:t>”</w:t>
      </w:r>
      <w:r w:rsidRPr="00B57FD0">
        <w:rPr>
          <w:rFonts w:ascii="Verdana" w:eastAsia="Times New Roman" w:hAnsi="Verdana"/>
          <w:sz w:val="20"/>
          <w:szCs w:val="20"/>
          <w:lang w:val="bg-BG"/>
        </w:rPr>
        <w:t xml:space="preserve">). </w:t>
      </w:r>
    </w:p>
    <w:p w:rsidR="00FB2427" w:rsidRPr="00B57FD0" w:rsidRDefault="00FB2427" w:rsidP="00FB2427">
      <w:pPr>
        <w:widowControl w:val="0"/>
        <w:numPr>
          <w:ilvl w:val="0"/>
          <w:numId w:val="41"/>
        </w:numPr>
        <w:tabs>
          <w:tab w:val="left" w:pos="0"/>
          <w:tab w:val="left" w:pos="851"/>
        </w:tabs>
        <w:suppressAutoHyphens/>
        <w:spacing w:after="0" w:line="240" w:lineRule="auto"/>
        <w:ind w:left="0" w:right="-25" w:firstLine="360"/>
        <w:jc w:val="both"/>
        <w:rPr>
          <w:rFonts w:ascii="Verdana" w:eastAsia="Times New Roman" w:hAnsi="Verdana"/>
          <w:sz w:val="20"/>
          <w:szCs w:val="20"/>
          <w:lang w:val="bg-BG"/>
        </w:rPr>
      </w:pPr>
      <w:r w:rsidRPr="00B57FD0">
        <w:rPr>
          <w:rFonts w:ascii="Verdana" w:eastAsia="Times New Roman" w:hAnsi="Verdana"/>
          <w:sz w:val="20"/>
          <w:szCs w:val="20"/>
          <w:lang w:val="bg-BG"/>
        </w:rPr>
        <w:t xml:space="preserve">Заяви писмено добиването на специални асортименти, извън посочените в договора, </w:t>
      </w:r>
      <w:r w:rsidRPr="00B57FD0">
        <w:rPr>
          <w:rFonts w:ascii="Verdana" w:eastAsia="Times New Roman" w:hAnsi="Verdana"/>
          <w:sz w:val="20"/>
          <w:szCs w:val="20"/>
          <w:lang w:val="bg-BG"/>
        </w:rPr>
        <w:lastRenderedPageBreak/>
        <w:t>което се приема от продавача при технологична възможност за добива им.</w:t>
      </w:r>
    </w:p>
    <w:p w:rsidR="00FB2427" w:rsidRPr="00B57FD0" w:rsidRDefault="00FB2427" w:rsidP="00FB2427">
      <w:pPr>
        <w:widowControl w:val="0"/>
        <w:numPr>
          <w:ilvl w:val="0"/>
          <w:numId w:val="41"/>
        </w:numPr>
        <w:tabs>
          <w:tab w:val="left" w:pos="0"/>
          <w:tab w:val="left" w:pos="851"/>
        </w:tabs>
        <w:suppressAutoHyphens/>
        <w:spacing w:after="0" w:line="240" w:lineRule="auto"/>
        <w:ind w:left="0" w:right="-25" w:firstLine="360"/>
        <w:jc w:val="both"/>
        <w:rPr>
          <w:rFonts w:ascii="Verdana" w:eastAsia="Times New Roman" w:hAnsi="Verdana"/>
          <w:sz w:val="20"/>
          <w:szCs w:val="20"/>
          <w:lang w:val="bg-BG"/>
        </w:rPr>
      </w:pPr>
      <w:r w:rsidRPr="00B57FD0">
        <w:rPr>
          <w:rFonts w:ascii="Verdana" w:eastAsia="Times New Roman" w:hAnsi="Verdana"/>
          <w:sz w:val="20"/>
          <w:szCs w:val="20"/>
          <w:lang w:val="bg-BG"/>
        </w:rPr>
        <w:t>Получи превозни билети за транспортиране на получената от него дървесина до размера на внесените авансови вноски.</w:t>
      </w:r>
    </w:p>
    <w:p w:rsidR="00FB2427" w:rsidRPr="00B57FD0" w:rsidRDefault="00FB2427" w:rsidP="00FB2427">
      <w:pPr>
        <w:widowControl w:val="0"/>
        <w:numPr>
          <w:ilvl w:val="0"/>
          <w:numId w:val="41"/>
        </w:numPr>
        <w:tabs>
          <w:tab w:val="left" w:pos="540"/>
          <w:tab w:val="left" w:pos="567"/>
          <w:tab w:val="left" w:pos="851"/>
          <w:tab w:val="left" w:pos="960"/>
          <w:tab w:val="left" w:pos="1200"/>
        </w:tabs>
        <w:suppressAutoHyphens/>
        <w:spacing w:after="0" w:line="240" w:lineRule="auto"/>
        <w:ind w:left="0" w:firstLine="360"/>
        <w:jc w:val="both"/>
        <w:rPr>
          <w:rFonts w:ascii="Verdana" w:eastAsia="Times New Roman" w:hAnsi="Verdana"/>
          <w:sz w:val="20"/>
          <w:szCs w:val="20"/>
          <w:lang w:val="bg-BG"/>
        </w:rPr>
      </w:pPr>
      <w:r w:rsidRPr="00B57FD0">
        <w:rPr>
          <w:rFonts w:ascii="Verdana" w:eastAsia="Times New Roman" w:hAnsi="Verdana"/>
          <w:sz w:val="20"/>
          <w:szCs w:val="20"/>
          <w:lang w:val="bg-BG"/>
        </w:rPr>
        <w:t xml:space="preserve">Получи </w:t>
      </w:r>
      <w:r w:rsidRPr="00B57FD0">
        <w:rPr>
          <w:rFonts w:ascii="Verdana" w:eastAsia="Times New Roman" w:hAnsi="Verdana"/>
          <w:sz w:val="20"/>
          <w:szCs w:val="20"/>
          <w:lang w:val="bg-BG" w:eastAsia="zh-CN"/>
        </w:rPr>
        <w:t xml:space="preserve">достъп за товарене и транспортиране на предадената </w:t>
      </w:r>
      <w:r w:rsidRPr="00B57FD0">
        <w:rPr>
          <w:rFonts w:ascii="Verdana" w:eastAsia="Times New Roman" w:hAnsi="Verdana"/>
          <w:sz w:val="20"/>
          <w:szCs w:val="20"/>
          <w:lang w:val="bg-BG"/>
        </w:rPr>
        <w:t xml:space="preserve">на временен склад </w:t>
      </w:r>
      <w:r w:rsidRPr="00B57FD0">
        <w:rPr>
          <w:rFonts w:ascii="Verdana" w:eastAsia="Times New Roman" w:hAnsi="Verdana"/>
          <w:sz w:val="20"/>
          <w:szCs w:val="20"/>
          <w:lang w:val="bg-BG" w:eastAsia="zh-CN"/>
        </w:rPr>
        <w:t xml:space="preserve">дървесина, след подадена заявка до ПРОДАВАЧА, освен в случаите по </w:t>
      </w:r>
      <w:r w:rsidRPr="00B57FD0">
        <w:rPr>
          <w:rFonts w:ascii="Verdana" w:eastAsia="Times New Roman" w:hAnsi="Verdana"/>
          <w:sz w:val="20"/>
          <w:szCs w:val="20"/>
          <w:lang w:val="bg-BG"/>
        </w:rPr>
        <w:t>т. 1.</w:t>
      </w:r>
      <w:proofErr w:type="spellStart"/>
      <w:r w:rsidRPr="00B57FD0">
        <w:rPr>
          <w:rFonts w:ascii="Verdana" w:eastAsia="Times New Roman" w:hAnsi="Verdana"/>
          <w:sz w:val="20"/>
          <w:szCs w:val="20"/>
          <w:lang w:val="bg-BG"/>
        </w:rPr>
        <w:t>1</w:t>
      </w:r>
      <w:proofErr w:type="spellEnd"/>
      <w:r w:rsidRPr="00B57FD0">
        <w:rPr>
          <w:rFonts w:ascii="Verdana" w:eastAsia="Times New Roman" w:hAnsi="Verdana"/>
          <w:sz w:val="20"/>
          <w:szCs w:val="20"/>
          <w:lang w:val="bg-BG"/>
        </w:rPr>
        <w:t>.</w:t>
      </w:r>
    </w:p>
    <w:p w:rsidR="00FB2427" w:rsidRPr="00B57FD0" w:rsidRDefault="00FB2427" w:rsidP="00FB2427">
      <w:pPr>
        <w:widowControl w:val="0"/>
        <w:numPr>
          <w:ilvl w:val="0"/>
          <w:numId w:val="41"/>
        </w:numPr>
        <w:tabs>
          <w:tab w:val="left" w:pos="540"/>
          <w:tab w:val="left" w:pos="567"/>
          <w:tab w:val="left" w:pos="851"/>
          <w:tab w:val="left" w:pos="960"/>
          <w:tab w:val="left" w:pos="1200"/>
        </w:tabs>
        <w:suppressAutoHyphens/>
        <w:spacing w:after="0" w:line="240" w:lineRule="auto"/>
        <w:ind w:left="0" w:firstLine="360"/>
        <w:jc w:val="both"/>
        <w:rPr>
          <w:rFonts w:ascii="Verdana" w:eastAsia="Times New Roman" w:hAnsi="Verdana"/>
          <w:sz w:val="20"/>
          <w:szCs w:val="20"/>
          <w:lang w:val="bg-BG"/>
        </w:rPr>
      </w:pPr>
      <w:r w:rsidRPr="00B57FD0">
        <w:rPr>
          <w:rFonts w:ascii="Verdana" w:eastAsia="Times New Roman" w:hAnsi="Verdana"/>
          <w:sz w:val="20"/>
          <w:szCs w:val="20"/>
          <w:lang w:val="bg-BG"/>
        </w:rPr>
        <w:t>Направи рекламации и да претендира за възстановяване на заплатената сума, съгласно разпоредбите на Закона за защита на потребителите.</w:t>
      </w:r>
    </w:p>
    <w:p w:rsidR="00FB2427" w:rsidRPr="00B57FD0" w:rsidRDefault="00FB2427" w:rsidP="00FB2427">
      <w:pPr>
        <w:tabs>
          <w:tab w:val="left" w:pos="0"/>
        </w:tabs>
        <w:spacing w:after="0" w:line="240" w:lineRule="auto"/>
        <w:ind w:left="644" w:right="-25"/>
        <w:jc w:val="both"/>
        <w:outlineLvl w:val="1"/>
        <w:rPr>
          <w:rFonts w:ascii="Verdana" w:eastAsia="Times New Roman" w:hAnsi="Verdana"/>
          <w:sz w:val="20"/>
          <w:szCs w:val="20"/>
          <w:lang w:val="bg-BG"/>
        </w:rPr>
      </w:pPr>
    </w:p>
    <w:p w:rsidR="00FB2427" w:rsidRPr="00B57FD0" w:rsidRDefault="00FB2427" w:rsidP="00FB2427">
      <w:pPr>
        <w:widowControl w:val="0"/>
        <w:numPr>
          <w:ilvl w:val="0"/>
          <w:numId w:val="43"/>
        </w:numPr>
        <w:tabs>
          <w:tab w:val="left" w:pos="567"/>
          <w:tab w:val="left" w:pos="851"/>
          <w:tab w:val="left" w:pos="1200"/>
        </w:tabs>
        <w:suppressAutoHyphens/>
        <w:spacing w:after="0" w:line="240" w:lineRule="auto"/>
        <w:ind w:hanging="502"/>
        <w:jc w:val="both"/>
        <w:rPr>
          <w:rFonts w:ascii="Verdana" w:eastAsia="Times New Roman" w:hAnsi="Verdana"/>
          <w:b/>
          <w:sz w:val="20"/>
          <w:szCs w:val="20"/>
          <w:lang w:val="bg-BG"/>
        </w:rPr>
      </w:pPr>
      <w:r w:rsidRPr="00B57FD0">
        <w:rPr>
          <w:rFonts w:ascii="Verdana" w:eastAsia="Times New Roman" w:hAnsi="Verdana"/>
          <w:b/>
          <w:sz w:val="20"/>
          <w:szCs w:val="20"/>
          <w:lang w:val="bg-BG" w:eastAsia="zh-CN"/>
        </w:rPr>
        <w:t xml:space="preserve">КУПУВАЧЪТ </w:t>
      </w:r>
      <w:r w:rsidRPr="00B57FD0">
        <w:rPr>
          <w:rFonts w:ascii="Verdana" w:eastAsia="Times New Roman" w:hAnsi="Verdana"/>
          <w:b/>
          <w:sz w:val="20"/>
          <w:szCs w:val="20"/>
          <w:lang w:val="bg-BG"/>
        </w:rPr>
        <w:t xml:space="preserve">е длъжен: </w:t>
      </w:r>
    </w:p>
    <w:p w:rsidR="00FB2427" w:rsidRPr="00B57FD0" w:rsidRDefault="00FB2427" w:rsidP="00FB2427">
      <w:pPr>
        <w:numPr>
          <w:ilvl w:val="0"/>
          <w:numId w:val="42"/>
        </w:numPr>
        <w:spacing w:after="0" w:line="240" w:lineRule="auto"/>
        <w:jc w:val="both"/>
        <w:rPr>
          <w:rFonts w:ascii="Verdana" w:eastAsia="Times New Roman" w:hAnsi="Verdana"/>
          <w:sz w:val="20"/>
          <w:szCs w:val="20"/>
          <w:lang w:val="ru-RU" w:eastAsia="bg-BG"/>
        </w:rPr>
      </w:pPr>
      <w:r w:rsidRPr="00B57FD0">
        <w:rPr>
          <w:rFonts w:ascii="Verdana" w:eastAsia="Times New Roman" w:hAnsi="Verdana"/>
          <w:sz w:val="20"/>
          <w:szCs w:val="20"/>
          <w:lang w:val="ru-RU" w:eastAsia="bg-BG"/>
        </w:rPr>
        <w:t xml:space="preserve"> Внася </w:t>
      </w:r>
      <w:proofErr w:type="spellStart"/>
      <w:r w:rsidRPr="00B57FD0">
        <w:rPr>
          <w:rFonts w:ascii="Verdana" w:eastAsia="Times New Roman" w:hAnsi="Verdana"/>
          <w:sz w:val="20"/>
          <w:szCs w:val="20"/>
          <w:lang w:val="ru-RU" w:eastAsia="bg-BG"/>
        </w:rPr>
        <w:t>авансовите</w:t>
      </w:r>
      <w:proofErr w:type="spellEnd"/>
      <w:r w:rsidRPr="00B57FD0">
        <w:rPr>
          <w:rFonts w:ascii="Verdana" w:eastAsia="Times New Roman" w:hAnsi="Verdana"/>
          <w:sz w:val="20"/>
          <w:szCs w:val="20"/>
          <w:lang w:val="ru-RU" w:eastAsia="bg-BG"/>
        </w:rPr>
        <w:t xml:space="preserve"> вноски по </w:t>
      </w:r>
      <w:proofErr w:type="spellStart"/>
      <w:r w:rsidRPr="00B57FD0">
        <w:rPr>
          <w:rFonts w:ascii="Verdana" w:eastAsia="Times New Roman" w:hAnsi="Verdana"/>
          <w:sz w:val="20"/>
          <w:szCs w:val="20"/>
          <w:lang w:val="ru-RU" w:eastAsia="bg-BG"/>
        </w:rPr>
        <w:t>договорените</w:t>
      </w:r>
      <w:proofErr w:type="spellEnd"/>
      <w:r w:rsidRPr="00B57FD0">
        <w:rPr>
          <w:rFonts w:ascii="Verdana" w:eastAsia="Times New Roman" w:hAnsi="Verdana"/>
          <w:sz w:val="20"/>
          <w:szCs w:val="20"/>
          <w:lang w:val="ru-RU" w:eastAsia="bg-BG"/>
        </w:rPr>
        <w:t xml:space="preserve"> размери и начини. </w:t>
      </w:r>
    </w:p>
    <w:p w:rsidR="00FB2427" w:rsidRPr="00B57FD0" w:rsidRDefault="00FB2427" w:rsidP="00FB2427">
      <w:pPr>
        <w:widowControl w:val="0"/>
        <w:numPr>
          <w:ilvl w:val="0"/>
          <w:numId w:val="42"/>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 xml:space="preserve">Осигури в срок до 5 работни дни от получаване на известие (уведомление) свой представител за приемане на трайните горски пътища и наличната дървесина на временен склад с приемателно – предавателен протокол. </w:t>
      </w:r>
    </w:p>
    <w:p w:rsidR="00FB2427" w:rsidRPr="00B57FD0" w:rsidRDefault="00FB2427" w:rsidP="00FB2427">
      <w:pPr>
        <w:widowControl w:val="0"/>
        <w:numPr>
          <w:ilvl w:val="0"/>
          <w:numId w:val="42"/>
        </w:numPr>
        <w:tabs>
          <w:tab w:val="left" w:pos="567"/>
          <w:tab w:val="left" w:pos="709"/>
          <w:tab w:val="left" w:pos="960"/>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Заплати изцяло всички добити договорени асортименти и количества дървесина от обекта, приети с протокол и налични на временен склад.</w:t>
      </w:r>
    </w:p>
    <w:p w:rsidR="00FB2427" w:rsidRPr="00B57FD0" w:rsidRDefault="00FB2427" w:rsidP="00FB2427">
      <w:pPr>
        <w:numPr>
          <w:ilvl w:val="0"/>
          <w:numId w:val="42"/>
        </w:numPr>
        <w:tabs>
          <w:tab w:val="left" w:pos="567"/>
        </w:tabs>
        <w:spacing w:after="0" w:line="240" w:lineRule="auto"/>
        <w:ind w:left="0" w:firstLine="284"/>
        <w:contextualSpacing/>
        <w:jc w:val="both"/>
        <w:rPr>
          <w:rFonts w:ascii="Verdana" w:eastAsia="Times New Roman" w:hAnsi="Verdana"/>
          <w:sz w:val="20"/>
          <w:szCs w:val="20"/>
          <w:lang w:val="ru-RU" w:eastAsia="bg-BG"/>
        </w:rPr>
      </w:pPr>
      <w:proofErr w:type="spellStart"/>
      <w:r w:rsidRPr="00B57FD0">
        <w:rPr>
          <w:rFonts w:ascii="Verdana" w:eastAsia="Times New Roman" w:hAnsi="Verdana"/>
          <w:sz w:val="20"/>
          <w:szCs w:val="20"/>
          <w:lang w:val="ru-RU" w:eastAsia="bg-BG"/>
        </w:rPr>
        <w:t>Организира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транспортирането</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заплатената</w:t>
      </w:r>
      <w:proofErr w:type="spellEnd"/>
      <w:r w:rsidRPr="00B57FD0">
        <w:rPr>
          <w:rFonts w:ascii="Verdana" w:eastAsia="Times New Roman" w:hAnsi="Verdana"/>
          <w:sz w:val="20"/>
          <w:szCs w:val="20"/>
          <w:lang w:val="ru-RU" w:eastAsia="bg-BG"/>
        </w:rPr>
        <w:t xml:space="preserve"> дървесина в 10-дневен срок, считан от </w:t>
      </w:r>
      <w:proofErr w:type="spellStart"/>
      <w:r w:rsidRPr="00B57FD0">
        <w:rPr>
          <w:rFonts w:ascii="Verdana" w:eastAsia="Times New Roman" w:hAnsi="Verdana"/>
          <w:sz w:val="20"/>
          <w:szCs w:val="20"/>
          <w:lang w:val="ru-RU" w:eastAsia="bg-BG"/>
        </w:rPr>
        <w:t>датата</w:t>
      </w:r>
      <w:proofErr w:type="spellEnd"/>
      <w:r w:rsidRPr="00B57FD0">
        <w:rPr>
          <w:rFonts w:ascii="Verdana" w:eastAsia="Times New Roman" w:hAnsi="Verdana"/>
          <w:sz w:val="20"/>
          <w:szCs w:val="20"/>
          <w:lang w:val="ru-RU" w:eastAsia="bg-BG"/>
        </w:rPr>
        <w:t xml:space="preserve"> на подписване на </w:t>
      </w:r>
      <w:proofErr w:type="spellStart"/>
      <w:r w:rsidRPr="00B57FD0">
        <w:rPr>
          <w:rFonts w:ascii="Verdana" w:eastAsia="Times New Roman" w:hAnsi="Verdana"/>
          <w:sz w:val="20"/>
          <w:szCs w:val="20"/>
          <w:lang w:val="ru-RU" w:eastAsia="bg-BG"/>
        </w:rPr>
        <w:t>приемателно-предавателния</w:t>
      </w:r>
      <w:proofErr w:type="spellEnd"/>
      <w:r w:rsidRPr="00B57FD0">
        <w:rPr>
          <w:rFonts w:ascii="Verdana" w:eastAsia="Times New Roman" w:hAnsi="Verdana"/>
          <w:sz w:val="20"/>
          <w:szCs w:val="20"/>
          <w:lang w:val="ru-RU" w:eastAsia="bg-BG"/>
        </w:rPr>
        <w:t xml:space="preserve"> протокол, по горски и </w:t>
      </w:r>
      <w:proofErr w:type="spellStart"/>
      <w:r w:rsidRPr="00B57FD0">
        <w:rPr>
          <w:rFonts w:ascii="Verdana" w:eastAsia="Times New Roman" w:hAnsi="Verdana"/>
          <w:sz w:val="20"/>
          <w:szCs w:val="20"/>
          <w:lang w:val="ru-RU" w:eastAsia="bg-BG"/>
        </w:rPr>
        <w:t>автомобилни</w:t>
      </w:r>
      <w:proofErr w:type="spellEnd"/>
      <w:r w:rsidRPr="00B57FD0">
        <w:rPr>
          <w:rFonts w:ascii="Verdana" w:eastAsia="Times New Roman" w:hAnsi="Verdana"/>
          <w:sz w:val="20"/>
          <w:szCs w:val="20"/>
          <w:lang w:val="ru-RU" w:eastAsia="bg-BG"/>
        </w:rPr>
        <w:t xml:space="preserve"> пътища, </w:t>
      </w:r>
      <w:proofErr w:type="spellStart"/>
      <w:r w:rsidRPr="00B57FD0">
        <w:rPr>
          <w:rFonts w:ascii="Verdana" w:eastAsia="Times New Roman" w:hAnsi="Verdana"/>
          <w:sz w:val="20"/>
          <w:szCs w:val="20"/>
          <w:lang w:val="ru-RU" w:eastAsia="bg-BG"/>
        </w:rPr>
        <w:t>водещи</w:t>
      </w:r>
      <w:proofErr w:type="spellEnd"/>
      <w:r w:rsidRPr="00B57FD0">
        <w:rPr>
          <w:rFonts w:ascii="Verdana" w:eastAsia="Times New Roman" w:hAnsi="Verdana"/>
          <w:sz w:val="20"/>
          <w:szCs w:val="20"/>
          <w:lang w:val="ru-RU" w:eastAsia="bg-BG"/>
        </w:rPr>
        <w:t xml:space="preserve"> до </w:t>
      </w:r>
      <w:proofErr w:type="spellStart"/>
      <w:r w:rsidRPr="00B57FD0">
        <w:rPr>
          <w:rFonts w:ascii="Verdana" w:eastAsia="Times New Roman" w:hAnsi="Verdana"/>
          <w:sz w:val="20"/>
          <w:szCs w:val="20"/>
          <w:lang w:val="ru-RU" w:eastAsia="bg-BG"/>
        </w:rPr>
        <w:t>общинската</w:t>
      </w:r>
      <w:proofErr w:type="spellEnd"/>
      <w:r w:rsidRPr="00B57FD0">
        <w:rPr>
          <w:rFonts w:ascii="Verdana" w:eastAsia="Times New Roman" w:hAnsi="Verdana"/>
          <w:sz w:val="20"/>
          <w:szCs w:val="20"/>
          <w:lang w:val="ru-RU" w:eastAsia="bg-BG"/>
        </w:rPr>
        <w:t xml:space="preserve"> и </w:t>
      </w:r>
      <w:proofErr w:type="spellStart"/>
      <w:r w:rsidRPr="00B57FD0">
        <w:rPr>
          <w:rFonts w:ascii="Verdana" w:eastAsia="Times New Roman" w:hAnsi="Verdana"/>
          <w:sz w:val="20"/>
          <w:szCs w:val="20"/>
          <w:lang w:val="ru-RU" w:eastAsia="bg-BG"/>
        </w:rPr>
        <w:t>републиканската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пътна</w:t>
      </w:r>
      <w:proofErr w:type="spellEnd"/>
      <w:r w:rsidRPr="00B57FD0">
        <w:rPr>
          <w:rFonts w:ascii="Verdana" w:eastAsia="Times New Roman" w:hAnsi="Verdana"/>
          <w:sz w:val="20"/>
          <w:szCs w:val="20"/>
          <w:lang w:val="ru-RU" w:eastAsia="bg-BG"/>
        </w:rPr>
        <w:t xml:space="preserve"> мрежа по начин, </w:t>
      </w:r>
      <w:proofErr w:type="spellStart"/>
      <w:r w:rsidRPr="00B57FD0">
        <w:rPr>
          <w:rFonts w:ascii="Verdana" w:eastAsia="Times New Roman" w:hAnsi="Verdana"/>
          <w:sz w:val="20"/>
          <w:szCs w:val="20"/>
          <w:lang w:val="ru-RU" w:eastAsia="bg-BG"/>
        </w:rPr>
        <w:t>който</w:t>
      </w:r>
      <w:proofErr w:type="spellEnd"/>
      <w:r w:rsidRPr="00B57FD0">
        <w:rPr>
          <w:rFonts w:ascii="Verdana" w:eastAsia="Times New Roman" w:hAnsi="Verdana"/>
          <w:sz w:val="20"/>
          <w:szCs w:val="20"/>
          <w:lang w:val="ru-RU" w:eastAsia="bg-BG"/>
        </w:rPr>
        <w:t xml:space="preserve"> не </w:t>
      </w:r>
      <w:proofErr w:type="spellStart"/>
      <w:r w:rsidRPr="00B57FD0">
        <w:rPr>
          <w:rFonts w:ascii="Verdana" w:eastAsia="Times New Roman" w:hAnsi="Verdana"/>
          <w:sz w:val="20"/>
          <w:szCs w:val="20"/>
          <w:lang w:val="ru-RU" w:eastAsia="bg-BG"/>
        </w:rPr>
        <w:t>уврежда</w:t>
      </w:r>
      <w:proofErr w:type="spellEnd"/>
      <w:r w:rsidRPr="00B57FD0">
        <w:rPr>
          <w:rFonts w:ascii="Verdana" w:eastAsia="Times New Roman" w:hAnsi="Verdana"/>
          <w:sz w:val="20"/>
          <w:szCs w:val="20"/>
          <w:lang w:val="ru-RU" w:eastAsia="bg-BG"/>
        </w:rPr>
        <w:t xml:space="preserve"> горските и </w:t>
      </w:r>
      <w:proofErr w:type="spellStart"/>
      <w:r w:rsidRPr="00B57FD0">
        <w:rPr>
          <w:rFonts w:ascii="Verdana" w:eastAsia="Times New Roman" w:hAnsi="Verdana"/>
          <w:sz w:val="20"/>
          <w:szCs w:val="20"/>
          <w:lang w:val="ru-RU" w:eastAsia="bg-BG"/>
        </w:rPr>
        <w:t>полските</w:t>
      </w:r>
      <w:proofErr w:type="spellEnd"/>
      <w:r w:rsidRPr="00B57FD0">
        <w:rPr>
          <w:rFonts w:ascii="Verdana" w:eastAsia="Times New Roman" w:hAnsi="Verdana"/>
          <w:sz w:val="20"/>
          <w:szCs w:val="20"/>
          <w:lang w:val="ru-RU" w:eastAsia="bg-BG"/>
        </w:rPr>
        <w:t xml:space="preserve"> пътища, като не преминава през </w:t>
      </w:r>
      <w:proofErr w:type="spellStart"/>
      <w:r w:rsidRPr="00B57FD0">
        <w:rPr>
          <w:rFonts w:ascii="Verdana" w:eastAsia="Times New Roman" w:hAnsi="Verdana"/>
          <w:sz w:val="20"/>
          <w:szCs w:val="20"/>
          <w:lang w:val="ru-RU" w:eastAsia="bg-BG"/>
        </w:rPr>
        <w:t>земеделски</w:t>
      </w:r>
      <w:proofErr w:type="spellEnd"/>
      <w:r w:rsidRPr="00B57FD0">
        <w:rPr>
          <w:rFonts w:ascii="Verdana" w:eastAsia="Times New Roman" w:hAnsi="Verdana"/>
          <w:sz w:val="20"/>
          <w:szCs w:val="20"/>
          <w:lang w:val="ru-RU" w:eastAsia="bg-BG"/>
        </w:rPr>
        <w:t xml:space="preserve"> територии, независимо от начина им на </w:t>
      </w:r>
      <w:proofErr w:type="spellStart"/>
      <w:r w:rsidRPr="00B57FD0">
        <w:rPr>
          <w:rFonts w:ascii="Verdana" w:eastAsia="Times New Roman" w:hAnsi="Verdana"/>
          <w:sz w:val="20"/>
          <w:szCs w:val="20"/>
          <w:lang w:val="ru-RU" w:eastAsia="bg-BG"/>
        </w:rPr>
        <w:t>трайно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ползване</w:t>
      </w:r>
      <w:proofErr w:type="spellEnd"/>
      <w:r w:rsidRPr="00B57FD0">
        <w:rPr>
          <w:rFonts w:ascii="Verdana" w:eastAsia="Times New Roman" w:hAnsi="Verdana"/>
          <w:sz w:val="20"/>
          <w:szCs w:val="20"/>
          <w:lang w:val="ru-RU" w:eastAsia="bg-BG"/>
        </w:rPr>
        <w:t xml:space="preserve">. </w:t>
      </w:r>
    </w:p>
    <w:p w:rsidR="00FB2427" w:rsidRPr="00B57FD0" w:rsidRDefault="00FB2427" w:rsidP="00FB2427">
      <w:pPr>
        <w:numPr>
          <w:ilvl w:val="0"/>
          <w:numId w:val="42"/>
        </w:numPr>
        <w:tabs>
          <w:tab w:val="left" w:pos="567"/>
        </w:tabs>
        <w:spacing w:after="0" w:line="240" w:lineRule="auto"/>
        <w:ind w:left="0" w:firstLine="284"/>
        <w:contextualSpacing/>
        <w:jc w:val="both"/>
        <w:rPr>
          <w:rFonts w:ascii="Verdana" w:eastAsia="Times New Roman" w:hAnsi="Verdana"/>
          <w:sz w:val="20"/>
          <w:szCs w:val="20"/>
          <w:lang w:val="ru-RU" w:eastAsia="bg-BG"/>
        </w:rPr>
      </w:pPr>
      <w:proofErr w:type="spellStart"/>
      <w:r w:rsidRPr="00B57FD0">
        <w:rPr>
          <w:rFonts w:ascii="Verdana" w:eastAsia="Times New Roman" w:hAnsi="Verdana"/>
          <w:sz w:val="20"/>
          <w:szCs w:val="20"/>
          <w:lang w:val="ru-RU" w:eastAsia="bg-BG"/>
        </w:rPr>
        <w:t>Уведомява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най</w:t>
      </w:r>
      <w:proofErr w:type="spellEnd"/>
      <w:r w:rsidRPr="00B57FD0">
        <w:rPr>
          <w:rFonts w:ascii="Verdana" w:eastAsia="Times New Roman" w:hAnsi="Verdana"/>
          <w:sz w:val="20"/>
          <w:szCs w:val="20"/>
          <w:lang w:val="ru-RU" w:eastAsia="bg-BG"/>
        </w:rPr>
        <w:t xml:space="preserve">-малко един </w:t>
      </w:r>
      <w:proofErr w:type="spellStart"/>
      <w:r w:rsidRPr="00B57FD0">
        <w:rPr>
          <w:rFonts w:ascii="Verdana" w:eastAsia="Times New Roman" w:hAnsi="Verdana"/>
          <w:sz w:val="20"/>
          <w:szCs w:val="20"/>
          <w:lang w:val="ru-RU" w:eastAsia="bg-BG"/>
        </w:rPr>
        <w:t>ден</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предварително</w:t>
      </w:r>
      <w:proofErr w:type="spellEnd"/>
      <w:r w:rsidRPr="00B57FD0">
        <w:rPr>
          <w:rFonts w:ascii="Verdana" w:eastAsia="Times New Roman" w:hAnsi="Verdana"/>
          <w:sz w:val="20"/>
          <w:szCs w:val="20"/>
          <w:lang w:val="ru-RU" w:eastAsia="bg-BG"/>
        </w:rPr>
        <w:t xml:space="preserve"> ПРОДАВАЧА за </w:t>
      </w:r>
      <w:proofErr w:type="gramStart"/>
      <w:r w:rsidRPr="00B57FD0">
        <w:rPr>
          <w:rFonts w:ascii="Verdana" w:eastAsia="Times New Roman" w:hAnsi="Verdana"/>
          <w:sz w:val="20"/>
          <w:szCs w:val="20"/>
          <w:lang w:val="ru-RU" w:eastAsia="bg-BG"/>
        </w:rPr>
        <w:t>всяко</w:t>
      </w:r>
      <w:proofErr w:type="gram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предстоящо</w:t>
      </w:r>
      <w:proofErr w:type="spellEnd"/>
      <w:r w:rsidRPr="00B57FD0">
        <w:rPr>
          <w:rFonts w:ascii="Verdana" w:eastAsia="Times New Roman" w:hAnsi="Verdana"/>
          <w:sz w:val="20"/>
          <w:szCs w:val="20"/>
          <w:lang w:val="ru-RU" w:eastAsia="bg-BG"/>
        </w:rPr>
        <w:t xml:space="preserve"> транспортиране на дървесина от обекта. </w:t>
      </w:r>
    </w:p>
    <w:p w:rsidR="00FB2427" w:rsidRPr="00B57FD0" w:rsidRDefault="00FB2427" w:rsidP="00FB2427">
      <w:pPr>
        <w:numPr>
          <w:ilvl w:val="0"/>
          <w:numId w:val="42"/>
        </w:numPr>
        <w:tabs>
          <w:tab w:val="left" w:pos="567"/>
        </w:tabs>
        <w:spacing w:after="0" w:line="240" w:lineRule="auto"/>
        <w:ind w:left="0" w:firstLine="284"/>
        <w:contextualSpacing/>
        <w:jc w:val="both"/>
        <w:rPr>
          <w:rFonts w:ascii="Verdana" w:eastAsia="Times New Roman" w:hAnsi="Verdana"/>
          <w:sz w:val="20"/>
          <w:szCs w:val="20"/>
          <w:lang w:val="ru-RU" w:eastAsia="bg-BG"/>
        </w:rPr>
      </w:pPr>
      <w:proofErr w:type="spellStart"/>
      <w:r w:rsidRPr="00B57FD0">
        <w:rPr>
          <w:rFonts w:ascii="Verdana" w:eastAsia="Times New Roman" w:hAnsi="Verdana"/>
          <w:sz w:val="20"/>
          <w:szCs w:val="20"/>
          <w:lang w:val="ru-RU" w:eastAsia="bg-BG"/>
        </w:rPr>
        <w:t>Спазва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нормативните</w:t>
      </w:r>
      <w:proofErr w:type="spellEnd"/>
      <w:r w:rsidRPr="00B57FD0">
        <w:rPr>
          <w:rFonts w:ascii="Verdana" w:eastAsia="Times New Roman" w:hAnsi="Verdana"/>
          <w:sz w:val="20"/>
          <w:szCs w:val="20"/>
          <w:lang w:val="ru-RU" w:eastAsia="bg-BG"/>
        </w:rPr>
        <w:t xml:space="preserve"> изисквания, предвидени в </w:t>
      </w:r>
      <w:proofErr w:type="spellStart"/>
      <w:r w:rsidRPr="00B57FD0">
        <w:rPr>
          <w:rFonts w:ascii="Verdana" w:eastAsia="Times New Roman" w:hAnsi="Verdana"/>
          <w:sz w:val="20"/>
          <w:szCs w:val="20"/>
          <w:lang w:val="ru-RU" w:eastAsia="bg-BG"/>
        </w:rPr>
        <w:t>българското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законодателство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регламентиращи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транспортирането</w:t>
      </w:r>
      <w:proofErr w:type="spellEnd"/>
      <w:r w:rsidRPr="00B57FD0">
        <w:rPr>
          <w:rFonts w:ascii="Verdana" w:eastAsia="Times New Roman" w:hAnsi="Verdana"/>
          <w:sz w:val="20"/>
          <w:szCs w:val="20"/>
          <w:lang w:val="ru-RU" w:eastAsia="bg-BG"/>
        </w:rPr>
        <w:t xml:space="preserve"> на дървесината, както и </w:t>
      </w:r>
      <w:proofErr w:type="spellStart"/>
      <w:r w:rsidRPr="00B57FD0">
        <w:rPr>
          <w:rFonts w:ascii="Verdana" w:eastAsia="Times New Roman" w:hAnsi="Verdana"/>
          <w:sz w:val="20"/>
          <w:szCs w:val="20"/>
          <w:lang w:val="ru-RU" w:eastAsia="bg-BG"/>
        </w:rPr>
        <w:t>нормативните</w:t>
      </w:r>
      <w:proofErr w:type="spellEnd"/>
      <w:r w:rsidRPr="00B57FD0">
        <w:rPr>
          <w:rFonts w:ascii="Verdana" w:eastAsia="Times New Roman" w:hAnsi="Verdana"/>
          <w:sz w:val="20"/>
          <w:szCs w:val="20"/>
          <w:lang w:val="ru-RU" w:eastAsia="bg-BG"/>
        </w:rPr>
        <w:t xml:space="preserve"> изисквания за </w:t>
      </w:r>
      <w:proofErr w:type="spellStart"/>
      <w:r w:rsidRPr="00B57FD0">
        <w:rPr>
          <w:rFonts w:ascii="Verdana" w:eastAsia="Times New Roman" w:hAnsi="Verdana"/>
          <w:sz w:val="20"/>
          <w:szCs w:val="20"/>
          <w:lang w:val="ru-RU" w:eastAsia="bg-BG"/>
        </w:rPr>
        <w:t>техническа</w:t>
      </w:r>
      <w:proofErr w:type="spellEnd"/>
      <w:r w:rsidRPr="00B57FD0">
        <w:rPr>
          <w:rFonts w:ascii="Verdana" w:eastAsia="Times New Roman" w:hAnsi="Verdana"/>
          <w:sz w:val="20"/>
          <w:szCs w:val="20"/>
          <w:lang w:val="ru-RU" w:eastAsia="bg-BG"/>
        </w:rPr>
        <w:t xml:space="preserve"> и </w:t>
      </w:r>
      <w:proofErr w:type="spellStart"/>
      <w:r w:rsidRPr="00B57FD0">
        <w:rPr>
          <w:rFonts w:ascii="Verdana" w:eastAsia="Times New Roman" w:hAnsi="Verdana"/>
          <w:sz w:val="20"/>
          <w:szCs w:val="20"/>
          <w:lang w:val="ru-RU" w:eastAsia="bg-BG"/>
        </w:rPr>
        <w:t>пожарна</w:t>
      </w:r>
      <w:proofErr w:type="spellEnd"/>
      <w:r w:rsidRPr="00B57FD0">
        <w:rPr>
          <w:rFonts w:ascii="Verdana" w:eastAsia="Times New Roman" w:hAnsi="Verdana"/>
          <w:sz w:val="20"/>
          <w:szCs w:val="20"/>
          <w:lang w:val="ru-RU" w:eastAsia="bg-BG"/>
        </w:rPr>
        <w:t xml:space="preserve"> </w:t>
      </w:r>
      <w:proofErr w:type="spellStart"/>
      <w:proofErr w:type="gramStart"/>
      <w:r w:rsidRPr="00B57FD0">
        <w:rPr>
          <w:rFonts w:ascii="Verdana" w:eastAsia="Times New Roman" w:hAnsi="Verdana"/>
          <w:sz w:val="20"/>
          <w:szCs w:val="20"/>
          <w:lang w:val="ru-RU" w:eastAsia="bg-BG"/>
        </w:rPr>
        <w:t>безопасност</w:t>
      </w:r>
      <w:proofErr w:type="spellEnd"/>
      <w:r w:rsidRPr="00B57FD0">
        <w:rPr>
          <w:rFonts w:ascii="Verdana" w:eastAsia="Times New Roman" w:hAnsi="Verdana"/>
          <w:sz w:val="20"/>
          <w:szCs w:val="20"/>
          <w:lang w:val="ru-RU" w:eastAsia="bg-BG"/>
        </w:rPr>
        <w:t xml:space="preserve"> и</w:t>
      </w:r>
      <w:proofErr w:type="gramEnd"/>
      <w:r w:rsidRPr="00B57FD0">
        <w:rPr>
          <w:rFonts w:ascii="Verdana" w:eastAsia="Times New Roman" w:hAnsi="Verdana"/>
          <w:sz w:val="20"/>
          <w:szCs w:val="20"/>
          <w:lang w:val="ru-RU" w:eastAsia="bg-BG"/>
        </w:rPr>
        <w:t xml:space="preserve"> охрана на труда и </w:t>
      </w:r>
      <w:proofErr w:type="spellStart"/>
      <w:r w:rsidRPr="00B57FD0">
        <w:rPr>
          <w:rFonts w:ascii="Verdana" w:eastAsia="Times New Roman" w:hAnsi="Verdana"/>
          <w:sz w:val="20"/>
          <w:szCs w:val="20"/>
          <w:lang w:val="ru-RU" w:eastAsia="bg-BG"/>
        </w:rPr>
        <w:t>опазване</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обществената</w:t>
      </w:r>
      <w:proofErr w:type="spellEnd"/>
      <w:r w:rsidRPr="00B57FD0">
        <w:rPr>
          <w:rFonts w:ascii="Verdana" w:eastAsia="Times New Roman" w:hAnsi="Verdana"/>
          <w:sz w:val="20"/>
          <w:szCs w:val="20"/>
          <w:lang w:val="ru-RU" w:eastAsia="bg-BG"/>
        </w:rPr>
        <w:t xml:space="preserve"> инфраструктура. </w:t>
      </w:r>
      <w:proofErr w:type="spellStart"/>
      <w:r w:rsidRPr="00B57FD0">
        <w:rPr>
          <w:rFonts w:ascii="Verdana" w:eastAsia="Times New Roman" w:hAnsi="Verdana"/>
          <w:sz w:val="20"/>
          <w:szCs w:val="20"/>
          <w:lang w:val="ru-RU" w:eastAsia="bg-BG"/>
        </w:rPr>
        <w:t>Същият</w:t>
      </w:r>
      <w:proofErr w:type="spellEnd"/>
      <w:r w:rsidRPr="00B57FD0">
        <w:rPr>
          <w:rFonts w:ascii="Verdana" w:eastAsia="Times New Roman" w:hAnsi="Verdana"/>
          <w:sz w:val="20"/>
          <w:szCs w:val="20"/>
          <w:lang w:val="ru-RU" w:eastAsia="bg-BG"/>
        </w:rPr>
        <w:t xml:space="preserve"> носи </w:t>
      </w:r>
      <w:proofErr w:type="spellStart"/>
      <w:r w:rsidRPr="00B57FD0">
        <w:rPr>
          <w:rFonts w:ascii="Verdana" w:eastAsia="Times New Roman" w:hAnsi="Verdana"/>
          <w:sz w:val="20"/>
          <w:szCs w:val="20"/>
          <w:lang w:val="ru-RU" w:eastAsia="bg-BG"/>
        </w:rPr>
        <w:t>отговорност</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всякакви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злополуки</w:t>
      </w:r>
      <w:proofErr w:type="spellEnd"/>
      <w:r w:rsidRPr="00B57FD0">
        <w:rPr>
          <w:rFonts w:ascii="Verdana" w:eastAsia="Times New Roman" w:hAnsi="Verdana"/>
          <w:sz w:val="20"/>
          <w:szCs w:val="20"/>
          <w:lang w:val="ru-RU" w:eastAsia="bg-BG"/>
        </w:rPr>
        <w:t xml:space="preserve"> и </w:t>
      </w:r>
      <w:proofErr w:type="spellStart"/>
      <w:r w:rsidRPr="00B57FD0">
        <w:rPr>
          <w:rFonts w:ascii="Verdana" w:eastAsia="Times New Roman" w:hAnsi="Verdana"/>
          <w:sz w:val="20"/>
          <w:szCs w:val="20"/>
          <w:lang w:val="ru-RU" w:eastAsia="bg-BG"/>
        </w:rPr>
        <w:t>инциденти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предизвикани</w:t>
      </w:r>
      <w:proofErr w:type="spellEnd"/>
      <w:r w:rsidRPr="00B57FD0">
        <w:rPr>
          <w:rFonts w:ascii="Verdana" w:eastAsia="Times New Roman" w:hAnsi="Verdana"/>
          <w:sz w:val="20"/>
          <w:szCs w:val="20"/>
          <w:lang w:val="ru-RU" w:eastAsia="bg-BG"/>
        </w:rPr>
        <w:t xml:space="preserve"> от </w:t>
      </w:r>
      <w:proofErr w:type="spellStart"/>
      <w:r w:rsidRPr="00B57FD0">
        <w:rPr>
          <w:rFonts w:ascii="Verdana" w:eastAsia="Times New Roman" w:hAnsi="Verdana"/>
          <w:sz w:val="20"/>
          <w:szCs w:val="20"/>
          <w:lang w:val="ru-RU" w:eastAsia="bg-BG"/>
        </w:rPr>
        <w:t>наети</w:t>
      </w:r>
      <w:proofErr w:type="spellEnd"/>
      <w:r w:rsidRPr="00B57FD0">
        <w:rPr>
          <w:rFonts w:ascii="Verdana" w:eastAsia="Times New Roman" w:hAnsi="Verdana"/>
          <w:sz w:val="20"/>
          <w:szCs w:val="20"/>
          <w:lang w:val="ru-RU" w:eastAsia="bg-BG"/>
        </w:rPr>
        <w:t xml:space="preserve"> от него лица при изпълнението на </w:t>
      </w:r>
      <w:proofErr w:type="spellStart"/>
      <w:r w:rsidRPr="00B57FD0">
        <w:rPr>
          <w:rFonts w:ascii="Verdana" w:eastAsia="Times New Roman" w:hAnsi="Verdana"/>
          <w:sz w:val="20"/>
          <w:szCs w:val="20"/>
          <w:lang w:val="ru-RU" w:eastAsia="bg-BG"/>
        </w:rPr>
        <w:t>задълженията</w:t>
      </w:r>
      <w:proofErr w:type="spellEnd"/>
      <w:r w:rsidRPr="00B57FD0">
        <w:rPr>
          <w:rFonts w:ascii="Verdana" w:eastAsia="Times New Roman" w:hAnsi="Verdana"/>
          <w:sz w:val="20"/>
          <w:szCs w:val="20"/>
          <w:lang w:val="ru-RU" w:eastAsia="bg-BG"/>
        </w:rPr>
        <w:t xml:space="preserve"> си по договора, както и за </w:t>
      </w:r>
      <w:proofErr w:type="spellStart"/>
      <w:r w:rsidRPr="00B57FD0">
        <w:rPr>
          <w:rFonts w:ascii="Verdana" w:eastAsia="Times New Roman" w:hAnsi="Verdana"/>
          <w:sz w:val="20"/>
          <w:szCs w:val="20"/>
          <w:lang w:val="ru-RU" w:eastAsia="bg-BG"/>
        </w:rPr>
        <w:t>нанесени</w:t>
      </w:r>
      <w:proofErr w:type="spellEnd"/>
      <w:r w:rsidRPr="00B57FD0">
        <w:rPr>
          <w:rFonts w:ascii="Verdana" w:eastAsia="Times New Roman" w:hAnsi="Verdana"/>
          <w:sz w:val="20"/>
          <w:szCs w:val="20"/>
          <w:lang w:val="ru-RU" w:eastAsia="bg-BG"/>
        </w:rPr>
        <w:t xml:space="preserve"> </w:t>
      </w:r>
      <w:proofErr w:type="spellStart"/>
      <w:proofErr w:type="gramStart"/>
      <w:r w:rsidRPr="00B57FD0">
        <w:rPr>
          <w:rFonts w:ascii="Verdana" w:eastAsia="Times New Roman" w:hAnsi="Verdana"/>
          <w:sz w:val="20"/>
          <w:szCs w:val="20"/>
          <w:lang w:val="ru-RU" w:eastAsia="bg-BG"/>
        </w:rPr>
        <w:t>щети</w:t>
      </w:r>
      <w:proofErr w:type="spellEnd"/>
      <w:r w:rsidRPr="00B57FD0">
        <w:rPr>
          <w:rFonts w:ascii="Verdana" w:eastAsia="Times New Roman" w:hAnsi="Verdana"/>
          <w:sz w:val="20"/>
          <w:szCs w:val="20"/>
          <w:lang w:val="ru-RU" w:eastAsia="bg-BG"/>
        </w:rPr>
        <w:t xml:space="preserve"> на</w:t>
      </w:r>
      <w:proofErr w:type="gramEnd"/>
      <w:r w:rsidRPr="00B57FD0">
        <w:rPr>
          <w:rFonts w:ascii="Verdana" w:eastAsia="Times New Roman" w:hAnsi="Verdana"/>
          <w:sz w:val="20"/>
          <w:szCs w:val="20"/>
          <w:lang w:val="ru-RU" w:eastAsia="bg-BG"/>
        </w:rPr>
        <w:t xml:space="preserve"> трети лица. </w:t>
      </w:r>
    </w:p>
    <w:p w:rsidR="00FB2427" w:rsidRPr="00B57FD0" w:rsidRDefault="00FB2427" w:rsidP="00FB2427">
      <w:pPr>
        <w:numPr>
          <w:ilvl w:val="0"/>
          <w:numId w:val="43"/>
        </w:numPr>
        <w:tabs>
          <w:tab w:val="left" w:pos="567"/>
        </w:tabs>
        <w:spacing w:after="0" w:line="240" w:lineRule="auto"/>
        <w:ind w:left="0" w:firstLine="426"/>
        <w:contextualSpacing/>
        <w:jc w:val="both"/>
        <w:rPr>
          <w:rFonts w:ascii="Verdana" w:eastAsia="Times New Roman" w:hAnsi="Verdana"/>
          <w:sz w:val="20"/>
          <w:szCs w:val="20"/>
          <w:lang w:val="ru-RU" w:eastAsia="bg-BG"/>
        </w:rPr>
      </w:pPr>
      <w:proofErr w:type="spellStart"/>
      <w:r w:rsidRPr="00B57FD0">
        <w:rPr>
          <w:rFonts w:ascii="Verdana" w:eastAsia="Times New Roman" w:hAnsi="Verdana"/>
          <w:sz w:val="20"/>
          <w:szCs w:val="20"/>
          <w:lang w:val="ru-RU" w:eastAsia="bg-BG"/>
        </w:rPr>
        <w:t>Купувачът</w:t>
      </w:r>
      <w:proofErr w:type="spellEnd"/>
      <w:r w:rsidRPr="00B57FD0">
        <w:rPr>
          <w:rFonts w:ascii="Verdana" w:eastAsia="Times New Roman" w:hAnsi="Verdana"/>
          <w:sz w:val="20"/>
          <w:szCs w:val="20"/>
          <w:lang w:val="ru-RU" w:eastAsia="bg-BG"/>
        </w:rPr>
        <w:t xml:space="preserve"> няма право да </w:t>
      </w:r>
      <w:proofErr w:type="spellStart"/>
      <w:r w:rsidRPr="00B57FD0">
        <w:rPr>
          <w:rFonts w:ascii="Verdana" w:eastAsia="Times New Roman" w:hAnsi="Verdana"/>
          <w:sz w:val="20"/>
          <w:szCs w:val="20"/>
          <w:lang w:val="ru-RU" w:eastAsia="bg-BG"/>
        </w:rPr>
        <w:t>прехвърля</w:t>
      </w:r>
      <w:proofErr w:type="spellEnd"/>
      <w:r w:rsidRPr="00B57FD0">
        <w:rPr>
          <w:rFonts w:ascii="Verdana" w:eastAsia="Times New Roman" w:hAnsi="Verdana"/>
          <w:sz w:val="20"/>
          <w:szCs w:val="20"/>
          <w:lang w:val="ru-RU" w:eastAsia="bg-BG"/>
        </w:rPr>
        <w:t xml:space="preserve"> на трети лица </w:t>
      </w:r>
      <w:proofErr w:type="spellStart"/>
      <w:r w:rsidRPr="00B57FD0">
        <w:rPr>
          <w:rFonts w:ascii="Verdana" w:eastAsia="Times New Roman" w:hAnsi="Verdana"/>
          <w:sz w:val="20"/>
          <w:szCs w:val="20"/>
          <w:lang w:val="ru-RU" w:eastAsia="bg-BG"/>
        </w:rPr>
        <w:t>правата</w:t>
      </w:r>
      <w:proofErr w:type="spellEnd"/>
      <w:r w:rsidRPr="00B57FD0">
        <w:rPr>
          <w:rFonts w:ascii="Verdana" w:eastAsia="Times New Roman" w:hAnsi="Verdana"/>
          <w:sz w:val="20"/>
          <w:szCs w:val="20"/>
          <w:lang w:val="ru-RU" w:eastAsia="bg-BG"/>
        </w:rPr>
        <w:t xml:space="preserve"> и </w:t>
      </w:r>
      <w:proofErr w:type="spellStart"/>
      <w:r w:rsidRPr="00B57FD0">
        <w:rPr>
          <w:rFonts w:ascii="Verdana" w:eastAsia="Times New Roman" w:hAnsi="Verdana"/>
          <w:sz w:val="20"/>
          <w:szCs w:val="20"/>
          <w:lang w:val="ru-RU" w:eastAsia="bg-BG"/>
        </w:rPr>
        <w:t>задълженията</w:t>
      </w:r>
      <w:proofErr w:type="spellEnd"/>
      <w:r w:rsidRPr="00B57FD0">
        <w:rPr>
          <w:rFonts w:ascii="Verdana" w:eastAsia="Times New Roman" w:hAnsi="Verdana"/>
          <w:sz w:val="20"/>
          <w:szCs w:val="20"/>
          <w:lang w:val="ru-RU" w:eastAsia="bg-BG"/>
        </w:rPr>
        <w:t xml:space="preserve">  по договора.</w:t>
      </w:r>
    </w:p>
    <w:p w:rsidR="00FB2427" w:rsidRPr="00B57FD0" w:rsidRDefault="00FB2427" w:rsidP="00FB2427">
      <w:pPr>
        <w:spacing w:after="0" w:line="240" w:lineRule="auto"/>
        <w:jc w:val="both"/>
        <w:rPr>
          <w:rFonts w:ascii="Verdana" w:eastAsia="Times New Roman" w:hAnsi="Verdana"/>
          <w:b/>
          <w:sz w:val="20"/>
          <w:szCs w:val="20"/>
          <w:lang w:val="bg-BG" w:eastAsia="bg-BG"/>
        </w:rPr>
      </w:pPr>
    </w:p>
    <w:p w:rsidR="00FB2427" w:rsidRPr="00B57FD0" w:rsidRDefault="00FB2427" w:rsidP="00FB2427">
      <w:pPr>
        <w:tabs>
          <w:tab w:val="left" w:pos="709"/>
          <w:tab w:val="left" w:pos="851"/>
        </w:tabs>
        <w:spacing w:after="120" w:line="240" w:lineRule="auto"/>
        <w:ind w:left="646" w:hanging="362"/>
        <w:outlineLvl w:val="0"/>
        <w:rPr>
          <w:rFonts w:ascii="Verdana" w:eastAsia="Times New Roman" w:hAnsi="Verdana"/>
          <w:b/>
          <w:sz w:val="20"/>
          <w:szCs w:val="20"/>
          <w:u w:val="single"/>
          <w:lang w:val="bg-BG"/>
        </w:rPr>
      </w:pPr>
      <w:r w:rsidRPr="00B57FD0">
        <w:rPr>
          <w:rFonts w:ascii="Verdana" w:eastAsia="Times New Roman" w:hAnsi="Verdana"/>
          <w:b/>
          <w:sz w:val="20"/>
          <w:szCs w:val="20"/>
          <w:lang w:val="en-AU"/>
        </w:rPr>
        <w:t>V</w:t>
      </w:r>
      <w:r w:rsidRPr="00B57FD0">
        <w:rPr>
          <w:rFonts w:ascii="Verdana" w:eastAsia="Times New Roman" w:hAnsi="Verdana"/>
          <w:b/>
          <w:sz w:val="20"/>
          <w:szCs w:val="20"/>
          <w:lang w:val="ru-RU"/>
        </w:rPr>
        <w:t xml:space="preserve">. </w:t>
      </w:r>
      <w:r w:rsidRPr="00B57FD0">
        <w:rPr>
          <w:rFonts w:ascii="Verdana" w:eastAsia="Times New Roman" w:hAnsi="Verdana"/>
          <w:b/>
          <w:sz w:val="20"/>
          <w:szCs w:val="20"/>
          <w:u w:val="single"/>
          <w:lang w:val="bg-BG"/>
        </w:rPr>
        <w:t>САНКЦИИ И НЕУСТОЙКИ</w:t>
      </w:r>
    </w:p>
    <w:p w:rsidR="00FB2427" w:rsidRPr="00B57FD0" w:rsidRDefault="00FB2427" w:rsidP="00FB2427">
      <w:pPr>
        <w:spacing w:after="0" w:line="240" w:lineRule="auto"/>
        <w:ind w:firstLine="284"/>
        <w:jc w:val="both"/>
        <w:rPr>
          <w:rFonts w:ascii="Verdana" w:eastAsia="Times New Roman" w:hAnsi="Verdana"/>
          <w:sz w:val="20"/>
          <w:szCs w:val="20"/>
          <w:lang w:val="ru-RU" w:eastAsia="bg-BG"/>
        </w:rPr>
      </w:pPr>
      <w:r w:rsidRPr="00B57FD0">
        <w:rPr>
          <w:rFonts w:ascii="Verdana" w:eastAsia="Times New Roman" w:hAnsi="Verdana"/>
          <w:sz w:val="20"/>
          <w:szCs w:val="20"/>
          <w:lang w:val="ru-RU" w:eastAsia="bg-BG"/>
        </w:rPr>
        <w:t xml:space="preserve">1. Страните по договора не </w:t>
      </w:r>
      <w:proofErr w:type="spellStart"/>
      <w:r w:rsidRPr="00B57FD0">
        <w:rPr>
          <w:rFonts w:ascii="Verdana" w:eastAsia="Times New Roman" w:hAnsi="Verdana"/>
          <w:sz w:val="20"/>
          <w:szCs w:val="20"/>
          <w:lang w:val="ru-RU" w:eastAsia="bg-BG"/>
        </w:rPr>
        <w:t>дължат</w:t>
      </w:r>
      <w:proofErr w:type="spellEnd"/>
      <w:r w:rsidRPr="00B57FD0">
        <w:rPr>
          <w:rFonts w:ascii="Verdana" w:eastAsia="Times New Roman" w:hAnsi="Verdana"/>
          <w:sz w:val="20"/>
          <w:szCs w:val="20"/>
          <w:lang w:val="ru-RU" w:eastAsia="bg-BG"/>
        </w:rPr>
        <w:t xml:space="preserve"> неустойки за неизпълнение на </w:t>
      </w:r>
      <w:proofErr w:type="spellStart"/>
      <w:r w:rsidRPr="00B57FD0">
        <w:rPr>
          <w:rFonts w:ascii="Verdana" w:eastAsia="Times New Roman" w:hAnsi="Verdana"/>
          <w:sz w:val="20"/>
          <w:szCs w:val="20"/>
          <w:lang w:val="ru-RU" w:eastAsia="bg-BG"/>
        </w:rPr>
        <w:t>задълженията</w:t>
      </w:r>
      <w:proofErr w:type="spellEnd"/>
      <w:r w:rsidRPr="00B57FD0">
        <w:rPr>
          <w:rFonts w:ascii="Verdana" w:eastAsia="Times New Roman" w:hAnsi="Verdana"/>
          <w:sz w:val="20"/>
          <w:szCs w:val="20"/>
          <w:lang w:val="ru-RU" w:eastAsia="bg-BG"/>
        </w:rPr>
        <w:t xml:space="preserve"> си по него, ако то се дължи на </w:t>
      </w:r>
      <w:proofErr w:type="spellStart"/>
      <w:r w:rsidRPr="00B57FD0">
        <w:rPr>
          <w:rFonts w:ascii="Verdana" w:eastAsia="Times New Roman" w:hAnsi="Verdana"/>
          <w:sz w:val="20"/>
          <w:szCs w:val="20"/>
          <w:lang w:val="ru-RU" w:eastAsia="bg-BG"/>
        </w:rPr>
        <w:t>форсмажорни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обстоятелства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уважени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реституционни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претенции</w:t>
      </w:r>
      <w:proofErr w:type="spellEnd"/>
      <w:r w:rsidRPr="00B57FD0">
        <w:rPr>
          <w:rFonts w:ascii="Verdana" w:eastAsia="Times New Roman" w:hAnsi="Verdana"/>
          <w:sz w:val="20"/>
          <w:szCs w:val="20"/>
          <w:lang w:val="ru-RU" w:eastAsia="bg-BG"/>
        </w:rPr>
        <w:t xml:space="preserve"> и непреодолима сила и други </w:t>
      </w:r>
      <w:proofErr w:type="spellStart"/>
      <w:r w:rsidRPr="00B57FD0">
        <w:rPr>
          <w:rFonts w:ascii="Verdana" w:eastAsia="Times New Roman" w:hAnsi="Verdana"/>
          <w:sz w:val="20"/>
          <w:szCs w:val="20"/>
          <w:lang w:val="ru-RU" w:eastAsia="bg-BG"/>
        </w:rPr>
        <w:t>обстоятелства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възникнали</w:t>
      </w:r>
      <w:proofErr w:type="spellEnd"/>
      <w:r w:rsidRPr="00B57FD0">
        <w:rPr>
          <w:rFonts w:ascii="Verdana" w:eastAsia="Times New Roman" w:hAnsi="Verdana"/>
          <w:sz w:val="20"/>
          <w:szCs w:val="20"/>
          <w:lang w:val="ru-RU" w:eastAsia="bg-BG"/>
        </w:rPr>
        <w:t xml:space="preserve"> след </w:t>
      </w:r>
      <w:proofErr w:type="spellStart"/>
      <w:r w:rsidRPr="00B57FD0">
        <w:rPr>
          <w:rFonts w:ascii="Verdana" w:eastAsia="Times New Roman" w:hAnsi="Verdana"/>
          <w:sz w:val="20"/>
          <w:szCs w:val="20"/>
          <w:lang w:val="ru-RU" w:eastAsia="bg-BG"/>
        </w:rPr>
        <w:t>сключването</w:t>
      </w:r>
      <w:proofErr w:type="spellEnd"/>
      <w:r w:rsidRPr="00B57FD0">
        <w:rPr>
          <w:rFonts w:ascii="Verdana" w:eastAsia="Times New Roman" w:hAnsi="Verdana"/>
          <w:sz w:val="20"/>
          <w:szCs w:val="20"/>
          <w:lang w:val="ru-RU" w:eastAsia="bg-BG"/>
        </w:rPr>
        <w:t xml:space="preserve"> на договора, в </w:t>
      </w:r>
      <w:proofErr w:type="spellStart"/>
      <w:r w:rsidRPr="00B57FD0">
        <w:rPr>
          <w:rFonts w:ascii="Verdana" w:eastAsia="Times New Roman" w:hAnsi="Verdana"/>
          <w:sz w:val="20"/>
          <w:szCs w:val="20"/>
          <w:lang w:val="ru-RU" w:eastAsia="bg-BG"/>
        </w:rPr>
        <w:t>резултат</w:t>
      </w:r>
      <w:proofErr w:type="spellEnd"/>
      <w:r w:rsidRPr="00B57FD0">
        <w:rPr>
          <w:rFonts w:ascii="Verdana" w:eastAsia="Times New Roman" w:hAnsi="Verdana"/>
          <w:sz w:val="20"/>
          <w:szCs w:val="20"/>
          <w:lang w:val="ru-RU" w:eastAsia="bg-BG"/>
        </w:rPr>
        <w:t xml:space="preserve"> на които неговото изпълнение е </w:t>
      </w:r>
      <w:proofErr w:type="spellStart"/>
      <w:r w:rsidRPr="00B57FD0">
        <w:rPr>
          <w:rFonts w:ascii="Verdana" w:eastAsia="Times New Roman" w:hAnsi="Verdana"/>
          <w:sz w:val="20"/>
          <w:szCs w:val="20"/>
          <w:lang w:val="ru-RU" w:eastAsia="bg-BG"/>
        </w:rPr>
        <w:t>обективно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невъзможно</w:t>
      </w:r>
      <w:proofErr w:type="spellEnd"/>
      <w:r w:rsidRPr="00B57FD0">
        <w:rPr>
          <w:rFonts w:ascii="Verdana" w:eastAsia="Times New Roman" w:hAnsi="Verdana"/>
          <w:sz w:val="20"/>
          <w:szCs w:val="20"/>
          <w:lang w:val="ru-RU" w:eastAsia="bg-BG"/>
        </w:rPr>
        <w:t xml:space="preserve">. В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случай всяка от страните е </w:t>
      </w:r>
      <w:proofErr w:type="spellStart"/>
      <w:r w:rsidRPr="00B57FD0">
        <w:rPr>
          <w:rFonts w:ascii="Verdana" w:eastAsia="Times New Roman" w:hAnsi="Verdana"/>
          <w:sz w:val="20"/>
          <w:szCs w:val="20"/>
          <w:lang w:val="ru-RU" w:eastAsia="bg-BG"/>
        </w:rPr>
        <w:t>длъжна</w:t>
      </w:r>
      <w:proofErr w:type="spellEnd"/>
      <w:r w:rsidRPr="00B57FD0">
        <w:rPr>
          <w:rFonts w:ascii="Verdana" w:eastAsia="Times New Roman" w:hAnsi="Verdana"/>
          <w:sz w:val="20"/>
          <w:szCs w:val="20"/>
          <w:lang w:val="ru-RU" w:eastAsia="bg-BG"/>
        </w:rPr>
        <w:t xml:space="preserve"> писмено да </w:t>
      </w:r>
      <w:proofErr w:type="spellStart"/>
      <w:r w:rsidRPr="00B57FD0">
        <w:rPr>
          <w:rFonts w:ascii="Verdana" w:eastAsia="Times New Roman" w:hAnsi="Verdana"/>
          <w:sz w:val="20"/>
          <w:szCs w:val="20"/>
          <w:lang w:val="ru-RU" w:eastAsia="bg-BG"/>
        </w:rPr>
        <w:t>уведоми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насрещната</w:t>
      </w:r>
      <w:proofErr w:type="spellEnd"/>
      <w:r w:rsidRPr="00B57FD0">
        <w:rPr>
          <w:rFonts w:ascii="Verdana" w:eastAsia="Times New Roman" w:hAnsi="Verdana"/>
          <w:sz w:val="20"/>
          <w:szCs w:val="20"/>
          <w:lang w:val="ru-RU" w:eastAsia="bg-BG"/>
        </w:rPr>
        <w:t xml:space="preserve"> страна в 3-дневен срок от </w:t>
      </w:r>
      <w:proofErr w:type="spellStart"/>
      <w:r w:rsidRPr="00B57FD0">
        <w:rPr>
          <w:rFonts w:ascii="Verdana" w:eastAsia="Times New Roman" w:hAnsi="Verdana"/>
          <w:sz w:val="20"/>
          <w:szCs w:val="20"/>
          <w:lang w:val="ru-RU" w:eastAsia="bg-BG"/>
        </w:rPr>
        <w:t>настъпване</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събитието</w:t>
      </w:r>
      <w:proofErr w:type="spellEnd"/>
      <w:r w:rsidRPr="00B57FD0">
        <w:rPr>
          <w:rFonts w:ascii="Verdana" w:eastAsia="Times New Roman" w:hAnsi="Verdana"/>
          <w:sz w:val="20"/>
          <w:szCs w:val="20"/>
          <w:lang w:val="ru-RU" w:eastAsia="bg-BG"/>
        </w:rPr>
        <w:t xml:space="preserve"> и да приложи </w:t>
      </w:r>
      <w:proofErr w:type="spellStart"/>
      <w:r w:rsidRPr="00B57FD0">
        <w:rPr>
          <w:rFonts w:ascii="Verdana" w:eastAsia="Times New Roman" w:hAnsi="Verdana"/>
          <w:sz w:val="20"/>
          <w:szCs w:val="20"/>
          <w:lang w:val="ru-RU" w:eastAsia="bg-BG"/>
        </w:rPr>
        <w:t>доказателства</w:t>
      </w:r>
      <w:proofErr w:type="spellEnd"/>
      <w:r w:rsidRPr="00B57FD0">
        <w:rPr>
          <w:rFonts w:ascii="Verdana" w:eastAsia="Times New Roman" w:hAnsi="Verdana"/>
          <w:sz w:val="20"/>
          <w:szCs w:val="20"/>
          <w:lang w:val="ru-RU" w:eastAsia="bg-BG"/>
        </w:rPr>
        <w:t xml:space="preserve"> за това.</w:t>
      </w:r>
    </w:p>
    <w:p w:rsidR="00FB2427" w:rsidRPr="00B57FD0" w:rsidRDefault="00FB2427" w:rsidP="00FB2427">
      <w:pPr>
        <w:tabs>
          <w:tab w:val="left" w:pos="709"/>
          <w:tab w:val="left" w:pos="851"/>
          <w:tab w:val="left" w:pos="1134"/>
        </w:tabs>
        <w:spacing w:after="0" w:line="240" w:lineRule="auto"/>
        <w:ind w:firstLine="284"/>
        <w:jc w:val="both"/>
        <w:outlineLvl w:val="1"/>
        <w:rPr>
          <w:rFonts w:ascii="Verdana" w:eastAsia="Times New Roman" w:hAnsi="Verdana"/>
          <w:sz w:val="20"/>
          <w:szCs w:val="20"/>
          <w:lang w:val="bg-BG"/>
        </w:rPr>
      </w:pPr>
      <w:r w:rsidRPr="00B57FD0">
        <w:rPr>
          <w:rFonts w:ascii="Verdana" w:eastAsia="Times New Roman" w:hAnsi="Verdana"/>
          <w:sz w:val="20"/>
          <w:szCs w:val="20"/>
          <w:lang w:val="bg-BG"/>
        </w:rPr>
        <w:t>2. ПРОДАВАЧЪТ дължи на КУПУВАЧА неустойка за виновно неизпълнение на следните задължения:</w:t>
      </w:r>
    </w:p>
    <w:p w:rsidR="00FB2427" w:rsidRPr="00B57FD0" w:rsidRDefault="00FB2427" w:rsidP="00FB2427">
      <w:pPr>
        <w:widowControl w:val="0"/>
        <w:tabs>
          <w:tab w:val="left" w:pos="709"/>
          <w:tab w:val="left" w:pos="851"/>
          <w:tab w:val="left" w:pos="1134"/>
        </w:tabs>
        <w:suppressAutoHyphens/>
        <w:spacing w:after="0" w:line="240" w:lineRule="auto"/>
        <w:ind w:left="284"/>
        <w:jc w:val="both"/>
        <w:rPr>
          <w:rFonts w:ascii="Verdana" w:eastAsia="Times New Roman" w:hAnsi="Verdana"/>
          <w:sz w:val="20"/>
          <w:szCs w:val="20"/>
          <w:lang w:val="bg-BG"/>
        </w:rPr>
      </w:pPr>
      <w:r w:rsidRPr="00B57FD0">
        <w:rPr>
          <w:rFonts w:ascii="Verdana" w:eastAsia="Times New Roman" w:hAnsi="Verdana"/>
          <w:sz w:val="20"/>
          <w:szCs w:val="20"/>
          <w:lang w:val="bg-BG"/>
        </w:rPr>
        <w:t xml:space="preserve">2.1. По т. 2.1. от раздел </w:t>
      </w:r>
      <w:r w:rsidRPr="00B57FD0">
        <w:rPr>
          <w:rFonts w:ascii="Verdana" w:eastAsia="Times New Roman" w:hAnsi="Verdana"/>
          <w:sz w:val="20"/>
          <w:szCs w:val="20"/>
          <w:lang w:val="en-US"/>
        </w:rPr>
        <w:t>IV</w:t>
      </w:r>
      <w:r w:rsidRPr="00B57FD0">
        <w:rPr>
          <w:rFonts w:ascii="Verdana" w:eastAsia="Times New Roman" w:hAnsi="Verdana"/>
          <w:sz w:val="20"/>
          <w:szCs w:val="20"/>
          <w:lang w:val="bg-BG"/>
        </w:rPr>
        <w:t xml:space="preserve"> – неустойка в размер, равен на 2 на сто от стойността на неизпълненото количество дървесина спрямо графика, изчислена на база на обезличен кубичен метър, съгласно договора. </w:t>
      </w:r>
    </w:p>
    <w:p w:rsidR="00FB2427" w:rsidRPr="00B57FD0" w:rsidRDefault="00FB2427" w:rsidP="00FB2427">
      <w:pPr>
        <w:widowControl w:val="0"/>
        <w:tabs>
          <w:tab w:val="left" w:pos="709"/>
          <w:tab w:val="left" w:pos="851"/>
          <w:tab w:val="left" w:pos="1134"/>
        </w:tabs>
        <w:suppressAutoHyphens/>
        <w:spacing w:after="0" w:line="240" w:lineRule="auto"/>
        <w:jc w:val="both"/>
        <w:rPr>
          <w:rFonts w:ascii="Verdana" w:eastAsia="Times New Roman" w:hAnsi="Verdana"/>
          <w:sz w:val="20"/>
          <w:szCs w:val="20"/>
          <w:lang w:val="bg-BG"/>
        </w:rPr>
      </w:pPr>
      <w:r w:rsidRPr="00B57FD0">
        <w:rPr>
          <w:rFonts w:ascii="Verdana" w:eastAsia="Times New Roman" w:hAnsi="Verdana"/>
          <w:sz w:val="20"/>
          <w:szCs w:val="20"/>
          <w:lang w:val="bg-BG"/>
        </w:rPr>
        <w:t xml:space="preserve">     2.</w:t>
      </w:r>
      <w:proofErr w:type="spellStart"/>
      <w:r w:rsidRPr="00B57FD0">
        <w:rPr>
          <w:rFonts w:ascii="Verdana" w:eastAsia="Times New Roman" w:hAnsi="Verdana"/>
          <w:sz w:val="20"/>
          <w:szCs w:val="20"/>
          <w:lang w:val="bg-BG"/>
        </w:rPr>
        <w:t>2</w:t>
      </w:r>
      <w:proofErr w:type="spellEnd"/>
      <w:r w:rsidRPr="00B57FD0">
        <w:rPr>
          <w:rFonts w:ascii="Verdana" w:eastAsia="Times New Roman" w:hAnsi="Verdana"/>
          <w:sz w:val="20"/>
          <w:szCs w:val="20"/>
          <w:lang w:val="bg-BG"/>
        </w:rPr>
        <w:t xml:space="preserve">. По т. 2.5. от раздел </w:t>
      </w:r>
      <w:r w:rsidRPr="00B57FD0">
        <w:rPr>
          <w:rFonts w:ascii="Verdana" w:eastAsia="Times New Roman" w:hAnsi="Verdana"/>
          <w:sz w:val="20"/>
          <w:szCs w:val="20"/>
          <w:lang w:val="en-US"/>
        </w:rPr>
        <w:t>IV</w:t>
      </w:r>
      <w:r w:rsidRPr="00B57FD0">
        <w:rPr>
          <w:rFonts w:ascii="Verdana" w:eastAsia="Times New Roman" w:hAnsi="Verdana"/>
          <w:sz w:val="20"/>
          <w:szCs w:val="20"/>
          <w:lang w:val="bg-BG"/>
        </w:rPr>
        <w:t xml:space="preserve"> в срок по-дълъг от 30 дни – неустойка в размер, равен на 5 на сто от стойността на наличната на склад дървесина.</w:t>
      </w:r>
    </w:p>
    <w:p w:rsidR="00FB2427" w:rsidRPr="00B57FD0" w:rsidRDefault="00FB2427" w:rsidP="00FB2427">
      <w:pPr>
        <w:tabs>
          <w:tab w:val="left" w:pos="709"/>
          <w:tab w:val="left" w:pos="851"/>
          <w:tab w:val="left" w:pos="1134"/>
        </w:tabs>
        <w:spacing w:after="0" w:line="240" w:lineRule="auto"/>
        <w:ind w:firstLine="284"/>
        <w:jc w:val="both"/>
        <w:outlineLvl w:val="1"/>
        <w:rPr>
          <w:rFonts w:ascii="Verdana" w:eastAsia="Times New Roman" w:hAnsi="Verdana"/>
          <w:sz w:val="20"/>
          <w:szCs w:val="20"/>
          <w:lang w:val="bg-BG"/>
        </w:rPr>
      </w:pPr>
      <w:r w:rsidRPr="00B57FD0">
        <w:rPr>
          <w:rFonts w:ascii="Verdana" w:eastAsia="Times New Roman" w:hAnsi="Verdana"/>
          <w:sz w:val="20"/>
          <w:szCs w:val="20"/>
          <w:lang w:val="bg-BG"/>
        </w:rPr>
        <w:t xml:space="preserve"> 3. КУПУВАЧЪТ дължи на ПРОДАВАЧА неустойка за виновно неизпълнение на следните задължения:</w:t>
      </w:r>
    </w:p>
    <w:p w:rsidR="00FB2427" w:rsidRPr="00B57FD0" w:rsidRDefault="00FB2427" w:rsidP="00FB2427">
      <w:pPr>
        <w:widowControl w:val="0"/>
        <w:tabs>
          <w:tab w:val="left" w:pos="709"/>
          <w:tab w:val="left" w:pos="851"/>
          <w:tab w:val="left" w:pos="1134"/>
        </w:tabs>
        <w:suppressAutoHyphens/>
        <w:spacing w:after="0" w:line="240" w:lineRule="auto"/>
        <w:ind w:left="284"/>
        <w:jc w:val="both"/>
        <w:rPr>
          <w:rFonts w:ascii="Verdana" w:eastAsia="Times New Roman" w:hAnsi="Verdana"/>
          <w:i/>
          <w:sz w:val="20"/>
          <w:szCs w:val="20"/>
          <w:lang w:val="bg-BG" w:eastAsia="zh-CN"/>
        </w:rPr>
      </w:pPr>
      <w:r w:rsidRPr="00B57FD0">
        <w:rPr>
          <w:rFonts w:ascii="Verdana" w:eastAsia="Times New Roman" w:hAnsi="Verdana"/>
          <w:sz w:val="20"/>
          <w:szCs w:val="20"/>
          <w:lang w:val="bg-BG"/>
        </w:rPr>
        <w:t xml:space="preserve">3.1. По т. 4.2. от раздел </w:t>
      </w:r>
      <w:r w:rsidRPr="00B57FD0">
        <w:rPr>
          <w:rFonts w:ascii="Verdana" w:eastAsia="Times New Roman" w:hAnsi="Verdana"/>
          <w:sz w:val="20"/>
          <w:szCs w:val="20"/>
          <w:lang w:val="en-US"/>
        </w:rPr>
        <w:t>IV</w:t>
      </w:r>
      <w:r w:rsidRPr="00B57FD0">
        <w:rPr>
          <w:rFonts w:ascii="Verdana" w:eastAsia="Times New Roman" w:hAnsi="Verdana"/>
          <w:sz w:val="20"/>
          <w:szCs w:val="20"/>
          <w:lang w:val="bg-BG"/>
        </w:rPr>
        <w:t xml:space="preserve"> – неустойка </w:t>
      </w:r>
      <w:r w:rsidRPr="00B57FD0">
        <w:rPr>
          <w:rFonts w:ascii="Verdana" w:eastAsia="Times New Roman" w:hAnsi="Verdana"/>
          <w:sz w:val="20"/>
          <w:szCs w:val="20"/>
          <w:lang w:val="bg-BG" w:eastAsia="zh-CN"/>
        </w:rPr>
        <w:t xml:space="preserve">в размер на 0,5 на сто от стойността й за всеки просрочен ден, но за не повече от 10 дни, след което внесената гаранция за изпълнение се задържа. </w:t>
      </w:r>
    </w:p>
    <w:p w:rsidR="00FB2427" w:rsidRPr="00B57FD0" w:rsidRDefault="00FB2427" w:rsidP="00FB2427">
      <w:pPr>
        <w:tabs>
          <w:tab w:val="left" w:pos="709"/>
          <w:tab w:val="left" w:pos="851"/>
        </w:tabs>
        <w:spacing w:after="0" w:line="240" w:lineRule="auto"/>
        <w:ind w:left="284"/>
        <w:contextualSpacing/>
        <w:jc w:val="both"/>
        <w:rPr>
          <w:rFonts w:ascii="Verdana" w:eastAsia="Times New Roman" w:hAnsi="Verdana"/>
          <w:sz w:val="20"/>
          <w:szCs w:val="20"/>
          <w:lang w:val="ru-RU" w:eastAsia="bg-BG"/>
        </w:rPr>
      </w:pPr>
      <w:r w:rsidRPr="00B57FD0">
        <w:rPr>
          <w:rFonts w:ascii="Verdana" w:eastAsia="Times New Roman" w:hAnsi="Verdana"/>
          <w:sz w:val="20"/>
          <w:szCs w:val="20"/>
          <w:lang w:val="bg-BG" w:eastAsia="bg-BG"/>
        </w:rPr>
        <w:t>3.2.</w:t>
      </w:r>
      <w:r w:rsidRPr="00B57FD0">
        <w:rPr>
          <w:rFonts w:ascii="Verdana" w:eastAsia="Times New Roman" w:hAnsi="Verdana"/>
          <w:sz w:val="20"/>
          <w:szCs w:val="20"/>
          <w:lang w:val="ru-RU" w:eastAsia="bg-BG"/>
        </w:rPr>
        <w:t xml:space="preserve"> По т.</w:t>
      </w:r>
      <w:r w:rsidRPr="00B57FD0">
        <w:rPr>
          <w:rFonts w:ascii="Verdana" w:eastAsia="Times New Roman" w:hAnsi="Verdana"/>
          <w:sz w:val="20"/>
          <w:szCs w:val="20"/>
          <w:lang w:val="bg-BG" w:eastAsia="bg-BG"/>
        </w:rPr>
        <w:t> </w:t>
      </w:r>
      <w:r w:rsidRPr="00B57FD0">
        <w:rPr>
          <w:rFonts w:ascii="Verdana" w:eastAsia="Times New Roman" w:hAnsi="Verdana"/>
          <w:sz w:val="20"/>
          <w:szCs w:val="20"/>
          <w:lang w:val="ru-RU" w:eastAsia="bg-BG"/>
        </w:rPr>
        <w:t xml:space="preserve">4.3. </w:t>
      </w:r>
      <w:r w:rsidRPr="00B57FD0">
        <w:rPr>
          <w:rFonts w:ascii="Verdana" w:eastAsia="Times New Roman" w:hAnsi="Verdana"/>
          <w:sz w:val="20"/>
          <w:szCs w:val="20"/>
          <w:lang w:val="bg-BG" w:eastAsia="bg-BG"/>
        </w:rPr>
        <w:t xml:space="preserve">от раздел </w:t>
      </w:r>
      <w:r w:rsidRPr="00B57FD0">
        <w:rPr>
          <w:rFonts w:ascii="Verdana" w:eastAsia="Times New Roman" w:hAnsi="Verdana"/>
          <w:sz w:val="20"/>
          <w:szCs w:val="20"/>
          <w:lang w:val="en-US" w:eastAsia="bg-BG"/>
        </w:rPr>
        <w:t>IV</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ru-RU" w:eastAsia="bg-BG"/>
        </w:rPr>
        <w:t xml:space="preserve">– неустойка в размер на </w:t>
      </w:r>
      <w:proofErr w:type="spellStart"/>
      <w:r w:rsidRPr="00B57FD0">
        <w:rPr>
          <w:rFonts w:ascii="Verdana" w:eastAsia="Times New Roman" w:hAnsi="Verdana"/>
          <w:sz w:val="20"/>
          <w:szCs w:val="20"/>
          <w:lang w:val="ru-RU" w:eastAsia="bg-BG"/>
        </w:rPr>
        <w:t>внесената</w:t>
      </w:r>
      <w:proofErr w:type="spellEnd"/>
      <w:r w:rsidRPr="00B57FD0">
        <w:rPr>
          <w:rFonts w:ascii="Verdana" w:eastAsia="Times New Roman" w:hAnsi="Verdana"/>
          <w:sz w:val="20"/>
          <w:szCs w:val="20"/>
          <w:lang w:val="ru-RU" w:eastAsia="bg-BG"/>
        </w:rPr>
        <w:t xml:space="preserve"> от него гаранция за изпълнение на договора. </w:t>
      </w:r>
    </w:p>
    <w:p w:rsidR="00FB2427" w:rsidRPr="00B57FD0" w:rsidRDefault="00FB2427" w:rsidP="00FB2427">
      <w:pPr>
        <w:tabs>
          <w:tab w:val="left" w:pos="709"/>
          <w:tab w:val="left" w:pos="851"/>
        </w:tabs>
        <w:spacing w:after="0" w:line="240" w:lineRule="auto"/>
        <w:ind w:left="284"/>
        <w:contextualSpacing/>
        <w:jc w:val="both"/>
        <w:rPr>
          <w:rFonts w:ascii="Verdana" w:eastAsia="Times New Roman" w:hAnsi="Verdana"/>
          <w:sz w:val="20"/>
          <w:szCs w:val="20"/>
          <w:lang w:val="ru-RU" w:eastAsia="bg-BG"/>
        </w:rPr>
      </w:pPr>
      <w:r w:rsidRPr="00B57FD0">
        <w:rPr>
          <w:rFonts w:ascii="Verdana" w:eastAsia="Times New Roman" w:hAnsi="Verdana"/>
          <w:sz w:val="20"/>
          <w:szCs w:val="20"/>
          <w:lang w:val="ru-RU" w:eastAsia="bg-BG"/>
        </w:rPr>
        <w:t xml:space="preserve">3.3. По т. 4.4. </w:t>
      </w:r>
      <w:r w:rsidRPr="00B57FD0">
        <w:rPr>
          <w:rFonts w:ascii="Verdana" w:eastAsia="Times New Roman" w:hAnsi="Verdana"/>
          <w:sz w:val="20"/>
          <w:szCs w:val="20"/>
          <w:lang w:val="bg-BG" w:eastAsia="bg-BG"/>
        </w:rPr>
        <w:t xml:space="preserve">от раздел </w:t>
      </w:r>
      <w:r w:rsidRPr="00B57FD0">
        <w:rPr>
          <w:rFonts w:ascii="Verdana" w:eastAsia="Times New Roman" w:hAnsi="Verdana"/>
          <w:sz w:val="20"/>
          <w:szCs w:val="20"/>
          <w:lang w:val="en-US" w:eastAsia="bg-BG"/>
        </w:rPr>
        <w:t>IV</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магазинаж</w:t>
      </w:r>
      <w:proofErr w:type="spellEnd"/>
      <w:r w:rsidRPr="00B57FD0">
        <w:rPr>
          <w:rFonts w:ascii="Verdana" w:eastAsia="Times New Roman" w:hAnsi="Verdana"/>
          <w:sz w:val="20"/>
          <w:szCs w:val="20"/>
          <w:lang w:val="ru-RU" w:eastAsia="bg-BG"/>
        </w:rPr>
        <w:t xml:space="preserve"> в размер на 0,1 на сто от </w:t>
      </w:r>
      <w:proofErr w:type="spellStart"/>
      <w:r w:rsidRPr="00B57FD0">
        <w:rPr>
          <w:rFonts w:ascii="Verdana" w:eastAsia="Times New Roman" w:hAnsi="Verdana"/>
          <w:sz w:val="20"/>
          <w:szCs w:val="20"/>
          <w:lang w:val="ru-RU" w:eastAsia="bg-BG"/>
        </w:rPr>
        <w:t>стойността</w:t>
      </w:r>
      <w:proofErr w:type="spellEnd"/>
      <w:r w:rsidRPr="00B57FD0">
        <w:rPr>
          <w:rFonts w:ascii="Verdana" w:eastAsia="Times New Roman" w:hAnsi="Verdana"/>
          <w:sz w:val="20"/>
          <w:szCs w:val="20"/>
          <w:lang w:val="ru-RU" w:eastAsia="bg-BG"/>
        </w:rPr>
        <w:t xml:space="preserve"> й за </w:t>
      </w:r>
      <w:proofErr w:type="spellStart"/>
      <w:r w:rsidRPr="00B57FD0">
        <w:rPr>
          <w:rFonts w:ascii="Verdana" w:eastAsia="Times New Roman" w:hAnsi="Verdana"/>
          <w:sz w:val="20"/>
          <w:szCs w:val="20"/>
          <w:lang w:val="ru-RU" w:eastAsia="bg-BG"/>
        </w:rPr>
        <w:t>всеки</w:t>
      </w:r>
      <w:proofErr w:type="spellEnd"/>
      <w:r w:rsidRPr="00B57FD0">
        <w:rPr>
          <w:rFonts w:ascii="Verdana" w:eastAsia="Times New Roman" w:hAnsi="Verdana"/>
          <w:sz w:val="20"/>
          <w:szCs w:val="20"/>
          <w:lang w:val="ru-RU" w:eastAsia="bg-BG"/>
        </w:rPr>
        <w:t xml:space="preserve"> просрочен </w:t>
      </w:r>
      <w:proofErr w:type="spellStart"/>
      <w:r w:rsidRPr="00B57FD0">
        <w:rPr>
          <w:rFonts w:ascii="Verdana" w:eastAsia="Times New Roman" w:hAnsi="Verdana"/>
          <w:sz w:val="20"/>
          <w:szCs w:val="20"/>
          <w:lang w:val="ru-RU" w:eastAsia="bg-BG"/>
        </w:rPr>
        <w:t>ден</w:t>
      </w:r>
      <w:proofErr w:type="spellEnd"/>
      <w:r w:rsidRPr="00B57FD0">
        <w:rPr>
          <w:rFonts w:ascii="Verdana" w:eastAsia="Times New Roman" w:hAnsi="Verdana"/>
          <w:sz w:val="20"/>
          <w:szCs w:val="20"/>
          <w:lang w:val="ru-RU" w:eastAsia="bg-BG"/>
        </w:rPr>
        <w:t xml:space="preserve">, но за не </w:t>
      </w:r>
      <w:proofErr w:type="spellStart"/>
      <w:r w:rsidRPr="00B57FD0">
        <w:rPr>
          <w:rFonts w:ascii="Verdana" w:eastAsia="Times New Roman" w:hAnsi="Verdana"/>
          <w:sz w:val="20"/>
          <w:szCs w:val="20"/>
          <w:lang w:val="ru-RU" w:eastAsia="bg-BG"/>
        </w:rPr>
        <w:t>повече</w:t>
      </w:r>
      <w:proofErr w:type="spellEnd"/>
      <w:r w:rsidRPr="00B57FD0">
        <w:rPr>
          <w:rFonts w:ascii="Verdana" w:eastAsia="Times New Roman" w:hAnsi="Verdana"/>
          <w:sz w:val="20"/>
          <w:szCs w:val="20"/>
          <w:lang w:val="ru-RU" w:eastAsia="bg-BG"/>
        </w:rPr>
        <w:t xml:space="preserve"> от 30 дни, след което </w:t>
      </w:r>
      <w:proofErr w:type="spellStart"/>
      <w:r w:rsidRPr="00B57FD0">
        <w:rPr>
          <w:rFonts w:ascii="Verdana" w:eastAsia="Times New Roman" w:hAnsi="Verdana"/>
          <w:sz w:val="20"/>
          <w:szCs w:val="20"/>
          <w:lang w:val="ru-RU" w:eastAsia="bg-BG"/>
        </w:rPr>
        <w:t>нетранспортираната</w:t>
      </w:r>
      <w:proofErr w:type="spellEnd"/>
      <w:r w:rsidRPr="00B57FD0">
        <w:rPr>
          <w:rFonts w:ascii="Verdana" w:eastAsia="Times New Roman" w:hAnsi="Verdana"/>
          <w:sz w:val="20"/>
          <w:szCs w:val="20"/>
          <w:lang w:val="ru-RU" w:eastAsia="bg-BG"/>
        </w:rPr>
        <w:t xml:space="preserve"> дървесината </w:t>
      </w:r>
      <w:proofErr w:type="spellStart"/>
      <w:r w:rsidRPr="00B57FD0">
        <w:rPr>
          <w:rFonts w:ascii="Verdana" w:eastAsia="Times New Roman" w:hAnsi="Verdana"/>
          <w:sz w:val="20"/>
          <w:szCs w:val="20"/>
          <w:lang w:val="ru-RU" w:eastAsia="bg-BG"/>
        </w:rPr>
        <w:t>остава</w:t>
      </w:r>
      <w:proofErr w:type="spellEnd"/>
      <w:r w:rsidRPr="00B57FD0">
        <w:rPr>
          <w:rFonts w:ascii="Verdana" w:eastAsia="Times New Roman" w:hAnsi="Verdana"/>
          <w:sz w:val="20"/>
          <w:szCs w:val="20"/>
          <w:lang w:val="ru-RU" w:eastAsia="bg-BG"/>
        </w:rPr>
        <w:t xml:space="preserve"> в </w:t>
      </w:r>
      <w:proofErr w:type="spellStart"/>
      <w:r w:rsidRPr="00B57FD0">
        <w:rPr>
          <w:rFonts w:ascii="Verdana" w:eastAsia="Times New Roman" w:hAnsi="Verdana"/>
          <w:sz w:val="20"/>
          <w:szCs w:val="20"/>
          <w:lang w:val="ru-RU" w:eastAsia="bg-BG"/>
        </w:rPr>
        <w:t>полза</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Продавача</w:t>
      </w:r>
      <w:proofErr w:type="spellEnd"/>
      <w:r w:rsidRPr="00B57FD0">
        <w:rPr>
          <w:rFonts w:ascii="Verdana" w:eastAsia="Times New Roman" w:hAnsi="Verdana"/>
          <w:sz w:val="20"/>
          <w:szCs w:val="20"/>
          <w:lang w:val="ru-RU" w:eastAsia="bg-BG"/>
        </w:rPr>
        <w:t xml:space="preserve">. </w:t>
      </w:r>
    </w:p>
    <w:p w:rsidR="00FB2427" w:rsidRPr="00B57FD0" w:rsidRDefault="00FB2427" w:rsidP="00FB2427">
      <w:pPr>
        <w:tabs>
          <w:tab w:val="left" w:pos="709"/>
          <w:tab w:val="left" w:pos="851"/>
        </w:tabs>
        <w:spacing w:after="0" w:line="240" w:lineRule="auto"/>
        <w:ind w:left="284"/>
        <w:contextualSpacing/>
        <w:jc w:val="both"/>
        <w:rPr>
          <w:rFonts w:ascii="Verdana" w:eastAsia="Times New Roman" w:hAnsi="Verdana"/>
          <w:sz w:val="20"/>
          <w:szCs w:val="20"/>
          <w:lang w:val="ru-RU" w:eastAsia="bg-BG"/>
        </w:rPr>
      </w:pPr>
      <w:r w:rsidRPr="00B57FD0">
        <w:rPr>
          <w:rFonts w:ascii="Verdana" w:eastAsia="Times New Roman" w:hAnsi="Verdana"/>
          <w:sz w:val="20"/>
          <w:szCs w:val="20"/>
          <w:lang w:val="ru-RU" w:eastAsia="bg-BG"/>
        </w:rPr>
        <w:t xml:space="preserve">3.4. </w:t>
      </w:r>
      <w:proofErr w:type="gramStart"/>
      <w:r w:rsidRPr="00B57FD0">
        <w:rPr>
          <w:rFonts w:ascii="Verdana" w:eastAsia="Times New Roman" w:hAnsi="Verdana"/>
          <w:sz w:val="20"/>
          <w:szCs w:val="20"/>
          <w:lang w:val="ru-RU" w:eastAsia="bg-BG"/>
        </w:rPr>
        <w:t xml:space="preserve">При </w:t>
      </w:r>
      <w:proofErr w:type="spellStart"/>
      <w:r w:rsidRPr="00B57FD0">
        <w:rPr>
          <w:rFonts w:ascii="Verdana" w:eastAsia="Times New Roman" w:hAnsi="Verdana"/>
          <w:sz w:val="20"/>
          <w:szCs w:val="20"/>
          <w:lang w:val="ru-RU" w:eastAsia="bg-BG"/>
        </w:rPr>
        <w:t>неявяване</w:t>
      </w:r>
      <w:proofErr w:type="spellEnd"/>
      <w:r w:rsidRPr="00B57FD0">
        <w:rPr>
          <w:rFonts w:ascii="Verdana" w:eastAsia="Times New Roman" w:hAnsi="Verdana"/>
          <w:sz w:val="20"/>
          <w:szCs w:val="20"/>
          <w:lang w:val="ru-RU" w:eastAsia="bg-BG"/>
        </w:rPr>
        <w:t xml:space="preserve"> на КУПУВАЧА или на </w:t>
      </w:r>
      <w:proofErr w:type="spellStart"/>
      <w:r w:rsidRPr="00B57FD0">
        <w:rPr>
          <w:rFonts w:ascii="Verdana" w:eastAsia="Times New Roman" w:hAnsi="Verdana"/>
          <w:sz w:val="20"/>
          <w:szCs w:val="20"/>
          <w:lang w:val="ru-RU" w:eastAsia="bg-BG"/>
        </w:rPr>
        <w:t>негов</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упълномощен</w:t>
      </w:r>
      <w:proofErr w:type="spellEnd"/>
      <w:r w:rsidRPr="00B57FD0">
        <w:rPr>
          <w:rFonts w:ascii="Verdana" w:eastAsia="Times New Roman" w:hAnsi="Verdana"/>
          <w:sz w:val="20"/>
          <w:szCs w:val="20"/>
          <w:lang w:val="ru-RU" w:eastAsia="bg-BG"/>
        </w:rPr>
        <w:t xml:space="preserve"> представител в </w:t>
      </w:r>
      <w:proofErr w:type="spellStart"/>
      <w:r w:rsidRPr="00B57FD0">
        <w:rPr>
          <w:rFonts w:ascii="Verdana" w:eastAsia="Times New Roman" w:hAnsi="Verdana"/>
          <w:sz w:val="20"/>
          <w:szCs w:val="20"/>
          <w:lang w:val="ru-RU" w:eastAsia="bg-BG"/>
        </w:rPr>
        <w:t>определените</w:t>
      </w:r>
      <w:proofErr w:type="spellEnd"/>
      <w:r w:rsidRPr="00B57FD0">
        <w:rPr>
          <w:rFonts w:ascii="Verdana" w:eastAsia="Times New Roman" w:hAnsi="Verdana"/>
          <w:sz w:val="20"/>
          <w:szCs w:val="20"/>
          <w:lang w:val="ru-RU" w:eastAsia="bg-BG"/>
        </w:rPr>
        <w:t xml:space="preserve"> срокове за </w:t>
      </w:r>
      <w:proofErr w:type="spellStart"/>
      <w:r w:rsidRPr="00B57FD0">
        <w:rPr>
          <w:rFonts w:ascii="Verdana" w:eastAsia="Times New Roman" w:hAnsi="Verdana"/>
          <w:sz w:val="20"/>
          <w:szCs w:val="20"/>
          <w:lang w:val="ru-RU" w:eastAsia="bg-BG"/>
        </w:rPr>
        <w:t>приемане</w:t>
      </w:r>
      <w:proofErr w:type="spellEnd"/>
      <w:r w:rsidRPr="00B57FD0">
        <w:rPr>
          <w:rFonts w:ascii="Verdana" w:eastAsia="Times New Roman" w:hAnsi="Verdana"/>
          <w:sz w:val="20"/>
          <w:szCs w:val="20"/>
          <w:lang w:val="ru-RU" w:eastAsia="bg-BG"/>
        </w:rPr>
        <w:t xml:space="preserve"> на дървесината, както и при неизпълнение на </w:t>
      </w:r>
      <w:proofErr w:type="spellStart"/>
      <w:r w:rsidRPr="00B57FD0">
        <w:rPr>
          <w:rFonts w:ascii="Verdana" w:eastAsia="Times New Roman" w:hAnsi="Verdana"/>
          <w:sz w:val="20"/>
          <w:szCs w:val="20"/>
          <w:lang w:val="ru-RU" w:eastAsia="bg-BG"/>
        </w:rPr>
        <w:t>задълженията</w:t>
      </w:r>
      <w:proofErr w:type="spellEnd"/>
      <w:r w:rsidRPr="00B57FD0">
        <w:rPr>
          <w:rFonts w:ascii="Verdana" w:eastAsia="Times New Roman" w:hAnsi="Verdana"/>
          <w:sz w:val="20"/>
          <w:szCs w:val="20"/>
          <w:lang w:val="ru-RU" w:eastAsia="bg-BG"/>
        </w:rPr>
        <w:t xml:space="preserve"> по т. 4.3. и 4.4.</w:t>
      </w:r>
      <w:r w:rsidRPr="00B57FD0">
        <w:rPr>
          <w:rFonts w:ascii="Verdana" w:eastAsia="Times New Roman" w:hAnsi="Verdana"/>
          <w:sz w:val="20"/>
          <w:szCs w:val="20"/>
          <w:lang w:val="bg-BG" w:eastAsia="bg-BG"/>
        </w:rPr>
        <w:t xml:space="preserve"> от раздел </w:t>
      </w:r>
      <w:r w:rsidRPr="00B57FD0">
        <w:rPr>
          <w:rFonts w:ascii="Verdana" w:eastAsia="Times New Roman" w:hAnsi="Verdana"/>
          <w:sz w:val="20"/>
          <w:szCs w:val="20"/>
          <w:lang w:val="en-US" w:eastAsia="bg-BG"/>
        </w:rPr>
        <w:t>IV</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рискът</w:t>
      </w:r>
      <w:proofErr w:type="spellEnd"/>
      <w:r w:rsidRPr="00B57FD0">
        <w:rPr>
          <w:rFonts w:ascii="Verdana" w:eastAsia="Times New Roman" w:hAnsi="Verdana"/>
          <w:sz w:val="20"/>
          <w:szCs w:val="20"/>
          <w:lang w:val="ru-RU" w:eastAsia="bg-BG"/>
        </w:rPr>
        <w:t xml:space="preserve"> от </w:t>
      </w:r>
      <w:proofErr w:type="spellStart"/>
      <w:r w:rsidRPr="00B57FD0">
        <w:rPr>
          <w:rFonts w:ascii="Verdana" w:eastAsia="Times New Roman" w:hAnsi="Verdana"/>
          <w:sz w:val="20"/>
          <w:szCs w:val="20"/>
          <w:lang w:val="ru-RU" w:eastAsia="bg-BG"/>
        </w:rPr>
        <w:t>случайното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повреждане</w:t>
      </w:r>
      <w:proofErr w:type="spellEnd"/>
      <w:r w:rsidRPr="00B57FD0">
        <w:rPr>
          <w:rFonts w:ascii="Verdana" w:eastAsia="Times New Roman" w:hAnsi="Verdana"/>
          <w:sz w:val="20"/>
          <w:szCs w:val="20"/>
          <w:lang w:val="ru-RU" w:eastAsia="bg-BG"/>
        </w:rPr>
        <w:t xml:space="preserve"> или </w:t>
      </w:r>
      <w:proofErr w:type="spellStart"/>
      <w:r w:rsidRPr="00B57FD0">
        <w:rPr>
          <w:rFonts w:ascii="Verdana" w:eastAsia="Times New Roman" w:hAnsi="Verdana"/>
          <w:sz w:val="20"/>
          <w:szCs w:val="20"/>
          <w:lang w:val="ru-RU" w:eastAsia="bg-BG"/>
        </w:rPr>
        <w:t>погиване</w:t>
      </w:r>
      <w:proofErr w:type="spellEnd"/>
      <w:r w:rsidRPr="00B57FD0">
        <w:rPr>
          <w:rFonts w:ascii="Verdana" w:eastAsia="Times New Roman" w:hAnsi="Verdana"/>
          <w:sz w:val="20"/>
          <w:szCs w:val="20"/>
          <w:lang w:val="ru-RU" w:eastAsia="bg-BG"/>
        </w:rPr>
        <w:t xml:space="preserve"> в следствие на </w:t>
      </w:r>
      <w:proofErr w:type="spellStart"/>
      <w:r w:rsidRPr="00B57FD0">
        <w:rPr>
          <w:rFonts w:ascii="Verdana" w:eastAsia="Times New Roman" w:hAnsi="Verdana"/>
          <w:sz w:val="20"/>
          <w:szCs w:val="20"/>
          <w:lang w:val="ru-RU" w:eastAsia="bg-BG"/>
        </w:rPr>
        <w:t>форсмажорни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обстоятелства</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наличната</w:t>
      </w:r>
      <w:proofErr w:type="spellEnd"/>
      <w:r w:rsidRPr="00B57FD0">
        <w:rPr>
          <w:rFonts w:ascii="Verdana" w:eastAsia="Times New Roman" w:hAnsi="Verdana"/>
          <w:sz w:val="20"/>
          <w:szCs w:val="20"/>
          <w:lang w:val="ru-RU" w:eastAsia="bg-BG"/>
        </w:rPr>
        <w:t xml:space="preserve"> на склад дървесина преминава </w:t>
      </w:r>
      <w:proofErr w:type="spellStart"/>
      <w:r w:rsidRPr="00B57FD0">
        <w:rPr>
          <w:rFonts w:ascii="Verdana" w:eastAsia="Times New Roman" w:hAnsi="Verdana"/>
          <w:sz w:val="20"/>
          <w:szCs w:val="20"/>
          <w:lang w:val="ru-RU" w:eastAsia="bg-BG"/>
        </w:rPr>
        <w:t>върху</w:t>
      </w:r>
      <w:proofErr w:type="spellEnd"/>
      <w:r w:rsidRPr="00B57FD0">
        <w:rPr>
          <w:rFonts w:ascii="Verdana" w:eastAsia="Times New Roman" w:hAnsi="Verdana"/>
          <w:sz w:val="20"/>
          <w:szCs w:val="20"/>
          <w:lang w:val="ru-RU" w:eastAsia="bg-BG"/>
        </w:rPr>
        <w:t xml:space="preserve"> КУПУВАЧА от момента на изтичане на тези срокове.</w:t>
      </w:r>
      <w:proofErr w:type="gramEnd"/>
      <w:r w:rsidRPr="00B57FD0">
        <w:rPr>
          <w:rFonts w:ascii="Verdana" w:eastAsia="Times New Roman" w:hAnsi="Verdana"/>
          <w:sz w:val="20"/>
          <w:szCs w:val="20"/>
          <w:lang w:val="ru-RU" w:eastAsia="bg-BG"/>
        </w:rPr>
        <w:t xml:space="preserve"> В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случай КУПУВАЧЪТ дължи обезщетение на ПРОДАВАЧА в размер, равен на </w:t>
      </w:r>
      <w:proofErr w:type="spellStart"/>
      <w:r w:rsidRPr="00B57FD0">
        <w:rPr>
          <w:rFonts w:ascii="Verdana" w:eastAsia="Times New Roman" w:hAnsi="Verdana"/>
          <w:sz w:val="20"/>
          <w:szCs w:val="20"/>
          <w:lang w:val="ru-RU" w:eastAsia="bg-BG"/>
        </w:rPr>
        <w:t>нанесената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щета</w:t>
      </w:r>
      <w:proofErr w:type="spellEnd"/>
      <w:r w:rsidRPr="00B57FD0">
        <w:rPr>
          <w:rFonts w:ascii="Verdana" w:eastAsia="Times New Roman" w:hAnsi="Verdana"/>
          <w:sz w:val="20"/>
          <w:szCs w:val="20"/>
          <w:lang w:val="ru-RU" w:eastAsia="bg-BG"/>
        </w:rPr>
        <w:t>.</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p>
    <w:p w:rsidR="00FB2427" w:rsidRPr="00B57FD0" w:rsidRDefault="00FB2427" w:rsidP="00FB2427">
      <w:pPr>
        <w:tabs>
          <w:tab w:val="left" w:pos="709"/>
          <w:tab w:val="left" w:pos="851"/>
        </w:tabs>
        <w:spacing w:after="0" w:line="240" w:lineRule="auto"/>
        <w:ind w:left="284" w:firstLine="142"/>
        <w:outlineLvl w:val="0"/>
        <w:rPr>
          <w:rFonts w:ascii="Verdana" w:eastAsia="Times New Roman" w:hAnsi="Verdana"/>
          <w:b/>
          <w:sz w:val="20"/>
          <w:szCs w:val="20"/>
          <w:u w:val="single"/>
          <w:lang w:val="bg-BG"/>
        </w:rPr>
      </w:pPr>
      <w:r w:rsidRPr="00B57FD0">
        <w:rPr>
          <w:rFonts w:ascii="Verdana" w:eastAsia="Times New Roman" w:hAnsi="Verdana"/>
          <w:b/>
          <w:sz w:val="20"/>
          <w:szCs w:val="20"/>
          <w:lang w:val="en-AU"/>
        </w:rPr>
        <w:t>VI</w:t>
      </w:r>
      <w:r w:rsidRPr="00B57FD0">
        <w:rPr>
          <w:rFonts w:ascii="Verdana" w:eastAsia="Times New Roman" w:hAnsi="Verdana"/>
          <w:b/>
          <w:sz w:val="20"/>
          <w:szCs w:val="20"/>
          <w:lang w:val="ru-RU"/>
        </w:rPr>
        <w:t xml:space="preserve">. </w:t>
      </w:r>
      <w:r w:rsidRPr="00B57FD0">
        <w:rPr>
          <w:rFonts w:ascii="Verdana" w:eastAsia="Times New Roman" w:hAnsi="Verdana"/>
          <w:b/>
          <w:sz w:val="20"/>
          <w:szCs w:val="20"/>
          <w:u w:val="single"/>
          <w:lang w:val="bg-BG"/>
        </w:rPr>
        <w:t>ПРЕКРАТЯВАНЕ НА ДОГОВОРА</w:t>
      </w:r>
    </w:p>
    <w:p w:rsidR="00FB2427" w:rsidRPr="00B57FD0" w:rsidRDefault="00FB2427" w:rsidP="00FB2427">
      <w:pPr>
        <w:widowControl w:val="0"/>
        <w:numPr>
          <w:ilvl w:val="1"/>
          <w:numId w:val="42"/>
        </w:numPr>
        <w:tabs>
          <w:tab w:val="left" w:pos="709"/>
          <w:tab w:val="left" w:pos="851"/>
          <w:tab w:val="left" w:pos="1080"/>
        </w:tabs>
        <w:suppressAutoHyphens/>
        <w:spacing w:after="0" w:line="240" w:lineRule="auto"/>
        <w:jc w:val="both"/>
        <w:rPr>
          <w:rFonts w:ascii="Verdana" w:eastAsia="Times New Roman" w:hAnsi="Verdana"/>
          <w:sz w:val="20"/>
          <w:szCs w:val="20"/>
          <w:lang w:val="bg-BG"/>
        </w:rPr>
      </w:pPr>
      <w:r w:rsidRPr="00B57FD0">
        <w:rPr>
          <w:rFonts w:ascii="Verdana" w:eastAsia="Times New Roman" w:hAnsi="Verdana"/>
          <w:sz w:val="20"/>
          <w:szCs w:val="20"/>
          <w:lang w:val="bg-BG"/>
        </w:rPr>
        <w:t>Договорът се прекратява:</w:t>
      </w:r>
    </w:p>
    <w:p w:rsidR="00FB2427" w:rsidRPr="00B57FD0" w:rsidRDefault="00FB2427" w:rsidP="00FB2427">
      <w:pPr>
        <w:widowControl w:val="0"/>
        <w:tabs>
          <w:tab w:val="left" w:pos="709"/>
          <w:tab w:val="left" w:pos="851"/>
          <w:tab w:val="left" w:pos="1080"/>
        </w:tabs>
        <w:suppressAutoHyphens/>
        <w:spacing w:after="0" w:line="240" w:lineRule="auto"/>
        <w:ind w:left="360"/>
        <w:rPr>
          <w:rFonts w:ascii="Verdana" w:eastAsia="Times New Roman" w:hAnsi="Verdana"/>
          <w:sz w:val="20"/>
          <w:szCs w:val="20"/>
          <w:lang w:val="bg-BG"/>
        </w:rPr>
      </w:pPr>
      <w:r w:rsidRPr="00B57FD0">
        <w:rPr>
          <w:rFonts w:ascii="Verdana" w:eastAsia="Times New Roman" w:hAnsi="Verdana"/>
          <w:sz w:val="20"/>
          <w:szCs w:val="20"/>
          <w:lang w:val="bg-BG"/>
        </w:rPr>
        <w:t>1.</w:t>
      </w:r>
      <w:proofErr w:type="spellStart"/>
      <w:r w:rsidRPr="00B57FD0">
        <w:rPr>
          <w:rFonts w:ascii="Verdana" w:eastAsia="Times New Roman" w:hAnsi="Verdana"/>
          <w:sz w:val="20"/>
          <w:szCs w:val="20"/>
          <w:lang w:val="bg-BG"/>
        </w:rPr>
        <w:t>1</w:t>
      </w:r>
      <w:proofErr w:type="spellEnd"/>
      <w:r w:rsidRPr="00B57FD0">
        <w:rPr>
          <w:rFonts w:ascii="Verdana" w:eastAsia="Times New Roman" w:hAnsi="Verdana"/>
          <w:sz w:val="20"/>
          <w:szCs w:val="20"/>
          <w:lang w:val="bg-BG"/>
        </w:rPr>
        <w:t>. с изтичане на срока му;</w:t>
      </w:r>
    </w:p>
    <w:p w:rsidR="00FB2427" w:rsidRPr="00B57FD0" w:rsidRDefault="00FB2427" w:rsidP="00FB2427">
      <w:pPr>
        <w:widowControl w:val="0"/>
        <w:tabs>
          <w:tab w:val="left" w:pos="709"/>
          <w:tab w:val="left" w:pos="851"/>
        </w:tabs>
        <w:suppressAutoHyphens/>
        <w:spacing w:after="0" w:line="240" w:lineRule="auto"/>
        <w:ind w:left="360"/>
        <w:rPr>
          <w:rFonts w:ascii="Verdana" w:eastAsia="Times New Roman" w:hAnsi="Verdana"/>
          <w:sz w:val="20"/>
          <w:szCs w:val="20"/>
          <w:lang w:val="bg-BG"/>
        </w:rPr>
      </w:pPr>
      <w:r w:rsidRPr="00B57FD0">
        <w:rPr>
          <w:rFonts w:ascii="Verdana" w:eastAsia="Times New Roman" w:hAnsi="Verdana"/>
          <w:sz w:val="20"/>
          <w:szCs w:val="20"/>
          <w:lang w:val="bg-BG"/>
        </w:rPr>
        <w:lastRenderedPageBreak/>
        <w:t>1.2. по взаимно съгласие на страните, изразено в писмена форма;</w:t>
      </w:r>
    </w:p>
    <w:p w:rsidR="00FB2427" w:rsidRPr="00B57FD0" w:rsidRDefault="00FB2427" w:rsidP="00FB2427">
      <w:pPr>
        <w:widowControl w:val="0"/>
        <w:tabs>
          <w:tab w:val="left" w:pos="709"/>
          <w:tab w:val="left" w:pos="851"/>
        </w:tabs>
        <w:suppressAutoHyphens/>
        <w:spacing w:after="0" w:line="240" w:lineRule="auto"/>
        <w:ind w:left="360"/>
        <w:jc w:val="both"/>
        <w:rPr>
          <w:rFonts w:ascii="Verdana" w:eastAsia="Times New Roman" w:hAnsi="Verdana"/>
          <w:sz w:val="20"/>
          <w:szCs w:val="20"/>
          <w:lang w:val="bg-BG"/>
        </w:rPr>
      </w:pPr>
      <w:r w:rsidRPr="00B57FD0">
        <w:rPr>
          <w:rFonts w:ascii="Verdana" w:eastAsia="Times New Roman" w:hAnsi="Verdana"/>
          <w:sz w:val="20"/>
          <w:szCs w:val="20"/>
          <w:lang w:val="bg-BG"/>
        </w:rPr>
        <w:t>1.3. с едностранно писмено уведомление от страна на ПРОДАВАЧА, като внесената от КУПУВАЧА гаранция за изпълнение се задържа, в случай че КУПУВАЧЪТ откаже да приеме или заплати или транспортира наличната на временен склад дървесина, предмет на договора, в договорените срокове.</w:t>
      </w:r>
    </w:p>
    <w:p w:rsidR="00FB2427" w:rsidRPr="00B57FD0" w:rsidRDefault="00FB2427" w:rsidP="00FB2427">
      <w:pPr>
        <w:widowControl w:val="0"/>
        <w:tabs>
          <w:tab w:val="left" w:pos="0"/>
        </w:tabs>
        <w:suppressAutoHyphens/>
        <w:spacing w:after="0" w:line="240" w:lineRule="auto"/>
        <w:jc w:val="both"/>
        <w:rPr>
          <w:rFonts w:ascii="Verdana" w:eastAsia="Times New Roman" w:hAnsi="Verdana"/>
          <w:sz w:val="20"/>
          <w:szCs w:val="20"/>
          <w:lang w:val="bg-BG"/>
        </w:rPr>
      </w:pPr>
      <w:r w:rsidRPr="00B57FD0">
        <w:rPr>
          <w:rFonts w:ascii="Verdana" w:eastAsia="Times New Roman" w:hAnsi="Verdana"/>
          <w:sz w:val="20"/>
          <w:szCs w:val="20"/>
          <w:lang w:val="bg-BG"/>
        </w:rPr>
        <w:t xml:space="preserve">      1.4.</w:t>
      </w:r>
      <w:r w:rsidRPr="00B57FD0">
        <w:rPr>
          <w:rFonts w:ascii="Verdana" w:eastAsia="Times New Roman" w:hAnsi="Verdana"/>
          <w:sz w:val="20"/>
          <w:szCs w:val="20"/>
          <w:lang w:val="ru-RU"/>
        </w:rPr>
        <w:t xml:space="preserve"> </w:t>
      </w:r>
      <w:r w:rsidRPr="00B57FD0">
        <w:rPr>
          <w:rFonts w:ascii="Verdana" w:eastAsia="Times New Roman" w:hAnsi="Verdana"/>
          <w:sz w:val="20"/>
          <w:szCs w:val="20"/>
          <w:lang w:val="bg-BG"/>
        </w:rPr>
        <w:t xml:space="preserve">С едностранно писмено уведомление от всяка една от страните, когато след сключването му, поради </w:t>
      </w:r>
      <w:r w:rsidRPr="00B57FD0">
        <w:rPr>
          <w:rFonts w:ascii="Verdana" w:eastAsia="Times New Roman" w:hAnsi="Verdana"/>
          <w:b/>
          <w:sz w:val="20"/>
          <w:szCs w:val="20"/>
          <w:lang w:val="bg-BG"/>
        </w:rPr>
        <w:t>обективни</w:t>
      </w:r>
      <w:r w:rsidRPr="00B57FD0">
        <w:rPr>
          <w:rFonts w:ascii="Verdana" w:eastAsia="Times New Roman" w:hAnsi="Verdana"/>
          <w:sz w:val="20"/>
          <w:szCs w:val="20"/>
          <w:lang w:val="bg-BG"/>
        </w:rPr>
        <w:t xml:space="preserve"> причини - форсмажорни обстоятелства, уважени реституционни претенции и непреодолима сила и други обстоятелства, възникнали след сключването му, в резултат на които неговото изпълнение е обективно невъзможно. В този случай авансово внесени суми за дървесина, която не е транспортирана от временен склад, се връщат на КУПУВАЧА, внесената от КУПУВАЧА гаранция за изпълнение на договора се освобождава, а страните не си дължат неустойки и </w:t>
      </w:r>
      <w:proofErr w:type="spellStart"/>
      <w:r w:rsidRPr="00B57FD0">
        <w:rPr>
          <w:rFonts w:ascii="Verdana" w:eastAsia="Times New Roman" w:hAnsi="Verdana"/>
          <w:sz w:val="20"/>
          <w:szCs w:val="20"/>
          <w:lang w:val="bg-BG"/>
        </w:rPr>
        <w:t>престации</w:t>
      </w:r>
      <w:proofErr w:type="spellEnd"/>
      <w:r w:rsidRPr="00B57FD0">
        <w:rPr>
          <w:rFonts w:ascii="Verdana" w:eastAsia="Times New Roman" w:hAnsi="Verdana"/>
          <w:sz w:val="20"/>
          <w:szCs w:val="20"/>
          <w:lang w:val="bg-BG"/>
        </w:rPr>
        <w:t xml:space="preserve"> за пропуснати ползи.</w:t>
      </w:r>
    </w:p>
    <w:p w:rsidR="00FB2427" w:rsidRPr="00B57FD0" w:rsidRDefault="00FB2427" w:rsidP="00FB2427">
      <w:pPr>
        <w:tabs>
          <w:tab w:val="left" w:pos="709"/>
          <w:tab w:val="left" w:pos="851"/>
          <w:tab w:val="left" w:pos="1080"/>
        </w:tabs>
        <w:spacing w:after="0" w:line="240" w:lineRule="auto"/>
        <w:jc w:val="both"/>
        <w:outlineLvl w:val="1"/>
        <w:rPr>
          <w:rFonts w:ascii="Verdana" w:eastAsia="Times New Roman" w:hAnsi="Verdana"/>
          <w:sz w:val="20"/>
          <w:szCs w:val="20"/>
          <w:lang w:val="bg-BG"/>
        </w:rPr>
      </w:pPr>
      <w:r w:rsidRPr="00B57FD0">
        <w:rPr>
          <w:rFonts w:ascii="Verdana" w:eastAsia="Times New Roman" w:hAnsi="Verdana"/>
          <w:sz w:val="20"/>
          <w:szCs w:val="20"/>
          <w:lang w:val="bg-BG"/>
        </w:rPr>
        <w:t xml:space="preserve">       2. Договорът може да бъде прекратен с едностранно писмено уведомление от:</w:t>
      </w:r>
    </w:p>
    <w:p w:rsidR="00FB2427" w:rsidRPr="00B57FD0" w:rsidRDefault="00FB2427" w:rsidP="00FB2427">
      <w:pPr>
        <w:widowControl w:val="0"/>
        <w:numPr>
          <w:ilvl w:val="1"/>
          <w:numId w:val="44"/>
        </w:numPr>
        <w:tabs>
          <w:tab w:val="num" w:pos="0"/>
          <w:tab w:val="left" w:pos="709"/>
          <w:tab w:val="left" w:pos="851"/>
          <w:tab w:val="left" w:pos="993"/>
        </w:tabs>
        <w:suppressAutoHyphens/>
        <w:spacing w:after="0" w:line="240" w:lineRule="auto"/>
        <w:ind w:firstLine="0"/>
        <w:jc w:val="both"/>
        <w:rPr>
          <w:rFonts w:ascii="Verdana" w:eastAsia="Times New Roman" w:hAnsi="Verdana"/>
          <w:sz w:val="20"/>
          <w:szCs w:val="20"/>
          <w:lang w:val="bg-BG"/>
        </w:rPr>
      </w:pPr>
      <w:r w:rsidRPr="00B57FD0">
        <w:rPr>
          <w:rFonts w:ascii="Verdana" w:eastAsia="Times New Roman" w:hAnsi="Verdana"/>
          <w:sz w:val="20"/>
          <w:szCs w:val="20"/>
          <w:lang w:val="bg-BG"/>
        </w:rPr>
        <w:t xml:space="preserve">  ПРОДАВАЧА, в случай на неизпълнение от КУПУВАЧА на задълженията по т. 4.1. до 4.3. от раздел </w:t>
      </w:r>
      <w:r w:rsidRPr="00B57FD0">
        <w:rPr>
          <w:rFonts w:ascii="Verdana" w:eastAsia="Times New Roman" w:hAnsi="Verdana"/>
          <w:sz w:val="20"/>
          <w:szCs w:val="20"/>
          <w:lang w:val="en-US"/>
        </w:rPr>
        <w:t>IV</w:t>
      </w:r>
      <w:r w:rsidRPr="00B57FD0">
        <w:rPr>
          <w:rFonts w:ascii="Verdana" w:eastAsia="Times New Roman" w:hAnsi="Verdana"/>
          <w:sz w:val="20"/>
          <w:szCs w:val="20"/>
          <w:lang w:val="bg-BG"/>
        </w:rPr>
        <w:t>.</w:t>
      </w:r>
    </w:p>
    <w:p w:rsidR="00FB2427" w:rsidRPr="00B57FD0" w:rsidRDefault="00FB2427" w:rsidP="00FB2427">
      <w:pPr>
        <w:widowControl w:val="0"/>
        <w:numPr>
          <w:ilvl w:val="1"/>
          <w:numId w:val="44"/>
        </w:numPr>
        <w:tabs>
          <w:tab w:val="num" w:pos="0"/>
          <w:tab w:val="left" w:pos="709"/>
          <w:tab w:val="left" w:pos="851"/>
          <w:tab w:val="left" w:pos="993"/>
        </w:tabs>
        <w:suppressAutoHyphens/>
        <w:spacing w:after="0" w:line="240" w:lineRule="auto"/>
        <w:ind w:left="0" w:firstLine="360"/>
        <w:jc w:val="both"/>
        <w:rPr>
          <w:rFonts w:ascii="Verdana" w:eastAsia="Times New Roman" w:hAnsi="Verdana"/>
          <w:sz w:val="20"/>
          <w:szCs w:val="20"/>
          <w:lang w:val="bg-BG"/>
        </w:rPr>
      </w:pPr>
      <w:r w:rsidRPr="00B57FD0">
        <w:rPr>
          <w:rFonts w:ascii="Verdana" w:eastAsia="Times New Roman" w:hAnsi="Verdana"/>
          <w:sz w:val="20"/>
          <w:szCs w:val="20"/>
          <w:lang w:val="bg-BG"/>
        </w:rPr>
        <w:t>КУПУВАЧА, когато след сключване на договора не му бъдат осигурени договорираните количества дървесина, съгласно договорения график. В този случай авансово внесените от него суми и гаранцията за изпълнение по договора се възстановяват в срок от 5 работни дни от датата на прекратяване на договора.</w:t>
      </w:r>
    </w:p>
    <w:p w:rsidR="00FB2427" w:rsidRPr="00B57FD0" w:rsidRDefault="00FB2427" w:rsidP="00FB2427">
      <w:pPr>
        <w:numPr>
          <w:ilvl w:val="0"/>
          <w:numId w:val="44"/>
        </w:numPr>
        <w:tabs>
          <w:tab w:val="left" w:pos="709"/>
          <w:tab w:val="left" w:pos="851"/>
          <w:tab w:val="left" w:pos="993"/>
          <w:tab w:val="num" w:pos="1276"/>
        </w:tabs>
        <w:spacing w:after="0" w:line="240" w:lineRule="auto"/>
        <w:ind w:left="0" w:firstLine="34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Договорът може да бъде прекратен с едностранно писмено уведомление от ПРОДАВАЧА, </w:t>
      </w:r>
      <w:r w:rsidRPr="00B57FD0">
        <w:rPr>
          <w:rFonts w:ascii="Verdana" w:eastAsia="Times New Roman" w:hAnsi="Verdana" w:cs="Verdana"/>
          <w:sz w:val="20"/>
          <w:szCs w:val="20"/>
          <w:lang w:val="ru-RU" w:eastAsia="bg-BG"/>
        </w:rPr>
        <w:t xml:space="preserve">в случай че не </w:t>
      </w:r>
      <w:proofErr w:type="spellStart"/>
      <w:r w:rsidRPr="00B57FD0">
        <w:rPr>
          <w:rFonts w:ascii="Verdana" w:eastAsia="Times New Roman" w:hAnsi="Verdana" w:cs="Verdana"/>
          <w:sz w:val="20"/>
          <w:szCs w:val="20"/>
          <w:lang w:val="ru-RU" w:eastAsia="bg-BG"/>
        </w:rPr>
        <w:t>бъде</w:t>
      </w:r>
      <w:proofErr w:type="spellEnd"/>
      <w:r w:rsidRPr="00B57FD0">
        <w:rPr>
          <w:rFonts w:ascii="Verdana" w:eastAsia="Times New Roman" w:hAnsi="Verdana" w:cs="Verdana"/>
          <w:sz w:val="20"/>
          <w:szCs w:val="20"/>
          <w:lang w:val="ru-RU" w:eastAsia="bg-BG"/>
        </w:rPr>
        <w:t xml:space="preserve"> сключен договор за добив на дървесината в обекта или когато договора за добив на дървесината </w:t>
      </w:r>
      <w:proofErr w:type="spellStart"/>
      <w:r w:rsidRPr="00B57FD0">
        <w:rPr>
          <w:rFonts w:ascii="Verdana" w:eastAsia="Times New Roman" w:hAnsi="Verdana" w:cs="Verdana"/>
          <w:sz w:val="20"/>
          <w:szCs w:val="20"/>
          <w:lang w:val="ru-RU" w:eastAsia="bg-BG"/>
        </w:rPr>
        <w:t>бива</w:t>
      </w:r>
      <w:proofErr w:type="spellEnd"/>
      <w:r w:rsidRPr="00B57FD0">
        <w:rPr>
          <w:rFonts w:ascii="Verdana" w:eastAsia="Times New Roman" w:hAnsi="Verdana" w:cs="Verdana"/>
          <w:sz w:val="20"/>
          <w:szCs w:val="20"/>
          <w:lang w:val="ru-RU" w:eastAsia="bg-BG"/>
        </w:rPr>
        <w:t xml:space="preserve"> </w:t>
      </w:r>
      <w:proofErr w:type="spellStart"/>
      <w:r w:rsidRPr="00B57FD0">
        <w:rPr>
          <w:rFonts w:ascii="Verdana" w:eastAsia="Times New Roman" w:hAnsi="Verdana" w:cs="Verdana"/>
          <w:sz w:val="20"/>
          <w:szCs w:val="20"/>
          <w:lang w:val="ru-RU" w:eastAsia="bg-BG"/>
        </w:rPr>
        <w:t>прекратен</w:t>
      </w:r>
      <w:proofErr w:type="spellEnd"/>
      <w:r w:rsidRPr="00B57FD0">
        <w:rPr>
          <w:rFonts w:ascii="Verdana" w:eastAsia="Times New Roman" w:hAnsi="Verdana" w:cs="Verdana"/>
          <w:sz w:val="20"/>
          <w:szCs w:val="20"/>
          <w:lang w:val="ru-RU" w:eastAsia="bg-BG"/>
        </w:rPr>
        <w:t xml:space="preserve">, независимо от </w:t>
      </w:r>
      <w:proofErr w:type="spellStart"/>
      <w:r w:rsidRPr="00B57FD0">
        <w:rPr>
          <w:rFonts w:ascii="Verdana" w:eastAsia="Times New Roman" w:hAnsi="Verdana" w:cs="Verdana"/>
          <w:sz w:val="20"/>
          <w:szCs w:val="20"/>
          <w:lang w:val="ru-RU" w:eastAsia="bg-BG"/>
        </w:rPr>
        <w:t>причината</w:t>
      </w:r>
      <w:proofErr w:type="spellEnd"/>
      <w:r w:rsidRPr="00B57FD0">
        <w:rPr>
          <w:rFonts w:ascii="Verdana" w:eastAsia="Times New Roman" w:hAnsi="Verdana" w:cs="Verdana"/>
          <w:sz w:val="20"/>
          <w:szCs w:val="20"/>
          <w:lang w:val="ru-RU" w:eastAsia="bg-BG"/>
        </w:rPr>
        <w:t xml:space="preserve"> за това.</w:t>
      </w:r>
      <w:r w:rsidRPr="00B57FD0">
        <w:rPr>
          <w:rFonts w:ascii="Verdana" w:eastAsia="Times New Roman" w:hAnsi="Verdana"/>
          <w:sz w:val="20"/>
          <w:szCs w:val="20"/>
          <w:lang w:val="bg-BG" w:eastAsia="bg-BG"/>
        </w:rPr>
        <w:t xml:space="preserve"> В тези случаи авансово внесените суми за дървесина, която не е добита, се връщат на КУПУВАЧА, страните не си дължат неустойки и </w:t>
      </w:r>
      <w:proofErr w:type="spellStart"/>
      <w:r w:rsidRPr="00B57FD0">
        <w:rPr>
          <w:rFonts w:ascii="Verdana" w:eastAsia="Times New Roman" w:hAnsi="Verdana"/>
          <w:sz w:val="20"/>
          <w:szCs w:val="20"/>
          <w:lang w:val="bg-BG" w:eastAsia="bg-BG"/>
        </w:rPr>
        <w:t>престации</w:t>
      </w:r>
      <w:proofErr w:type="spellEnd"/>
      <w:r w:rsidRPr="00B57FD0">
        <w:rPr>
          <w:rFonts w:ascii="Verdana" w:eastAsia="Times New Roman" w:hAnsi="Verdana"/>
          <w:sz w:val="20"/>
          <w:szCs w:val="20"/>
          <w:lang w:val="bg-BG" w:eastAsia="bg-BG"/>
        </w:rPr>
        <w:t xml:space="preserve"> за пропуснати ползи за не добитата дървесина, а внесената от КУПУВАЧА гаранция за изпълнение на договора се освобождава след заплащането и транспортирането на наличната на временен склад дървесина, предмет на договора /в случай, че има такава при прекратяване на договора за дърводобив в обекта/.</w:t>
      </w:r>
    </w:p>
    <w:p w:rsidR="00FB2427" w:rsidRPr="00B57FD0" w:rsidRDefault="00FB2427" w:rsidP="00FB2427">
      <w:pPr>
        <w:widowControl w:val="0"/>
        <w:tabs>
          <w:tab w:val="left" w:pos="709"/>
          <w:tab w:val="left" w:pos="851"/>
          <w:tab w:val="left" w:pos="993"/>
        </w:tabs>
        <w:suppressAutoHyphens/>
        <w:spacing w:after="0" w:line="240" w:lineRule="auto"/>
        <w:jc w:val="both"/>
        <w:rPr>
          <w:rFonts w:ascii="Verdana" w:eastAsia="Times New Roman" w:hAnsi="Verdana"/>
          <w:sz w:val="20"/>
          <w:szCs w:val="20"/>
          <w:lang w:val="bg-BG"/>
        </w:rPr>
      </w:pP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 xml:space="preserve">VII. СЪОБЩЕНИЯ </w:t>
      </w:r>
      <w:r w:rsidRPr="00B57FD0">
        <w:rPr>
          <w:rFonts w:ascii="Verdana" w:eastAsia="Times New Roman" w:hAnsi="Verdana"/>
          <w:sz w:val="20"/>
          <w:szCs w:val="20"/>
          <w:lang w:val="bg-BG" w:eastAsia="bg-BG"/>
        </w:rPr>
        <w:t xml:space="preserve">     </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1.</w:t>
      </w:r>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Всички съобщения и уведомления, включително и за разваляне на договора, ще се извършват в писмена форма.</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2. При промяна на седалището или адреса за кореспонденция на някоя от страните по договора, същата е длъжна в седемдневен срок да информира ответната страна. В противен случай всички съобщения, уведомления и книжа се считат за връчени по първоначалния адрес.</w:t>
      </w:r>
      <w:r w:rsidRPr="00B57FD0">
        <w:rPr>
          <w:rFonts w:ascii="Verdana" w:eastAsia="Times New Roman" w:hAnsi="Verdana"/>
          <w:sz w:val="20"/>
          <w:szCs w:val="20"/>
          <w:lang w:val="ru-RU" w:eastAsia="bg-BG"/>
        </w:rPr>
        <w:tab/>
      </w: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VIII. ДОПЪЛНИТЕЛНИ РАЗПОРЕДБИ</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1. </w:t>
      </w:r>
      <w:proofErr w:type="spellStart"/>
      <w:r w:rsidRPr="00B57FD0">
        <w:rPr>
          <w:rFonts w:ascii="Verdana" w:eastAsia="Times New Roman" w:hAnsi="Verdana"/>
          <w:sz w:val="20"/>
          <w:szCs w:val="20"/>
          <w:lang w:val="ru-RU" w:eastAsia="bg-BG"/>
        </w:rPr>
        <w:t>Въпросите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възникнали</w:t>
      </w:r>
      <w:proofErr w:type="spellEnd"/>
      <w:r w:rsidRPr="00B57FD0">
        <w:rPr>
          <w:rFonts w:ascii="Verdana" w:eastAsia="Times New Roman" w:hAnsi="Verdana"/>
          <w:sz w:val="20"/>
          <w:szCs w:val="20"/>
          <w:lang w:val="ru-RU" w:eastAsia="bg-BG"/>
        </w:rPr>
        <w:t xml:space="preserve"> при </w:t>
      </w:r>
      <w:proofErr w:type="spellStart"/>
      <w:r w:rsidRPr="00B57FD0">
        <w:rPr>
          <w:rFonts w:ascii="Verdana" w:eastAsia="Times New Roman" w:hAnsi="Verdana"/>
          <w:sz w:val="20"/>
          <w:szCs w:val="20"/>
          <w:lang w:val="ru-RU" w:eastAsia="bg-BG"/>
        </w:rPr>
        <w:t>прилагането</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договор, се </w:t>
      </w:r>
      <w:proofErr w:type="spellStart"/>
      <w:r w:rsidRPr="00B57FD0">
        <w:rPr>
          <w:rFonts w:ascii="Verdana" w:eastAsia="Times New Roman" w:hAnsi="Verdana"/>
          <w:sz w:val="20"/>
          <w:szCs w:val="20"/>
          <w:lang w:val="ru-RU" w:eastAsia="bg-BG"/>
        </w:rPr>
        <w:t>решават</w:t>
      </w:r>
      <w:proofErr w:type="spellEnd"/>
      <w:r w:rsidRPr="00B57FD0">
        <w:rPr>
          <w:rFonts w:ascii="Verdana" w:eastAsia="Times New Roman" w:hAnsi="Verdana"/>
          <w:sz w:val="20"/>
          <w:szCs w:val="20"/>
          <w:lang w:val="ru-RU" w:eastAsia="bg-BG"/>
        </w:rPr>
        <w:t xml:space="preserve"> по взаимно съгласие между страните. </w:t>
      </w:r>
      <w:proofErr w:type="gramStart"/>
      <w:r w:rsidRPr="00B57FD0">
        <w:rPr>
          <w:rFonts w:ascii="Verdana" w:eastAsia="Times New Roman" w:hAnsi="Verdana"/>
          <w:sz w:val="20"/>
          <w:szCs w:val="20"/>
          <w:lang w:val="ru-RU" w:eastAsia="bg-BG"/>
        </w:rPr>
        <w:t xml:space="preserve">В случай, че това се </w:t>
      </w:r>
      <w:proofErr w:type="spellStart"/>
      <w:r w:rsidRPr="00B57FD0">
        <w:rPr>
          <w:rFonts w:ascii="Verdana" w:eastAsia="Times New Roman" w:hAnsi="Verdana"/>
          <w:sz w:val="20"/>
          <w:szCs w:val="20"/>
          <w:lang w:val="ru-RU" w:eastAsia="bg-BG"/>
        </w:rPr>
        <w:t>окаже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невъзможно</w:t>
      </w:r>
      <w:proofErr w:type="spellEnd"/>
      <w:r w:rsidRPr="00B57FD0">
        <w:rPr>
          <w:rFonts w:ascii="Verdana" w:eastAsia="Times New Roman" w:hAnsi="Verdana"/>
          <w:sz w:val="20"/>
          <w:szCs w:val="20"/>
          <w:lang w:val="ru-RU" w:eastAsia="bg-BG"/>
        </w:rPr>
        <w:t xml:space="preserve">, на основание чл. 117, ал.2 от ГПК страните се </w:t>
      </w:r>
      <w:proofErr w:type="spellStart"/>
      <w:r w:rsidRPr="00B57FD0">
        <w:rPr>
          <w:rFonts w:ascii="Verdana" w:eastAsia="Times New Roman" w:hAnsi="Verdana"/>
          <w:sz w:val="20"/>
          <w:szCs w:val="20"/>
          <w:lang w:val="ru-RU" w:eastAsia="bg-BG"/>
        </w:rPr>
        <w:t>съгласяват</w:t>
      </w:r>
      <w:proofErr w:type="spellEnd"/>
      <w:r w:rsidRPr="00B57FD0">
        <w:rPr>
          <w:rFonts w:ascii="Verdana" w:eastAsia="Times New Roman" w:hAnsi="Verdana"/>
          <w:sz w:val="20"/>
          <w:szCs w:val="20"/>
          <w:lang w:val="ru-RU" w:eastAsia="bg-BG"/>
        </w:rPr>
        <w:t xml:space="preserve">, че всички </w:t>
      </w:r>
      <w:proofErr w:type="spellStart"/>
      <w:r w:rsidRPr="00B57FD0">
        <w:rPr>
          <w:rFonts w:ascii="Verdana" w:eastAsia="Times New Roman" w:hAnsi="Verdana"/>
          <w:sz w:val="20"/>
          <w:szCs w:val="20"/>
          <w:lang w:val="ru-RU" w:eastAsia="bg-BG"/>
        </w:rPr>
        <w:t>спорове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породени</w:t>
      </w:r>
      <w:proofErr w:type="spellEnd"/>
      <w:r w:rsidRPr="00B57FD0">
        <w:rPr>
          <w:rFonts w:ascii="Verdana" w:eastAsia="Times New Roman" w:hAnsi="Verdana"/>
          <w:sz w:val="20"/>
          <w:szCs w:val="20"/>
          <w:lang w:val="ru-RU" w:eastAsia="bg-BG"/>
        </w:rPr>
        <w:t xml:space="preserve"> от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договор или </w:t>
      </w:r>
      <w:proofErr w:type="spellStart"/>
      <w:r w:rsidRPr="00B57FD0">
        <w:rPr>
          <w:rFonts w:ascii="Verdana" w:eastAsia="Times New Roman" w:hAnsi="Verdana"/>
          <w:sz w:val="20"/>
          <w:szCs w:val="20"/>
          <w:lang w:val="ru-RU" w:eastAsia="bg-BG"/>
        </w:rPr>
        <w:t>отнасящи</w:t>
      </w:r>
      <w:proofErr w:type="spellEnd"/>
      <w:r w:rsidRPr="00B57FD0">
        <w:rPr>
          <w:rFonts w:ascii="Verdana" w:eastAsia="Times New Roman" w:hAnsi="Verdana"/>
          <w:sz w:val="20"/>
          <w:szCs w:val="20"/>
          <w:lang w:val="ru-RU" w:eastAsia="bg-BG"/>
        </w:rPr>
        <w:t xml:space="preserve"> се до него, </w:t>
      </w:r>
      <w:proofErr w:type="spellStart"/>
      <w:r w:rsidRPr="00B57FD0">
        <w:rPr>
          <w:rFonts w:ascii="Verdana" w:eastAsia="Times New Roman" w:hAnsi="Verdana"/>
          <w:sz w:val="20"/>
          <w:szCs w:val="20"/>
          <w:lang w:val="ru-RU" w:eastAsia="bg-BG"/>
        </w:rPr>
        <w:t>включително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спорове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породени</w:t>
      </w:r>
      <w:proofErr w:type="spellEnd"/>
      <w:r w:rsidRPr="00B57FD0">
        <w:rPr>
          <w:rFonts w:ascii="Verdana" w:eastAsia="Times New Roman" w:hAnsi="Verdana"/>
          <w:sz w:val="20"/>
          <w:szCs w:val="20"/>
          <w:lang w:val="ru-RU" w:eastAsia="bg-BG"/>
        </w:rPr>
        <w:t xml:space="preserve"> или </w:t>
      </w:r>
      <w:proofErr w:type="spellStart"/>
      <w:r w:rsidRPr="00B57FD0">
        <w:rPr>
          <w:rFonts w:ascii="Verdana" w:eastAsia="Times New Roman" w:hAnsi="Verdana"/>
          <w:sz w:val="20"/>
          <w:szCs w:val="20"/>
          <w:lang w:val="ru-RU" w:eastAsia="bg-BG"/>
        </w:rPr>
        <w:t>отнасящи</w:t>
      </w:r>
      <w:proofErr w:type="spellEnd"/>
      <w:r w:rsidRPr="00B57FD0">
        <w:rPr>
          <w:rFonts w:ascii="Verdana" w:eastAsia="Times New Roman" w:hAnsi="Verdana"/>
          <w:sz w:val="20"/>
          <w:szCs w:val="20"/>
          <w:lang w:val="ru-RU" w:eastAsia="bg-BG"/>
        </w:rPr>
        <w:t xml:space="preserve"> се до неговото </w:t>
      </w:r>
      <w:proofErr w:type="spellStart"/>
      <w:r w:rsidRPr="00B57FD0">
        <w:rPr>
          <w:rFonts w:ascii="Verdana" w:eastAsia="Times New Roman" w:hAnsi="Verdana"/>
          <w:sz w:val="20"/>
          <w:szCs w:val="20"/>
          <w:lang w:val="ru-RU" w:eastAsia="bg-BG"/>
        </w:rPr>
        <w:t>тълкуване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недействителност</w:t>
      </w:r>
      <w:proofErr w:type="spellEnd"/>
      <w:r w:rsidRPr="00B57FD0">
        <w:rPr>
          <w:rFonts w:ascii="Verdana" w:eastAsia="Times New Roman" w:hAnsi="Verdana"/>
          <w:sz w:val="20"/>
          <w:szCs w:val="20"/>
          <w:lang w:val="ru-RU" w:eastAsia="bg-BG"/>
        </w:rPr>
        <w:t xml:space="preserve">, неизпълнение или </w:t>
      </w:r>
      <w:proofErr w:type="spellStart"/>
      <w:r w:rsidRPr="00B57FD0">
        <w:rPr>
          <w:rFonts w:ascii="Verdana" w:eastAsia="Times New Roman" w:hAnsi="Verdana"/>
          <w:sz w:val="20"/>
          <w:szCs w:val="20"/>
          <w:lang w:val="ru-RU" w:eastAsia="bg-BG"/>
        </w:rPr>
        <w:t>прекратяване</w:t>
      </w:r>
      <w:proofErr w:type="spellEnd"/>
      <w:r w:rsidRPr="00B57FD0">
        <w:rPr>
          <w:rFonts w:ascii="Verdana" w:eastAsia="Times New Roman" w:hAnsi="Verdana"/>
          <w:sz w:val="20"/>
          <w:szCs w:val="20"/>
          <w:lang w:val="ru-RU" w:eastAsia="bg-BG"/>
        </w:rPr>
        <w:t xml:space="preserve">, както и </w:t>
      </w:r>
      <w:proofErr w:type="spellStart"/>
      <w:r w:rsidRPr="00B57FD0">
        <w:rPr>
          <w:rFonts w:ascii="Verdana" w:eastAsia="Times New Roman" w:hAnsi="Verdana"/>
          <w:sz w:val="20"/>
          <w:szCs w:val="20"/>
          <w:lang w:val="ru-RU" w:eastAsia="bg-BG"/>
        </w:rPr>
        <w:t>спорове</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попълване</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празноти</w:t>
      </w:r>
      <w:proofErr w:type="spellEnd"/>
      <w:r w:rsidRPr="00B57FD0">
        <w:rPr>
          <w:rFonts w:ascii="Verdana" w:eastAsia="Times New Roman" w:hAnsi="Verdana"/>
          <w:sz w:val="20"/>
          <w:szCs w:val="20"/>
          <w:lang w:val="ru-RU" w:eastAsia="bg-BG"/>
        </w:rPr>
        <w:t xml:space="preserve"> в договора или </w:t>
      </w:r>
      <w:proofErr w:type="spellStart"/>
      <w:r w:rsidRPr="00B57FD0">
        <w:rPr>
          <w:rFonts w:ascii="Verdana" w:eastAsia="Times New Roman" w:hAnsi="Verdana"/>
          <w:sz w:val="20"/>
          <w:szCs w:val="20"/>
          <w:lang w:val="ru-RU" w:eastAsia="bg-BG"/>
        </w:rPr>
        <w:t>приспособяването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му</w:t>
      </w:r>
      <w:proofErr w:type="spellEnd"/>
      <w:r w:rsidRPr="00B57FD0">
        <w:rPr>
          <w:rFonts w:ascii="Verdana" w:eastAsia="Times New Roman" w:hAnsi="Verdana"/>
          <w:sz w:val="20"/>
          <w:szCs w:val="20"/>
          <w:lang w:val="ru-RU" w:eastAsia="bg-BG"/>
        </w:rPr>
        <w:t xml:space="preserve"> към </w:t>
      </w:r>
      <w:proofErr w:type="spellStart"/>
      <w:r w:rsidRPr="00B57FD0">
        <w:rPr>
          <w:rFonts w:ascii="Verdana" w:eastAsia="Times New Roman" w:hAnsi="Verdana"/>
          <w:sz w:val="20"/>
          <w:szCs w:val="20"/>
          <w:lang w:val="ru-RU" w:eastAsia="bg-BG"/>
        </w:rPr>
        <w:t>нововъзникнали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обстоятелства</w:t>
      </w:r>
      <w:proofErr w:type="spellEnd"/>
      <w:r w:rsidRPr="00B57FD0">
        <w:rPr>
          <w:rFonts w:ascii="Verdana" w:eastAsia="Times New Roman" w:hAnsi="Verdana"/>
          <w:sz w:val="20"/>
          <w:szCs w:val="20"/>
          <w:lang w:val="ru-RU" w:eastAsia="bg-BG"/>
        </w:rPr>
        <w:t>, ще бъдат</w:t>
      </w:r>
      <w:proofErr w:type="gram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решавани</w:t>
      </w:r>
      <w:proofErr w:type="spellEnd"/>
      <w:r w:rsidRPr="00B57FD0">
        <w:rPr>
          <w:rFonts w:ascii="Verdana" w:eastAsia="Times New Roman" w:hAnsi="Verdana"/>
          <w:sz w:val="20"/>
          <w:szCs w:val="20"/>
          <w:lang w:val="ru-RU" w:eastAsia="bg-BG"/>
        </w:rPr>
        <w:t xml:space="preserve"> от </w:t>
      </w:r>
      <w:proofErr w:type="spellStart"/>
      <w:r w:rsidRPr="00B57FD0">
        <w:rPr>
          <w:rFonts w:ascii="Verdana" w:eastAsia="Times New Roman" w:hAnsi="Verdana"/>
          <w:sz w:val="20"/>
          <w:szCs w:val="20"/>
          <w:lang w:val="ru-RU" w:eastAsia="bg-BG"/>
        </w:rPr>
        <w:t>компетентния</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съд</w:t>
      </w:r>
      <w:proofErr w:type="spellEnd"/>
      <w:r w:rsidRPr="00B57FD0">
        <w:rPr>
          <w:rFonts w:ascii="Verdana" w:eastAsia="Times New Roman" w:hAnsi="Verdana"/>
          <w:sz w:val="20"/>
          <w:szCs w:val="20"/>
          <w:lang w:val="ru-RU" w:eastAsia="bg-BG"/>
        </w:rPr>
        <w:t xml:space="preserve"> по </w:t>
      </w:r>
      <w:proofErr w:type="spellStart"/>
      <w:r w:rsidRPr="00B57FD0">
        <w:rPr>
          <w:rFonts w:ascii="Verdana" w:eastAsia="Times New Roman" w:hAnsi="Verdana"/>
          <w:sz w:val="20"/>
          <w:szCs w:val="20"/>
          <w:lang w:val="ru-RU" w:eastAsia="bg-BG"/>
        </w:rPr>
        <w:t>седалището</w:t>
      </w:r>
      <w:proofErr w:type="spellEnd"/>
      <w:r w:rsidRPr="00B57FD0">
        <w:rPr>
          <w:rFonts w:ascii="Verdana" w:eastAsia="Times New Roman" w:hAnsi="Verdana"/>
          <w:sz w:val="20"/>
          <w:szCs w:val="20"/>
          <w:lang w:val="ru-RU" w:eastAsia="bg-BG"/>
        </w:rPr>
        <w:t xml:space="preserve"> на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съобразно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правилата</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родова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подсъдност</w:t>
      </w:r>
      <w:proofErr w:type="spellEnd"/>
      <w:r w:rsidRPr="00B57FD0">
        <w:rPr>
          <w:rFonts w:ascii="Verdana" w:eastAsia="Times New Roman" w:hAnsi="Verdana"/>
          <w:sz w:val="20"/>
          <w:szCs w:val="20"/>
          <w:lang w:val="ru-RU" w:eastAsia="bg-BG"/>
        </w:rPr>
        <w:t>.</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2. За </w:t>
      </w:r>
      <w:proofErr w:type="spellStart"/>
      <w:r w:rsidRPr="00B57FD0">
        <w:rPr>
          <w:rFonts w:ascii="Verdana" w:eastAsia="Times New Roman" w:hAnsi="Verdana"/>
          <w:sz w:val="20"/>
          <w:szCs w:val="20"/>
          <w:lang w:val="ru-RU" w:eastAsia="bg-BG"/>
        </w:rPr>
        <w:t>неуредените</w:t>
      </w:r>
      <w:proofErr w:type="spellEnd"/>
      <w:r w:rsidRPr="00B57FD0">
        <w:rPr>
          <w:rFonts w:ascii="Verdana" w:eastAsia="Times New Roman" w:hAnsi="Verdana"/>
          <w:sz w:val="20"/>
          <w:szCs w:val="20"/>
          <w:lang w:val="ru-RU" w:eastAsia="bg-BG"/>
        </w:rPr>
        <w:t xml:space="preserve"> с договора </w:t>
      </w:r>
      <w:proofErr w:type="spellStart"/>
      <w:r w:rsidRPr="00B57FD0">
        <w:rPr>
          <w:rFonts w:ascii="Verdana" w:eastAsia="Times New Roman" w:hAnsi="Verdana"/>
          <w:sz w:val="20"/>
          <w:szCs w:val="20"/>
          <w:lang w:val="ru-RU" w:eastAsia="bg-BG"/>
        </w:rPr>
        <w:t>въпроси</w:t>
      </w:r>
      <w:proofErr w:type="spellEnd"/>
      <w:r w:rsidRPr="00B57FD0">
        <w:rPr>
          <w:rFonts w:ascii="Verdana" w:eastAsia="Times New Roman" w:hAnsi="Verdana"/>
          <w:sz w:val="20"/>
          <w:szCs w:val="20"/>
          <w:lang w:val="ru-RU" w:eastAsia="bg-BG"/>
        </w:rPr>
        <w:t xml:space="preserve"> се </w:t>
      </w:r>
      <w:proofErr w:type="spellStart"/>
      <w:r w:rsidRPr="00B57FD0">
        <w:rPr>
          <w:rFonts w:ascii="Verdana" w:eastAsia="Times New Roman" w:hAnsi="Verdana"/>
          <w:sz w:val="20"/>
          <w:szCs w:val="20"/>
          <w:lang w:val="ru-RU" w:eastAsia="bg-BG"/>
        </w:rPr>
        <w:t>прилагат</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действащи</w:t>
      </w:r>
      <w:proofErr w:type="spellEnd"/>
      <w:r w:rsidRPr="00B57FD0">
        <w:rPr>
          <w:rFonts w:ascii="Verdana" w:eastAsia="Times New Roman" w:hAnsi="Verdana"/>
          <w:sz w:val="20"/>
          <w:szCs w:val="20"/>
          <w:lang w:val="ru-RU" w:eastAsia="bg-BG"/>
        </w:rPr>
        <w:t xml:space="preserve"> нормативни актове в </w:t>
      </w:r>
      <w:proofErr w:type="spellStart"/>
      <w:r w:rsidRPr="00B57FD0">
        <w:rPr>
          <w:rFonts w:ascii="Verdana" w:eastAsia="Times New Roman" w:hAnsi="Verdana"/>
          <w:sz w:val="20"/>
          <w:szCs w:val="20"/>
          <w:lang w:val="ru-RU" w:eastAsia="bg-BG"/>
        </w:rPr>
        <w:t>страната</w:t>
      </w:r>
      <w:proofErr w:type="spellEnd"/>
      <w:r w:rsidRPr="00B57FD0">
        <w:rPr>
          <w:rFonts w:ascii="Verdana" w:eastAsia="Times New Roman" w:hAnsi="Verdana"/>
          <w:sz w:val="20"/>
          <w:szCs w:val="20"/>
          <w:lang w:val="bg-BG" w:eastAsia="bg-BG"/>
        </w:rPr>
        <w:t>.</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3. Настоящият договор </w:t>
      </w:r>
      <w:proofErr w:type="spellStart"/>
      <w:r w:rsidRPr="00B57FD0">
        <w:rPr>
          <w:rFonts w:ascii="Verdana" w:eastAsia="Times New Roman" w:hAnsi="Verdana"/>
          <w:sz w:val="20"/>
          <w:szCs w:val="20"/>
          <w:lang w:val="ru-RU" w:eastAsia="bg-BG"/>
        </w:rPr>
        <w:t>може</w:t>
      </w:r>
      <w:proofErr w:type="spellEnd"/>
      <w:r w:rsidRPr="00B57FD0">
        <w:rPr>
          <w:rFonts w:ascii="Verdana" w:eastAsia="Times New Roman" w:hAnsi="Verdana"/>
          <w:sz w:val="20"/>
          <w:szCs w:val="20"/>
          <w:lang w:val="ru-RU" w:eastAsia="bg-BG"/>
        </w:rPr>
        <w:t xml:space="preserve"> да </w:t>
      </w:r>
      <w:proofErr w:type="spellStart"/>
      <w:r w:rsidRPr="00B57FD0">
        <w:rPr>
          <w:rFonts w:ascii="Verdana" w:eastAsia="Times New Roman" w:hAnsi="Verdana"/>
          <w:sz w:val="20"/>
          <w:szCs w:val="20"/>
          <w:lang w:val="ru-RU" w:eastAsia="bg-BG"/>
        </w:rPr>
        <w:t>бъде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изменян</w:t>
      </w:r>
      <w:proofErr w:type="spellEnd"/>
      <w:r w:rsidRPr="00B57FD0">
        <w:rPr>
          <w:rFonts w:ascii="Verdana" w:eastAsia="Times New Roman" w:hAnsi="Verdana"/>
          <w:sz w:val="20"/>
          <w:szCs w:val="20"/>
          <w:lang w:val="ru-RU" w:eastAsia="bg-BG"/>
        </w:rPr>
        <w:t xml:space="preserve"> само по взаимно съгласие между страните, </w:t>
      </w:r>
      <w:proofErr w:type="spellStart"/>
      <w:r w:rsidRPr="00B57FD0">
        <w:rPr>
          <w:rFonts w:ascii="Verdana" w:eastAsia="Times New Roman" w:hAnsi="Verdana"/>
          <w:sz w:val="20"/>
          <w:szCs w:val="20"/>
          <w:lang w:val="ru-RU" w:eastAsia="bg-BG"/>
        </w:rPr>
        <w:t>издадено</w:t>
      </w:r>
      <w:proofErr w:type="spellEnd"/>
      <w:r w:rsidRPr="00B57FD0">
        <w:rPr>
          <w:rFonts w:ascii="Verdana" w:eastAsia="Times New Roman" w:hAnsi="Verdana"/>
          <w:sz w:val="20"/>
          <w:szCs w:val="20"/>
          <w:lang w:val="ru-RU" w:eastAsia="bg-BG"/>
        </w:rPr>
        <w:t xml:space="preserve"> в писмена форма.</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4.</w:t>
      </w:r>
      <w:r w:rsidRPr="00B57FD0">
        <w:rPr>
          <w:rFonts w:ascii="Verdana" w:eastAsia="Times New Roman" w:hAnsi="Verdana"/>
          <w:sz w:val="20"/>
          <w:szCs w:val="20"/>
          <w:lang w:val="ru-RU" w:eastAsia="bg-BG"/>
        </w:rPr>
        <w:t xml:space="preserve"> Договор</w:t>
      </w:r>
      <w:proofErr w:type="spellStart"/>
      <w:r w:rsidRPr="00B57FD0">
        <w:rPr>
          <w:rFonts w:ascii="Verdana" w:eastAsia="Times New Roman" w:hAnsi="Verdana"/>
          <w:sz w:val="20"/>
          <w:szCs w:val="20"/>
          <w:lang w:val="bg-BG" w:eastAsia="bg-BG"/>
        </w:rPr>
        <w:t>ът</w:t>
      </w:r>
      <w:proofErr w:type="spellEnd"/>
      <w:r w:rsidRPr="00B57FD0">
        <w:rPr>
          <w:rFonts w:ascii="Verdana" w:eastAsia="Times New Roman" w:hAnsi="Verdana"/>
          <w:sz w:val="20"/>
          <w:szCs w:val="20"/>
          <w:lang w:val="ru-RU" w:eastAsia="bg-BG"/>
        </w:rPr>
        <w:t xml:space="preserve"> се </w:t>
      </w:r>
      <w:proofErr w:type="spellStart"/>
      <w:proofErr w:type="gramStart"/>
      <w:r w:rsidRPr="00B57FD0">
        <w:rPr>
          <w:rFonts w:ascii="Verdana" w:eastAsia="Times New Roman" w:hAnsi="Verdana"/>
          <w:sz w:val="20"/>
          <w:szCs w:val="20"/>
          <w:lang w:val="ru-RU" w:eastAsia="bg-BG"/>
        </w:rPr>
        <w:t>подписа</w:t>
      </w:r>
      <w:proofErr w:type="spellEnd"/>
      <w:r w:rsidRPr="00B57FD0">
        <w:rPr>
          <w:rFonts w:ascii="Verdana" w:eastAsia="Times New Roman" w:hAnsi="Verdana"/>
          <w:sz w:val="20"/>
          <w:szCs w:val="20"/>
          <w:lang w:val="ru-RU" w:eastAsia="bg-BG"/>
        </w:rPr>
        <w:t xml:space="preserve"> в</w:t>
      </w:r>
      <w:proofErr w:type="gramEnd"/>
      <w:r w:rsidRPr="00B57FD0">
        <w:rPr>
          <w:rFonts w:ascii="Verdana" w:eastAsia="Times New Roman" w:hAnsi="Verdana"/>
          <w:sz w:val="20"/>
          <w:szCs w:val="20"/>
          <w:lang w:val="ru-RU" w:eastAsia="bg-BG"/>
        </w:rPr>
        <w:t xml:space="preserve"> два </w:t>
      </w:r>
      <w:proofErr w:type="spellStart"/>
      <w:r w:rsidRPr="00B57FD0">
        <w:rPr>
          <w:rFonts w:ascii="Verdana" w:eastAsia="Times New Roman" w:hAnsi="Verdana"/>
          <w:sz w:val="20"/>
          <w:szCs w:val="20"/>
          <w:lang w:val="ru-RU" w:eastAsia="bg-BG"/>
        </w:rPr>
        <w:t>еднообразни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екземпляра</w:t>
      </w:r>
      <w:proofErr w:type="spellEnd"/>
      <w:r w:rsidRPr="00B57FD0">
        <w:rPr>
          <w:rFonts w:ascii="Verdana" w:eastAsia="Times New Roman" w:hAnsi="Verdana"/>
          <w:sz w:val="20"/>
          <w:szCs w:val="20"/>
          <w:lang w:val="ru-RU" w:eastAsia="bg-BG"/>
        </w:rPr>
        <w:t xml:space="preserve"> – по един за всяка от страните.</w:t>
      </w:r>
    </w:p>
    <w:p w:rsidR="00FB2427" w:rsidRPr="00B57FD0" w:rsidRDefault="00FB2427" w:rsidP="00FB2427">
      <w:pPr>
        <w:spacing w:after="0" w:line="240" w:lineRule="auto"/>
        <w:jc w:val="right"/>
        <w:rPr>
          <w:rFonts w:ascii="Times New Roman" w:eastAsia="Times New Roman" w:hAnsi="Times New Roman"/>
          <w:sz w:val="24"/>
          <w:lang w:val="bg-BG" w:eastAsia="bg-BG"/>
        </w:rPr>
      </w:pPr>
    </w:p>
    <w:p w:rsidR="00FB2427" w:rsidRPr="00B57FD0" w:rsidRDefault="00FB2427" w:rsidP="00FB2427">
      <w:pPr>
        <w:spacing w:after="0" w:line="240" w:lineRule="auto"/>
        <w:jc w:val="right"/>
        <w:rPr>
          <w:rFonts w:ascii="Times New Roman" w:eastAsia="Times New Roman" w:hAnsi="Times New Roman"/>
          <w:sz w:val="24"/>
          <w:lang w:val="bg-BG" w:eastAsia="bg-BG"/>
        </w:rPr>
      </w:pPr>
    </w:p>
    <w:p w:rsidR="00FB2427" w:rsidRPr="00B57FD0" w:rsidRDefault="00FB2427" w:rsidP="00FB2427">
      <w:pPr>
        <w:tabs>
          <w:tab w:val="left" w:pos="6237"/>
        </w:tabs>
        <w:spacing w:after="0" w:line="240" w:lineRule="auto"/>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ПРОДАВАЧ:</w:t>
      </w:r>
      <w:r w:rsidRPr="00B57FD0">
        <w:rPr>
          <w:rFonts w:ascii="Verdana" w:eastAsia="Times New Roman" w:hAnsi="Verdana"/>
          <w:b/>
          <w:sz w:val="20"/>
          <w:szCs w:val="20"/>
          <w:lang w:val="bg-BG" w:eastAsia="bg-BG"/>
        </w:rPr>
        <w:tab/>
        <w:t>КУПУВАЧ:</w:t>
      </w:r>
    </w:p>
    <w:p w:rsidR="00FB2427" w:rsidRPr="00B57FD0" w:rsidRDefault="00FB2427" w:rsidP="00FB2427">
      <w:pPr>
        <w:tabs>
          <w:tab w:val="left" w:pos="5103"/>
        </w:tabs>
        <w:spacing w:after="0" w:line="240" w:lineRule="auto"/>
        <w:jc w:val="both"/>
        <w:rPr>
          <w:rFonts w:ascii="Verdana" w:eastAsia="Times New Roman" w:hAnsi="Verdana"/>
          <w:b/>
          <w:sz w:val="20"/>
          <w:szCs w:val="20"/>
          <w:lang w:val="bg-BG" w:eastAsia="bg-BG"/>
        </w:rPr>
      </w:pPr>
      <w:r w:rsidRPr="00B57FD0">
        <w:rPr>
          <w:rFonts w:ascii="Verdana" w:eastAsia="Times New Roman" w:hAnsi="Verdana"/>
          <w:sz w:val="20"/>
          <w:szCs w:val="20"/>
          <w:lang w:val="bg-BG" w:eastAsia="bg-BG"/>
        </w:rPr>
        <w:t xml:space="preserve"> </w:t>
      </w:r>
      <w:r w:rsidRPr="00B57FD0">
        <w:rPr>
          <w:rFonts w:ascii="Verdana" w:eastAsia="Times New Roman" w:hAnsi="Verdana"/>
          <w:b/>
          <w:sz w:val="20"/>
          <w:szCs w:val="20"/>
          <w:lang w:val="bg-BG" w:eastAsia="bg-BG"/>
        </w:rPr>
        <w:t>Директор:………………………</w:t>
      </w:r>
      <w:r w:rsidRPr="00B57FD0">
        <w:rPr>
          <w:rFonts w:ascii="Verdana" w:eastAsia="Times New Roman" w:hAnsi="Verdana"/>
          <w:b/>
          <w:sz w:val="20"/>
          <w:szCs w:val="20"/>
          <w:lang w:val="bg-BG" w:eastAsia="bg-BG"/>
        </w:rPr>
        <w:tab/>
        <w:t>Представител:……………………</w:t>
      </w:r>
    </w:p>
    <w:p w:rsidR="00FB2427" w:rsidRPr="00B57FD0" w:rsidRDefault="00FB2427" w:rsidP="00FB2427">
      <w:pPr>
        <w:tabs>
          <w:tab w:val="left" w:pos="6804"/>
        </w:tabs>
        <w:spacing w:after="0" w:line="240" w:lineRule="auto"/>
        <w:ind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r w:rsidR="00290B51">
        <w:rPr>
          <w:rFonts w:ascii="Verdana" w:eastAsia="Times New Roman" w:hAnsi="Verdana"/>
          <w:sz w:val="20"/>
          <w:szCs w:val="20"/>
          <w:lang w:val="bg-BG" w:eastAsia="bg-BG"/>
        </w:rPr>
        <w:t>инж. Пламен Мишев</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bg-BG" w:eastAsia="bg-BG"/>
        </w:rPr>
        <w:tab/>
        <w:t>/…………………………../</w:t>
      </w:r>
    </w:p>
    <w:p w:rsidR="00FB2427" w:rsidRPr="00B57FD0" w:rsidRDefault="00FB2427" w:rsidP="00FB2427">
      <w:pPr>
        <w:spacing w:after="0" w:line="240" w:lineRule="auto"/>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Гл. Счетоводител:…………………………</w:t>
      </w:r>
    </w:p>
    <w:p w:rsidR="00FB2427" w:rsidRPr="00B57FD0" w:rsidRDefault="00FB2427" w:rsidP="00FB2427">
      <w:pPr>
        <w:spacing w:after="0" w:line="240" w:lineRule="auto"/>
        <w:ind w:firstLine="1985"/>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p>
    <w:p w:rsidR="00FB2427" w:rsidRPr="00B57FD0" w:rsidRDefault="00FB2427" w:rsidP="00FB2427">
      <w:pPr>
        <w:spacing w:after="0" w:line="240" w:lineRule="auto"/>
        <w:jc w:val="both"/>
        <w:rPr>
          <w:rFonts w:ascii="Verdana" w:eastAsia="Times New Roman" w:hAnsi="Verdana"/>
          <w:sz w:val="20"/>
          <w:szCs w:val="20"/>
          <w:lang w:val="bg-BG" w:eastAsia="bg-BG"/>
        </w:rPr>
      </w:pPr>
    </w:p>
    <w:p w:rsidR="00FB2427" w:rsidRPr="00B57FD0" w:rsidRDefault="00FB2427" w:rsidP="00FB2427">
      <w:pPr>
        <w:spacing w:after="0" w:line="240" w:lineRule="auto"/>
        <w:jc w:val="both"/>
        <w:rPr>
          <w:rFonts w:ascii="Verdana" w:eastAsia="Times New Roman" w:hAnsi="Verdana"/>
          <w:sz w:val="20"/>
          <w:szCs w:val="20"/>
          <w:lang w:val="bg-BG" w:eastAsia="bg-BG"/>
        </w:rPr>
      </w:pPr>
    </w:p>
    <w:p w:rsidR="00FB2427" w:rsidRPr="00B57FD0" w:rsidRDefault="00FB2427" w:rsidP="00FB2427">
      <w:pPr>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Съгласувал,</w:t>
      </w:r>
    </w:p>
    <w:p w:rsidR="00FB2427" w:rsidRPr="00B57FD0" w:rsidRDefault="00FB2427" w:rsidP="00FB2427">
      <w:pPr>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Юрисконсулт </w:t>
      </w:r>
      <w:r w:rsidR="00290B5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FB2427" w:rsidRPr="00FB2427" w:rsidRDefault="00FB2427" w:rsidP="00FB2427">
      <w:pPr>
        <w:spacing w:after="0" w:line="240" w:lineRule="auto"/>
        <w:ind w:firstLine="354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p>
    <w:p w:rsidR="001B1465" w:rsidRPr="001B1465" w:rsidRDefault="001B1465" w:rsidP="001B1465">
      <w:pPr>
        <w:suppressAutoHyphens/>
        <w:spacing w:after="0" w:line="240" w:lineRule="auto"/>
        <w:jc w:val="right"/>
        <w:rPr>
          <w:rFonts w:ascii="Verdana" w:eastAsia="Times New Roman" w:hAnsi="Verdana"/>
          <w:i/>
          <w:sz w:val="18"/>
          <w:szCs w:val="18"/>
          <w:lang w:val="ru-RU" w:eastAsia="bg-BG"/>
        </w:rPr>
      </w:pPr>
    </w:p>
    <w:sectPr w:rsidR="001B1465" w:rsidRPr="001B1465" w:rsidSect="00FB2427">
      <w:pgSz w:w="11906" w:h="16838"/>
      <w:pgMar w:top="426" w:right="566"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All Times New Roman">
    <w:altName w:val="Times New Roman"/>
    <w:charset w:val="CC"/>
    <w:family w:val="roman"/>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6C46"/>
    <w:multiLevelType w:val="hybridMultilevel"/>
    <w:tmpl w:val="0DE2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06C576B9"/>
    <w:multiLevelType w:val="hybridMultilevel"/>
    <w:tmpl w:val="F52413C4"/>
    <w:lvl w:ilvl="0" w:tplc="A25654A0">
      <w:start w:val="15"/>
      <w:numFmt w:val="bullet"/>
      <w:lvlText w:val="-"/>
      <w:lvlJc w:val="left"/>
      <w:pPr>
        <w:ind w:left="1069" w:hanging="360"/>
      </w:pPr>
      <w:rPr>
        <w:rFonts w:ascii="Verdana" w:eastAsia="Times New Roman" w:hAnsi="Verdana"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nsid w:val="092C02E5"/>
    <w:multiLevelType w:val="multilevel"/>
    <w:tmpl w:val="63005F1C"/>
    <w:lvl w:ilvl="0">
      <w:start w:val="1"/>
      <w:numFmt w:val="decimal"/>
      <w:lvlText w:val="%1."/>
      <w:lvlJc w:val="left"/>
      <w:pPr>
        <w:tabs>
          <w:tab w:val="num" w:pos="1135"/>
        </w:tabs>
        <w:ind w:left="1" w:firstLine="709"/>
      </w:pPr>
      <w:rPr>
        <w:rFonts w:hint="default"/>
        <w:b/>
        <w:sz w:val="20"/>
        <w:szCs w:val="20"/>
      </w:rPr>
    </w:lvl>
    <w:lvl w:ilvl="1">
      <w:start w:val="1"/>
      <w:numFmt w:val="decimal"/>
      <w:lvlText w:val="%1.%2."/>
      <w:lvlJc w:val="left"/>
      <w:pPr>
        <w:tabs>
          <w:tab w:val="num" w:pos="1701"/>
        </w:tabs>
        <w:ind w:left="0" w:firstLine="1134"/>
      </w:pPr>
      <w:rPr>
        <w:rFonts w:hint="default"/>
        <w:b/>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A691816"/>
    <w:multiLevelType w:val="hybridMultilevel"/>
    <w:tmpl w:val="781C34AE"/>
    <w:lvl w:ilvl="0" w:tplc="5D54E1EA">
      <w:start w:val="8"/>
      <w:numFmt w:val="bullet"/>
      <w:lvlText w:val="-"/>
      <w:lvlJc w:val="left"/>
      <w:pPr>
        <w:ind w:left="1070" w:hanging="360"/>
      </w:pPr>
      <w:rPr>
        <w:rFonts w:ascii="Verdana" w:eastAsia="Times New Roman" w:hAnsi="Verdana" w:cs="Times New Roman" w:hint="default"/>
        <w:b/>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6">
    <w:nsid w:val="0D830284"/>
    <w:multiLevelType w:val="multilevel"/>
    <w:tmpl w:val="09127012"/>
    <w:lvl w:ilvl="0">
      <w:start w:val="11"/>
      <w:numFmt w:val="decimal"/>
      <w:lvlText w:val="%1."/>
      <w:lvlJc w:val="left"/>
      <w:pPr>
        <w:ind w:left="540" w:hanging="54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7">
    <w:nsid w:val="0F1008E5"/>
    <w:multiLevelType w:val="hybridMultilevel"/>
    <w:tmpl w:val="A1D4CD5C"/>
    <w:lvl w:ilvl="0" w:tplc="84B0D3C4">
      <w:start w:val="8"/>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8">
    <w:nsid w:val="11680223"/>
    <w:multiLevelType w:val="hybridMultilevel"/>
    <w:tmpl w:val="1C683BE0"/>
    <w:lvl w:ilvl="0" w:tplc="0402000F">
      <w:start w:val="1"/>
      <w:numFmt w:val="decimal"/>
      <w:lvlText w:val="%1."/>
      <w:lvlJc w:val="left"/>
      <w:pPr>
        <w:tabs>
          <w:tab w:val="num" w:pos="1440"/>
        </w:tabs>
        <w:ind w:left="1440" w:hanging="360"/>
      </w:pPr>
    </w:lvl>
    <w:lvl w:ilvl="1" w:tplc="04020019">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9">
    <w:nsid w:val="13E55A3A"/>
    <w:multiLevelType w:val="multilevel"/>
    <w:tmpl w:val="5310E5D2"/>
    <w:lvl w:ilvl="0">
      <w:start w:val="10"/>
      <w:numFmt w:val="decimal"/>
      <w:lvlText w:val="%1."/>
      <w:lvlJc w:val="left"/>
      <w:pPr>
        <w:ind w:left="705" w:hanging="70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nsid w:val="17E144CB"/>
    <w:multiLevelType w:val="hybridMultilevel"/>
    <w:tmpl w:val="D766168E"/>
    <w:lvl w:ilvl="0" w:tplc="DE4C91CC">
      <w:start w:val="6"/>
      <w:numFmt w:val="bullet"/>
      <w:lvlText w:val="-"/>
      <w:lvlJc w:val="left"/>
      <w:pPr>
        <w:tabs>
          <w:tab w:val="num" w:pos="1353"/>
        </w:tabs>
        <w:ind w:left="1353" w:hanging="360"/>
      </w:pPr>
      <w:rPr>
        <w:rFonts w:ascii="Verdana" w:eastAsia="Times New Roman" w:hAnsi="Verdana" w:cs="Times New Roman" w:hint="default"/>
      </w:rPr>
    </w:lvl>
    <w:lvl w:ilvl="1" w:tplc="04020003" w:tentative="1">
      <w:start w:val="1"/>
      <w:numFmt w:val="bullet"/>
      <w:lvlText w:val="o"/>
      <w:lvlJc w:val="left"/>
      <w:pPr>
        <w:tabs>
          <w:tab w:val="num" w:pos="2073"/>
        </w:tabs>
        <w:ind w:left="2073" w:hanging="360"/>
      </w:pPr>
      <w:rPr>
        <w:rFonts w:ascii="Courier New" w:hAnsi="Courier New" w:cs="Courier New" w:hint="default"/>
      </w:rPr>
    </w:lvl>
    <w:lvl w:ilvl="2" w:tplc="04020005" w:tentative="1">
      <w:start w:val="1"/>
      <w:numFmt w:val="bullet"/>
      <w:lvlText w:val=""/>
      <w:lvlJc w:val="left"/>
      <w:pPr>
        <w:tabs>
          <w:tab w:val="num" w:pos="2793"/>
        </w:tabs>
        <w:ind w:left="2793" w:hanging="360"/>
      </w:pPr>
      <w:rPr>
        <w:rFonts w:ascii="Wingdings" w:hAnsi="Wingdings" w:hint="default"/>
      </w:rPr>
    </w:lvl>
    <w:lvl w:ilvl="3" w:tplc="04020001" w:tentative="1">
      <w:start w:val="1"/>
      <w:numFmt w:val="bullet"/>
      <w:lvlText w:val=""/>
      <w:lvlJc w:val="left"/>
      <w:pPr>
        <w:tabs>
          <w:tab w:val="num" w:pos="3513"/>
        </w:tabs>
        <w:ind w:left="3513" w:hanging="360"/>
      </w:pPr>
      <w:rPr>
        <w:rFonts w:ascii="Symbol" w:hAnsi="Symbol" w:hint="default"/>
      </w:rPr>
    </w:lvl>
    <w:lvl w:ilvl="4" w:tplc="04020003" w:tentative="1">
      <w:start w:val="1"/>
      <w:numFmt w:val="bullet"/>
      <w:lvlText w:val="o"/>
      <w:lvlJc w:val="left"/>
      <w:pPr>
        <w:tabs>
          <w:tab w:val="num" w:pos="4233"/>
        </w:tabs>
        <w:ind w:left="4233" w:hanging="360"/>
      </w:pPr>
      <w:rPr>
        <w:rFonts w:ascii="Courier New" w:hAnsi="Courier New" w:cs="Courier New" w:hint="default"/>
      </w:rPr>
    </w:lvl>
    <w:lvl w:ilvl="5" w:tplc="04020005" w:tentative="1">
      <w:start w:val="1"/>
      <w:numFmt w:val="bullet"/>
      <w:lvlText w:val=""/>
      <w:lvlJc w:val="left"/>
      <w:pPr>
        <w:tabs>
          <w:tab w:val="num" w:pos="4953"/>
        </w:tabs>
        <w:ind w:left="4953" w:hanging="360"/>
      </w:pPr>
      <w:rPr>
        <w:rFonts w:ascii="Wingdings" w:hAnsi="Wingdings" w:hint="default"/>
      </w:rPr>
    </w:lvl>
    <w:lvl w:ilvl="6" w:tplc="04020001" w:tentative="1">
      <w:start w:val="1"/>
      <w:numFmt w:val="bullet"/>
      <w:lvlText w:val=""/>
      <w:lvlJc w:val="left"/>
      <w:pPr>
        <w:tabs>
          <w:tab w:val="num" w:pos="5673"/>
        </w:tabs>
        <w:ind w:left="5673" w:hanging="360"/>
      </w:pPr>
      <w:rPr>
        <w:rFonts w:ascii="Symbol" w:hAnsi="Symbol" w:hint="default"/>
      </w:rPr>
    </w:lvl>
    <w:lvl w:ilvl="7" w:tplc="04020003" w:tentative="1">
      <w:start w:val="1"/>
      <w:numFmt w:val="bullet"/>
      <w:lvlText w:val="o"/>
      <w:lvlJc w:val="left"/>
      <w:pPr>
        <w:tabs>
          <w:tab w:val="num" w:pos="6393"/>
        </w:tabs>
        <w:ind w:left="6393" w:hanging="360"/>
      </w:pPr>
      <w:rPr>
        <w:rFonts w:ascii="Courier New" w:hAnsi="Courier New" w:cs="Courier New" w:hint="default"/>
      </w:rPr>
    </w:lvl>
    <w:lvl w:ilvl="8" w:tplc="04020005" w:tentative="1">
      <w:start w:val="1"/>
      <w:numFmt w:val="bullet"/>
      <w:lvlText w:val=""/>
      <w:lvlJc w:val="left"/>
      <w:pPr>
        <w:tabs>
          <w:tab w:val="num" w:pos="7113"/>
        </w:tabs>
        <w:ind w:left="7113" w:hanging="360"/>
      </w:pPr>
      <w:rPr>
        <w:rFonts w:ascii="Wingdings" w:hAnsi="Wingdings" w:hint="default"/>
      </w:rPr>
    </w:lvl>
  </w:abstractNum>
  <w:abstractNum w:abstractNumId="11">
    <w:nsid w:val="1A264E20"/>
    <w:multiLevelType w:val="hybridMultilevel"/>
    <w:tmpl w:val="EADC915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2">
    <w:nsid w:val="20B61FF7"/>
    <w:multiLevelType w:val="multilevel"/>
    <w:tmpl w:val="9D009C9A"/>
    <w:lvl w:ilvl="0">
      <w:start w:val="9"/>
      <w:numFmt w:val="decimal"/>
      <w:lvlText w:val="%1."/>
      <w:lvlJc w:val="left"/>
      <w:pPr>
        <w:ind w:left="420" w:hanging="420"/>
      </w:pPr>
      <w:rPr>
        <w:rFonts w:hint="default"/>
        <w:i w:val="0"/>
      </w:rPr>
    </w:lvl>
    <w:lvl w:ilvl="1">
      <w:start w:val="5"/>
      <w:numFmt w:val="decimal"/>
      <w:lvlText w:val="%1.%2."/>
      <w:lvlJc w:val="left"/>
      <w:pPr>
        <w:ind w:left="1854" w:hanging="720"/>
      </w:pPr>
      <w:rPr>
        <w:rFonts w:hint="default"/>
        <w:b w:val="0"/>
        <w:bCs/>
        <w:i w:val="0"/>
      </w:rPr>
    </w:lvl>
    <w:lvl w:ilvl="2">
      <w:start w:val="1"/>
      <w:numFmt w:val="decimal"/>
      <w:lvlText w:val="%1.%2.%3."/>
      <w:lvlJc w:val="left"/>
      <w:pPr>
        <w:ind w:left="3348" w:hanging="1080"/>
      </w:pPr>
      <w:rPr>
        <w:rFonts w:hint="default"/>
        <w:b w:val="0"/>
        <w:bCs w:val="0"/>
        <w:i w:val="0"/>
      </w:rPr>
    </w:lvl>
    <w:lvl w:ilvl="3">
      <w:start w:val="1"/>
      <w:numFmt w:val="decimal"/>
      <w:lvlText w:val="%1.%2.%3.%4."/>
      <w:lvlJc w:val="left"/>
      <w:pPr>
        <w:ind w:left="4482" w:hanging="1080"/>
      </w:pPr>
      <w:rPr>
        <w:rFonts w:hint="default"/>
        <w:i w:val="0"/>
      </w:rPr>
    </w:lvl>
    <w:lvl w:ilvl="4">
      <w:start w:val="1"/>
      <w:numFmt w:val="decimal"/>
      <w:lvlText w:val="%1.%2.%3.%4.%5."/>
      <w:lvlJc w:val="left"/>
      <w:pPr>
        <w:ind w:left="5976" w:hanging="1440"/>
      </w:pPr>
      <w:rPr>
        <w:rFonts w:hint="default"/>
        <w:i w:val="0"/>
      </w:rPr>
    </w:lvl>
    <w:lvl w:ilvl="5">
      <w:start w:val="1"/>
      <w:numFmt w:val="decimal"/>
      <w:lvlText w:val="%1.%2.%3.%4.%5.%6."/>
      <w:lvlJc w:val="left"/>
      <w:pPr>
        <w:ind w:left="7470" w:hanging="1800"/>
      </w:pPr>
      <w:rPr>
        <w:rFonts w:hint="default"/>
        <w:i w:val="0"/>
      </w:rPr>
    </w:lvl>
    <w:lvl w:ilvl="6">
      <w:start w:val="1"/>
      <w:numFmt w:val="decimal"/>
      <w:lvlText w:val="%1.%2.%3.%4.%5.%6.%7."/>
      <w:lvlJc w:val="left"/>
      <w:pPr>
        <w:ind w:left="8604" w:hanging="1800"/>
      </w:pPr>
      <w:rPr>
        <w:rFonts w:hint="default"/>
        <w:i w:val="0"/>
      </w:rPr>
    </w:lvl>
    <w:lvl w:ilvl="7">
      <w:start w:val="1"/>
      <w:numFmt w:val="decimal"/>
      <w:lvlText w:val="%1.%2.%3.%4.%5.%6.%7.%8."/>
      <w:lvlJc w:val="left"/>
      <w:pPr>
        <w:ind w:left="10098" w:hanging="2160"/>
      </w:pPr>
      <w:rPr>
        <w:rFonts w:hint="default"/>
        <w:i w:val="0"/>
      </w:rPr>
    </w:lvl>
    <w:lvl w:ilvl="8">
      <w:start w:val="1"/>
      <w:numFmt w:val="decimal"/>
      <w:lvlText w:val="%1.%2.%3.%4.%5.%6.%7.%8.%9."/>
      <w:lvlJc w:val="left"/>
      <w:pPr>
        <w:ind w:left="11592" w:hanging="2520"/>
      </w:pPr>
      <w:rPr>
        <w:rFonts w:hint="default"/>
        <w:i w:val="0"/>
      </w:rPr>
    </w:lvl>
  </w:abstractNum>
  <w:abstractNum w:abstractNumId="13">
    <w:nsid w:val="24D82159"/>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276"/>
        </w:tabs>
        <w:ind w:left="142"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4">
    <w:nsid w:val="254D3A11"/>
    <w:multiLevelType w:val="hybridMultilevel"/>
    <w:tmpl w:val="32AAF3A2"/>
    <w:lvl w:ilvl="0" w:tplc="A350DC84">
      <w:start w:val="1"/>
      <w:numFmt w:val="decimal"/>
      <w:lvlText w:val="%1."/>
      <w:lvlJc w:val="left"/>
      <w:pPr>
        <w:ind w:left="1770" w:hanging="105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D210D39"/>
    <w:multiLevelType w:val="hybridMultilevel"/>
    <w:tmpl w:val="F11E8C96"/>
    <w:lvl w:ilvl="0" w:tplc="FF588112">
      <w:start w:val="18"/>
      <w:numFmt w:val="decimal"/>
      <w:lvlText w:val="%1."/>
      <w:lvlJc w:val="left"/>
      <w:pPr>
        <w:ind w:left="927" w:hanging="360"/>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nsid w:val="2EC16830"/>
    <w:multiLevelType w:val="multilevel"/>
    <w:tmpl w:val="86DE9CD6"/>
    <w:lvl w:ilvl="0">
      <w:start w:val="10"/>
      <w:numFmt w:val="decimal"/>
      <w:lvlText w:val="%1."/>
      <w:lvlJc w:val="left"/>
      <w:pPr>
        <w:ind w:left="510" w:hanging="51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7">
    <w:nsid w:val="2F1B6DF2"/>
    <w:multiLevelType w:val="hybridMultilevel"/>
    <w:tmpl w:val="0AB05372"/>
    <w:lvl w:ilvl="0" w:tplc="6CC08952">
      <w:start w:val="1"/>
      <w:numFmt w:val="decimal"/>
      <w:lvlText w:val="%1."/>
      <w:lvlJc w:val="left"/>
      <w:pPr>
        <w:tabs>
          <w:tab w:val="num" w:pos="601"/>
        </w:tabs>
        <w:ind w:left="0" w:firstLine="340"/>
      </w:pPr>
      <w:rPr>
        <w:rFonts w:hint="default"/>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nsid w:val="30E9079B"/>
    <w:multiLevelType w:val="multilevel"/>
    <w:tmpl w:val="1FC40C4A"/>
    <w:lvl w:ilvl="0">
      <w:start w:val="8"/>
      <w:numFmt w:val="decimal"/>
      <w:lvlText w:val="%1."/>
      <w:lvlJc w:val="left"/>
      <w:pPr>
        <w:ind w:left="390" w:hanging="390"/>
      </w:pPr>
      <w:rPr>
        <w:rFonts w:hint="default"/>
      </w:rPr>
    </w:lvl>
    <w:lvl w:ilvl="1">
      <w:start w:val="3"/>
      <w:numFmt w:val="decimal"/>
      <w:lvlText w:val="%1.%2."/>
      <w:lvlJc w:val="left"/>
      <w:pPr>
        <w:ind w:left="1854" w:hanging="720"/>
      </w:pPr>
      <w:rPr>
        <w:rFonts w:hint="default"/>
        <w:b/>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19">
    <w:nsid w:val="310728EB"/>
    <w:multiLevelType w:val="multilevel"/>
    <w:tmpl w:val="E0720F3A"/>
    <w:lvl w:ilvl="0">
      <w:start w:val="10"/>
      <w:numFmt w:val="decimal"/>
      <w:lvlText w:val="%1."/>
      <w:lvlJc w:val="left"/>
      <w:pPr>
        <w:ind w:left="510" w:hanging="510"/>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0">
    <w:nsid w:val="32B505E2"/>
    <w:multiLevelType w:val="hybridMultilevel"/>
    <w:tmpl w:val="AD96D80A"/>
    <w:lvl w:ilvl="0" w:tplc="6FF479EC">
      <w:start w:val="1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82521B7"/>
    <w:multiLevelType w:val="hybridMultilevel"/>
    <w:tmpl w:val="3CF4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3F5E12"/>
    <w:multiLevelType w:val="multilevel"/>
    <w:tmpl w:val="32D4638A"/>
    <w:lvl w:ilvl="0">
      <w:start w:val="10"/>
      <w:numFmt w:val="decimal"/>
      <w:lvlText w:val="%1."/>
      <w:lvlJc w:val="left"/>
      <w:pPr>
        <w:ind w:left="510" w:hanging="510"/>
      </w:pPr>
      <w:rPr>
        <w:rFonts w:hint="default"/>
        <w:b/>
        <w:u w:val="none"/>
      </w:rPr>
    </w:lvl>
    <w:lvl w:ilvl="1">
      <w:start w:val="1"/>
      <w:numFmt w:val="decimal"/>
      <w:lvlText w:val="%1.%2."/>
      <w:lvlJc w:val="left"/>
      <w:pPr>
        <w:ind w:left="1288" w:hanging="720"/>
      </w:pPr>
      <w:rPr>
        <w:rFonts w:hint="default"/>
        <w:b/>
        <w:u w:val="none"/>
      </w:rPr>
    </w:lvl>
    <w:lvl w:ilvl="2">
      <w:start w:val="1"/>
      <w:numFmt w:val="decimal"/>
      <w:lvlText w:val="%1.%2.%3."/>
      <w:lvlJc w:val="left"/>
      <w:pPr>
        <w:ind w:left="1856" w:hanging="720"/>
      </w:pPr>
      <w:rPr>
        <w:rFonts w:hint="default"/>
        <w:u w:val="none"/>
      </w:rPr>
    </w:lvl>
    <w:lvl w:ilvl="3">
      <w:start w:val="1"/>
      <w:numFmt w:val="decimal"/>
      <w:lvlText w:val="%1.%2.%3.%4."/>
      <w:lvlJc w:val="left"/>
      <w:pPr>
        <w:ind w:left="2784" w:hanging="1080"/>
      </w:pPr>
      <w:rPr>
        <w:rFonts w:hint="default"/>
        <w:u w:val="none"/>
      </w:rPr>
    </w:lvl>
    <w:lvl w:ilvl="4">
      <w:start w:val="1"/>
      <w:numFmt w:val="decimal"/>
      <w:lvlText w:val="%1.%2.%3.%4.%5."/>
      <w:lvlJc w:val="left"/>
      <w:pPr>
        <w:ind w:left="3712" w:hanging="1440"/>
      </w:pPr>
      <w:rPr>
        <w:rFonts w:hint="default"/>
        <w:u w:val="none"/>
      </w:rPr>
    </w:lvl>
    <w:lvl w:ilvl="5">
      <w:start w:val="1"/>
      <w:numFmt w:val="decimal"/>
      <w:lvlText w:val="%1.%2.%3.%4.%5.%6."/>
      <w:lvlJc w:val="left"/>
      <w:pPr>
        <w:ind w:left="4280" w:hanging="1440"/>
      </w:pPr>
      <w:rPr>
        <w:rFonts w:hint="default"/>
        <w:u w:val="none"/>
      </w:rPr>
    </w:lvl>
    <w:lvl w:ilvl="6">
      <w:start w:val="1"/>
      <w:numFmt w:val="decimal"/>
      <w:lvlText w:val="%1.%2.%3.%4.%5.%6.%7."/>
      <w:lvlJc w:val="left"/>
      <w:pPr>
        <w:ind w:left="5208" w:hanging="1800"/>
      </w:pPr>
      <w:rPr>
        <w:rFonts w:hint="default"/>
        <w:u w:val="none"/>
      </w:rPr>
    </w:lvl>
    <w:lvl w:ilvl="7">
      <w:start w:val="1"/>
      <w:numFmt w:val="decimal"/>
      <w:lvlText w:val="%1.%2.%3.%4.%5.%6.%7.%8."/>
      <w:lvlJc w:val="left"/>
      <w:pPr>
        <w:ind w:left="6136" w:hanging="2160"/>
      </w:pPr>
      <w:rPr>
        <w:rFonts w:hint="default"/>
        <w:u w:val="none"/>
      </w:rPr>
    </w:lvl>
    <w:lvl w:ilvl="8">
      <w:start w:val="1"/>
      <w:numFmt w:val="decimal"/>
      <w:lvlText w:val="%1.%2.%3.%4.%5.%6.%7.%8.%9."/>
      <w:lvlJc w:val="left"/>
      <w:pPr>
        <w:ind w:left="6704" w:hanging="2160"/>
      </w:pPr>
      <w:rPr>
        <w:rFonts w:hint="default"/>
        <w:u w:val="none"/>
      </w:rPr>
    </w:lvl>
  </w:abstractNum>
  <w:abstractNum w:abstractNumId="23">
    <w:nsid w:val="414A72A0"/>
    <w:multiLevelType w:val="hybridMultilevel"/>
    <w:tmpl w:val="4368539A"/>
    <w:lvl w:ilvl="0" w:tplc="B2D05E40">
      <w:start w:val="1"/>
      <w:numFmt w:val="decimal"/>
      <w:lvlText w:val="1.%1."/>
      <w:lvlJc w:val="left"/>
      <w:pPr>
        <w:tabs>
          <w:tab w:val="num" w:pos="644"/>
        </w:tabs>
        <w:ind w:left="644" w:hanging="360"/>
      </w:pPr>
      <w:rPr>
        <w:rFonts w:ascii="Verdana" w:hAnsi="Verdana" w:cs="Times New Roman" w:hint="default"/>
        <w:sz w:val="20"/>
        <w:szCs w:val="20"/>
      </w:rPr>
    </w:lvl>
    <w:lvl w:ilvl="1" w:tplc="04020019" w:tentative="1">
      <w:start w:val="1"/>
      <w:numFmt w:val="lowerLetter"/>
      <w:lvlText w:val="%2."/>
      <w:lvlJc w:val="left"/>
      <w:pPr>
        <w:tabs>
          <w:tab w:val="num" w:pos="1124"/>
        </w:tabs>
        <w:ind w:left="1124" w:hanging="360"/>
      </w:pPr>
      <w:rPr>
        <w:rFonts w:cs="Times New Roman"/>
      </w:rPr>
    </w:lvl>
    <w:lvl w:ilvl="2" w:tplc="0402001B" w:tentative="1">
      <w:start w:val="1"/>
      <w:numFmt w:val="lowerRoman"/>
      <w:lvlText w:val="%3."/>
      <w:lvlJc w:val="right"/>
      <w:pPr>
        <w:tabs>
          <w:tab w:val="num" w:pos="1844"/>
        </w:tabs>
        <w:ind w:left="1844" w:hanging="180"/>
      </w:pPr>
      <w:rPr>
        <w:rFonts w:cs="Times New Roman"/>
      </w:rPr>
    </w:lvl>
    <w:lvl w:ilvl="3" w:tplc="0402000F" w:tentative="1">
      <w:start w:val="1"/>
      <w:numFmt w:val="decimal"/>
      <w:lvlText w:val="%4."/>
      <w:lvlJc w:val="left"/>
      <w:pPr>
        <w:tabs>
          <w:tab w:val="num" w:pos="2564"/>
        </w:tabs>
        <w:ind w:left="2564" w:hanging="360"/>
      </w:pPr>
      <w:rPr>
        <w:rFonts w:cs="Times New Roman"/>
      </w:rPr>
    </w:lvl>
    <w:lvl w:ilvl="4" w:tplc="04020019" w:tentative="1">
      <w:start w:val="1"/>
      <w:numFmt w:val="lowerLetter"/>
      <w:lvlText w:val="%5."/>
      <w:lvlJc w:val="left"/>
      <w:pPr>
        <w:tabs>
          <w:tab w:val="num" w:pos="3284"/>
        </w:tabs>
        <w:ind w:left="3284" w:hanging="360"/>
      </w:pPr>
      <w:rPr>
        <w:rFonts w:cs="Times New Roman"/>
      </w:rPr>
    </w:lvl>
    <w:lvl w:ilvl="5" w:tplc="0402001B" w:tentative="1">
      <w:start w:val="1"/>
      <w:numFmt w:val="lowerRoman"/>
      <w:lvlText w:val="%6."/>
      <w:lvlJc w:val="right"/>
      <w:pPr>
        <w:tabs>
          <w:tab w:val="num" w:pos="4004"/>
        </w:tabs>
        <w:ind w:left="4004" w:hanging="180"/>
      </w:pPr>
      <w:rPr>
        <w:rFonts w:cs="Times New Roman"/>
      </w:rPr>
    </w:lvl>
    <w:lvl w:ilvl="6" w:tplc="0402000F" w:tentative="1">
      <w:start w:val="1"/>
      <w:numFmt w:val="decimal"/>
      <w:lvlText w:val="%7."/>
      <w:lvlJc w:val="left"/>
      <w:pPr>
        <w:tabs>
          <w:tab w:val="num" w:pos="4724"/>
        </w:tabs>
        <w:ind w:left="4724" w:hanging="360"/>
      </w:pPr>
      <w:rPr>
        <w:rFonts w:cs="Times New Roman"/>
      </w:rPr>
    </w:lvl>
    <w:lvl w:ilvl="7" w:tplc="04020019" w:tentative="1">
      <w:start w:val="1"/>
      <w:numFmt w:val="lowerLetter"/>
      <w:lvlText w:val="%8."/>
      <w:lvlJc w:val="left"/>
      <w:pPr>
        <w:tabs>
          <w:tab w:val="num" w:pos="5444"/>
        </w:tabs>
        <w:ind w:left="5444" w:hanging="360"/>
      </w:pPr>
      <w:rPr>
        <w:rFonts w:cs="Times New Roman"/>
      </w:rPr>
    </w:lvl>
    <w:lvl w:ilvl="8" w:tplc="0402001B" w:tentative="1">
      <w:start w:val="1"/>
      <w:numFmt w:val="lowerRoman"/>
      <w:lvlText w:val="%9."/>
      <w:lvlJc w:val="right"/>
      <w:pPr>
        <w:tabs>
          <w:tab w:val="num" w:pos="6164"/>
        </w:tabs>
        <w:ind w:left="6164" w:hanging="180"/>
      </w:pPr>
      <w:rPr>
        <w:rFonts w:cs="Times New Roman"/>
      </w:rPr>
    </w:lvl>
  </w:abstractNum>
  <w:abstractNum w:abstractNumId="24">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25">
    <w:nsid w:val="47D039CF"/>
    <w:multiLevelType w:val="hybridMultilevel"/>
    <w:tmpl w:val="033096DC"/>
    <w:lvl w:ilvl="0" w:tplc="B4A4AF20">
      <w:start w:val="1"/>
      <w:numFmt w:val="decimal"/>
      <w:lvlText w:val="%1."/>
      <w:lvlJc w:val="left"/>
      <w:pPr>
        <w:tabs>
          <w:tab w:val="num" w:pos="1440"/>
        </w:tabs>
        <w:ind w:left="1440" w:hanging="360"/>
      </w:pPr>
      <w:rPr>
        <w:b w:val="0"/>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26">
    <w:nsid w:val="497721E4"/>
    <w:multiLevelType w:val="hybridMultilevel"/>
    <w:tmpl w:val="25C43BCC"/>
    <w:lvl w:ilvl="0" w:tplc="5EC4DC7C">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7">
    <w:nsid w:val="4AA14F3D"/>
    <w:multiLevelType w:val="hybridMultilevel"/>
    <w:tmpl w:val="26166B70"/>
    <w:lvl w:ilvl="0" w:tplc="FA8C96A6">
      <w:start w:val="1"/>
      <w:numFmt w:val="decimal"/>
      <w:lvlText w:val="4.%1."/>
      <w:lvlJc w:val="left"/>
      <w:pPr>
        <w:ind w:left="644" w:hanging="360"/>
      </w:pPr>
      <w:rPr>
        <w:rFonts w:hint="default"/>
      </w:rPr>
    </w:lvl>
    <w:lvl w:ilvl="1" w:tplc="0FDA7A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4C3A17CE"/>
    <w:multiLevelType w:val="hybridMultilevel"/>
    <w:tmpl w:val="73D0613C"/>
    <w:lvl w:ilvl="0" w:tplc="B9E40776">
      <w:start w:val="17"/>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4EF849A0"/>
    <w:multiLevelType w:val="hybridMultilevel"/>
    <w:tmpl w:val="66FEBE8A"/>
    <w:lvl w:ilvl="0" w:tplc="C5C25EB2">
      <w:start w:val="8"/>
      <w:numFmt w:val="bullet"/>
      <w:lvlText w:val="-"/>
      <w:lvlJc w:val="left"/>
      <w:pPr>
        <w:ind w:left="926" w:hanging="360"/>
      </w:pPr>
      <w:rPr>
        <w:rFonts w:ascii="Verdana" w:eastAsia="Times New Roman" w:hAnsi="Verdana" w:cs="Times New Roman" w:hint="default"/>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30">
    <w:nsid w:val="4FAE136D"/>
    <w:multiLevelType w:val="multilevel"/>
    <w:tmpl w:val="8DC2F3D2"/>
    <w:lvl w:ilvl="0">
      <w:start w:val="1"/>
      <w:numFmt w:val="decimal"/>
      <w:lvlText w:val="%1."/>
      <w:lvlJc w:val="left"/>
      <w:pPr>
        <w:tabs>
          <w:tab w:val="num" w:pos="1134"/>
        </w:tabs>
        <w:ind w:left="0" w:firstLine="709"/>
      </w:pPr>
      <w:rPr>
        <w:rFonts w:hint="default"/>
        <w:b/>
        <w:sz w:val="20"/>
        <w:szCs w:val="20"/>
      </w:rPr>
    </w:lvl>
    <w:lvl w:ilvl="1">
      <w:start w:val="1"/>
      <w:numFmt w:val="decimal"/>
      <w:lvlText w:val="%1.%2."/>
      <w:lvlJc w:val="left"/>
      <w:pPr>
        <w:tabs>
          <w:tab w:val="num" w:pos="1701"/>
        </w:tabs>
        <w:ind w:left="0" w:firstLine="1134"/>
      </w:pPr>
      <w:rPr>
        <w:rFonts w:hint="default"/>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54446E76"/>
    <w:multiLevelType w:val="hybridMultilevel"/>
    <w:tmpl w:val="64E6511C"/>
    <w:lvl w:ilvl="0" w:tplc="7024ABAE">
      <w:start w:val="1"/>
      <w:numFmt w:val="decimal"/>
      <w:lvlText w:val="2.%1."/>
      <w:lvlJc w:val="left"/>
      <w:pPr>
        <w:ind w:left="786" w:hanging="360"/>
      </w:pPr>
      <w:rPr>
        <w:rFonts w:cs="Times New Roman" w:hint="default"/>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32">
    <w:nsid w:val="579A05BE"/>
    <w:multiLevelType w:val="multilevel"/>
    <w:tmpl w:val="DFFAFE6E"/>
    <w:lvl w:ilvl="0">
      <w:start w:val="9"/>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33">
    <w:nsid w:val="58446ED1"/>
    <w:multiLevelType w:val="multilevel"/>
    <w:tmpl w:val="364A0E8A"/>
    <w:lvl w:ilvl="0">
      <w:start w:val="12"/>
      <w:numFmt w:val="decimal"/>
      <w:lvlText w:val="%1."/>
      <w:lvlJc w:val="left"/>
      <w:pPr>
        <w:ind w:left="510" w:hanging="510"/>
      </w:pPr>
      <w:rPr>
        <w:rFonts w:hint="default"/>
      </w:rPr>
    </w:lvl>
    <w:lvl w:ilvl="1">
      <w:start w:val="1"/>
      <w:numFmt w:val="decimal"/>
      <w:lvlText w:val="%1.%2."/>
      <w:lvlJc w:val="left"/>
      <w:pPr>
        <w:ind w:left="1230" w:hanging="72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480" w:hanging="144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860" w:hanging="1800"/>
      </w:pPr>
      <w:rPr>
        <w:rFonts w:hint="default"/>
      </w:rPr>
    </w:lvl>
    <w:lvl w:ilvl="7">
      <w:start w:val="1"/>
      <w:numFmt w:val="decimal"/>
      <w:lvlText w:val="%1.%2.%3.%4.%5.%6.%7.%8."/>
      <w:lvlJc w:val="left"/>
      <w:pPr>
        <w:ind w:left="5730" w:hanging="2160"/>
      </w:pPr>
      <w:rPr>
        <w:rFonts w:hint="default"/>
      </w:rPr>
    </w:lvl>
    <w:lvl w:ilvl="8">
      <w:start w:val="1"/>
      <w:numFmt w:val="decimal"/>
      <w:lvlText w:val="%1.%2.%3.%4.%5.%6.%7.%8.%9."/>
      <w:lvlJc w:val="left"/>
      <w:pPr>
        <w:ind w:left="6240" w:hanging="2160"/>
      </w:pPr>
      <w:rPr>
        <w:rFonts w:hint="default"/>
      </w:rPr>
    </w:lvl>
  </w:abstractNum>
  <w:abstractNum w:abstractNumId="34">
    <w:nsid w:val="5AFB2356"/>
    <w:multiLevelType w:val="multilevel"/>
    <w:tmpl w:val="02A6E4A2"/>
    <w:lvl w:ilvl="0">
      <w:start w:val="2"/>
      <w:numFmt w:val="decimal"/>
      <w:lvlText w:val="%1."/>
      <w:lvlJc w:val="left"/>
      <w:pPr>
        <w:ind w:left="1425" w:hanging="360"/>
      </w:pPr>
      <w:rPr>
        <w:rFonts w:hint="default"/>
        <w:color w:val="auto"/>
      </w:rPr>
    </w:lvl>
    <w:lvl w:ilvl="1">
      <w:start w:val="1"/>
      <w:numFmt w:val="decimal"/>
      <w:lvlText w:val="2.%2."/>
      <w:lvlJc w:val="left"/>
      <w:pPr>
        <w:ind w:left="1425" w:hanging="360"/>
      </w:pPr>
      <w:rPr>
        <w:rFonts w:cs="Times New Roman"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5">
    <w:nsid w:val="60212060"/>
    <w:multiLevelType w:val="hybridMultilevel"/>
    <w:tmpl w:val="FF202DBC"/>
    <w:lvl w:ilvl="0" w:tplc="EDAC6BC6">
      <w:start w:val="10"/>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611368FA"/>
    <w:multiLevelType w:val="multilevel"/>
    <w:tmpl w:val="A29E315A"/>
    <w:lvl w:ilvl="0">
      <w:start w:val="4"/>
      <w:numFmt w:val="decimal"/>
      <w:lvlText w:val="%1."/>
      <w:lvlJc w:val="left"/>
      <w:pPr>
        <w:ind w:left="786" w:hanging="360"/>
      </w:pPr>
      <w:rPr>
        <w:rFonts w:hint="default"/>
        <w:color w:val="auto"/>
      </w:rPr>
    </w:lvl>
    <w:lvl w:ilvl="1">
      <w:start w:val="6"/>
      <w:numFmt w:val="decimal"/>
      <w:lvlText w:val="3.%2."/>
      <w:lvlJc w:val="left"/>
      <w:pPr>
        <w:ind w:left="1425" w:hanging="36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7">
    <w:nsid w:val="619A0DA3"/>
    <w:multiLevelType w:val="hybridMultilevel"/>
    <w:tmpl w:val="162881A2"/>
    <w:lvl w:ilvl="0" w:tplc="9BACBE40">
      <w:start w:val="1"/>
      <w:numFmt w:val="decimal"/>
      <w:lvlText w:val="3.%1."/>
      <w:lvlJc w:val="left"/>
      <w:pPr>
        <w:ind w:left="644" w:hanging="360"/>
      </w:pPr>
      <w:rPr>
        <w:rFonts w:ascii="Verdana" w:hAnsi="Verdana" w:cs="Times New Roman" w:hint="default"/>
        <w:sz w:val="20"/>
        <w:szCs w:val="20"/>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8">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nsid w:val="642C32C7"/>
    <w:multiLevelType w:val="hybridMultilevel"/>
    <w:tmpl w:val="6C26464C"/>
    <w:lvl w:ilvl="0" w:tplc="04020001">
      <w:start w:val="1"/>
      <w:numFmt w:val="bullet"/>
      <w:lvlText w:val=""/>
      <w:lvlJc w:val="left"/>
      <w:pPr>
        <w:tabs>
          <w:tab w:val="num" w:pos="1485"/>
        </w:tabs>
        <w:ind w:left="1485" w:hanging="360"/>
      </w:pPr>
      <w:rPr>
        <w:rFonts w:ascii="Symbol" w:hAnsi="Symbol" w:hint="default"/>
      </w:rPr>
    </w:lvl>
    <w:lvl w:ilvl="1" w:tplc="9358FE70">
      <w:numFmt w:val="bullet"/>
      <w:lvlText w:val="-"/>
      <w:lvlJc w:val="left"/>
      <w:pPr>
        <w:tabs>
          <w:tab w:val="num" w:pos="2805"/>
        </w:tabs>
        <w:ind w:left="2805" w:hanging="960"/>
      </w:pPr>
      <w:rPr>
        <w:rFonts w:ascii="Times New Roman" w:eastAsia="Times New Roman" w:hAnsi="Times New Roman" w:cs="Times New Roman" w:hint="default"/>
      </w:rPr>
    </w:lvl>
    <w:lvl w:ilvl="2" w:tplc="04020005" w:tentative="1">
      <w:start w:val="1"/>
      <w:numFmt w:val="bullet"/>
      <w:lvlText w:val=""/>
      <w:lvlJc w:val="left"/>
      <w:pPr>
        <w:tabs>
          <w:tab w:val="num" w:pos="2925"/>
        </w:tabs>
        <w:ind w:left="2925" w:hanging="360"/>
      </w:pPr>
      <w:rPr>
        <w:rFonts w:ascii="Wingdings" w:hAnsi="Wingdings" w:hint="default"/>
      </w:rPr>
    </w:lvl>
    <w:lvl w:ilvl="3" w:tplc="04020001" w:tentative="1">
      <w:start w:val="1"/>
      <w:numFmt w:val="bullet"/>
      <w:lvlText w:val=""/>
      <w:lvlJc w:val="left"/>
      <w:pPr>
        <w:tabs>
          <w:tab w:val="num" w:pos="3645"/>
        </w:tabs>
        <w:ind w:left="3645" w:hanging="360"/>
      </w:pPr>
      <w:rPr>
        <w:rFonts w:ascii="Symbol" w:hAnsi="Symbol" w:hint="default"/>
      </w:rPr>
    </w:lvl>
    <w:lvl w:ilvl="4" w:tplc="04020003" w:tentative="1">
      <w:start w:val="1"/>
      <w:numFmt w:val="bullet"/>
      <w:lvlText w:val="o"/>
      <w:lvlJc w:val="left"/>
      <w:pPr>
        <w:tabs>
          <w:tab w:val="num" w:pos="4365"/>
        </w:tabs>
        <w:ind w:left="4365" w:hanging="360"/>
      </w:pPr>
      <w:rPr>
        <w:rFonts w:ascii="Courier New" w:hAnsi="Courier New" w:cs="Courier New" w:hint="default"/>
      </w:rPr>
    </w:lvl>
    <w:lvl w:ilvl="5" w:tplc="04020005" w:tentative="1">
      <w:start w:val="1"/>
      <w:numFmt w:val="bullet"/>
      <w:lvlText w:val=""/>
      <w:lvlJc w:val="left"/>
      <w:pPr>
        <w:tabs>
          <w:tab w:val="num" w:pos="5085"/>
        </w:tabs>
        <w:ind w:left="5085" w:hanging="360"/>
      </w:pPr>
      <w:rPr>
        <w:rFonts w:ascii="Wingdings" w:hAnsi="Wingdings" w:hint="default"/>
      </w:rPr>
    </w:lvl>
    <w:lvl w:ilvl="6" w:tplc="04020001" w:tentative="1">
      <w:start w:val="1"/>
      <w:numFmt w:val="bullet"/>
      <w:lvlText w:val=""/>
      <w:lvlJc w:val="left"/>
      <w:pPr>
        <w:tabs>
          <w:tab w:val="num" w:pos="5805"/>
        </w:tabs>
        <w:ind w:left="5805" w:hanging="360"/>
      </w:pPr>
      <w:rPr>
        <w:rFonts w:ascii="Symbol" w:hAnsi="Symbol" w:hint="default"/>
      </w:rPr>
    </w:lvl>
    <w:lvl w:ilvl="7" w:tplc="04020003" w:tentative="1">
      <w:start w:val="1"/>
      <w:numFmt w:val="bullet"/>
      <w:lvlText w:val="o"/>
      <w:lvlJc w:val="left"/>
      <w:pPr>
        <w:tabs>
          <w:tab w:val="num" w:pos="6525"/>
        </w:tabs>
        <w:ind w:left="6525" w:hanging="360"/>
      </w:pPr>
      <w:rPr>
        <w:rFonts w:ascii="Courier New" w:hAnsi="Courier New" w:cs="Courier New" w:hint="default"/>
      </w:rPr>
    </w:lvl>
    <w:lvl w:ilvl="8" w:tplc="04020005" w:tentative="1">
      <w:start w:val="1"/>
      <w:numFmt w:val="bullet"/>
      <w:lvlText w:val=""/>
      <w:lvlJc w:val="left"/>
      <w:pPr>
        <w:tabs>
          <w:tab w:val="num" w:pos="7245"/>
        </w:tabs>
        <w:ind w:left="7245" w:hanging="360"/>
      </w:pPr>
      <w:rPr>
        <w:rFonts w:ascii="Wingdings" w:hAnsi="Wingdings" w:hint="default"/>
      </w:rPr>
    </w:lvl>
  </w:abstractNum>
  <w:abstractNum w:abstractNumId="40">
    <w:nsid w:val="65663544"/>
    <w:multiLevelType w:val="hybridMultilevel"/>
    <w:tmpl w:val="6534F8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C97F05"/>
    <w:multiLevelType w:val="multilevel"/>
    <w:tmpl w:val="6FEAC52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5F514E1"/>
    <w:multiLevelType w:val="multilevel"/>
    <w:tmpl w:val="9490E6DC"/>
    <w:lvl w:ilvl="0">
      <w:start w:val="10"/>
      <w:numFmt w:val="decimal"/>
      <w:lvlText w:val="%1."/>
      <w:lvlJc w:val="left"/>
      <w:pPr>
        <w:ind w:left="1078" w:hanging="510"/>
      </w:pPr>
      <w:rPr>
        <w:strike w:val="0"/>
        <w:dstrike w:val="0"/>
        <w:u w:val="none"/>
        <w:effect w:val="none"/>
      </w:rPr>
    </w:lvl>
    <w:lvl w:ilvl="1">
      <w:start w:val="1"/>
      <w:numFmt w:val="decimal"/>
      <w:lvlText w:val="%1.%2."/>
      <w:lvlJc w:val="left"/>
      <w:pPr>
        <w:ind w:left="1288" w:hanging="720"/>
      </w:pPr>
      <w:rPr>
        <w:b w:val="0"/>
        <w:strike w:val="0"/>
        <w:dstrike w:val="0"/>
        <w:u w:val="none"/>
        <w:effect w:val="none"/>
      </w:rPr>
    </w:lvl>
    <w:lvl w:ilvl="2">
      <w:start w:val="1"/>
      <w:numFmt w:val="decimal"/>
      <w:lvlText w:val="%1.%2.%3."/>
      <w:lvlJc w:val="left"/>
      <w:pPr>
        <w:ind w:left="1856" w:hanging="720"/>
      </w:pPr>
      <w:rPr>
        <w:strike w:val="0"/>
        <w:dstrike w:val="0"/>
        <w:u w:val="none"/>
        <w:effect w:val="none"/>
      </w:rPr>
    </w:lvl>
    <w:lvl w:ilvl="3">
      <w:start w:val="1"/>
      <w:numFmt w:val="decimal"/>
      <w:lvlText w:val="%1.%2.%3.%4."/>
      <w:lvlJc w:val="left"/>
      <w:pPr>
        <w:ind w:left="2784" w:hanging="1080"/>
      </w:pPr>
      <w:rPr>
        <w:strike w:val="0"/>
        <w:dstrike w:val="0"/>
        <w:u w:val="none"/>
        <w:effect w:val="none"/>
      </w:rPr>
    </w:lvl>
    <w:lvl w:ilvl="4">
      <w:start w:val="1"/>
      <w:numFmt w:val="decimal"/>
      <w:lvlText w:val="%1.%2.%3.%4.%5."/>
      <w:lvlJc w:val="left"/>
      <w:pPr>
        <w:ind w:left="3712" w:hanging="1440"/>
      </w:pPr>
      <w:rPr>
        <w:strike w:val="0"/>
        <w:dstrike w:val="0"/>
        <w:u w:val="none"/>
        <w:effect w:val="none"/>
      </w:rPr>
    </w:lvl>
    <w:lvl w:ilvl="5">
      <w:start w:val="1"/>
      <w:numFmt w:val="decimal"/>
      <w:lvlText w:val="%1.%2.%3.%4.%5.%6."/>
      <w:lvlJc w:val="left"/>
      <w:pPr>
        <w:ind w:left="4280" w:hanging="1440"/>
      </w:pPr>
      <w:rPr>
        <w:strike w:val="0"/>
        <w:dstrike w:val="0"/>
        <w:u w:val="none"/>
        <w:effect w:val="none"/>
      </w:rPr>
    </w:lvl>
    <w:lvl w:ilvl="6">
      <w:start w:val="1"/>
      <w:numFmt w:val="decimal"/>
      <w:lvlText w:val="%1.%2.%3.%4.%5.%6.%7."/>
      <w:lvlJc w:val="left"/>
      <w:pPr>
        <w:ind w:left="5208" w:hanging="1800"/>
      </w:pPr>
      <w:rPr>
        <w:strike w:val="0"/>
        <w:dstrike w:val="0"/>
        <w:u w:val="none"/>
        <w:effect w:val="none"/>
      </w:rPr>
    </w:lvl>
    <w:lvl w:ilvl="7">
      <w:start w:val="1"/>
      <w:numFmt w:val="decimal"/>
      <w:lvlText w:val="%1.%2.%3.%4.%5.%6.%7.%8."/>
      <w:lvlJc w:val="left"/>
      <w:pPr>
        <w:ind w:left="6136" w:hanging="2160"/>
      </w:pPr>
      <w:rPr>
        <w:strike w:val="0"/>
        <w:dstrike w:val="0"/>
        <w:u w:val="none"/>
        <w:effect w:val="none"/>
      </w:rPr>
    </w:lvl>
    <w:lvl w:ilvl="8">
      <w:start w:val="1"/>
      <w:numFmt w:val="decimal"/>
      <w:lvlText w:val="%1.%2.%3.%4.%5.%6.%7.%8.%9."/>
      <w:lvlJc w:val="left"/>
      <w:pPr>
        <w:ind w:left="6704" w:hanging="2160"/>
      </w:pPr>
      <w:rPr>
        <w:strike w:val="0"/>
        <w:dstrike w:val="0"/>
        <w:u w:val="none"/>
        <w:effect w:val="none"/>
      </w:rPr>
    </w:lvl>
  </w:abstractNum>
  <w:abstractNum w:abstractNumId="43">
    <w:nsid w:val="7EA95B62"/>
    <w:multiLevelType w:val="hybridMultilevel"/>
    <w:tmpl w:val="486E3BD4"/>
    <w:lvl w:ilvl="0" w:tplc="2F309BEC">
      <w:start w:val="18"/>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7"/>
  </w:num>
  <w:num w:numId="2">
    <w:abstractNumId w:val="8"/>
  </w:num>
  <w:num w:numId="3">
    <w:abstractNumId w:val="3"/>
  </w:num>
  <w:num w:numId="4">
    <w:abstractNumId w:val="25"/>
  </w:num>
  <w:num w:numId="5">
    <w:abstractNumId w:val="38"/>
  </w:num>
  <w:num w:numId="6">
    <w:abstractNumId w:val="39"/>
  </w:num>
  <w:num w:numId="7">
    <w:abstractNumId w:val="30"/>
  </w:num>
  <w:num w:numId="8">
    <w:abstractNumId w:val="2"/>
  </w:num>
  <w:num w:numId="9">
    <w:abstractNumId w:val="2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40"/>
  </w:num>
  <w:num w:numId="14">
    <w:abstractNumId w:val="0"/>
  </w:num>
  <w:num w:numId="15">
    <w:abstractNumId w:val="13"/>
  </w:num>
  <w:num w:numId="16">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0"/>
  </w:num>
  <w:num w:numId="20">
    <w:abstractNumId w:val="4"/>
  </w:num>
  <w:num w:numId="21">
    <w:abstractNumId w:val="29"/>
  </w:num>
  <w:num w:numId="22">
    <w:abstractNumId w:val="9"/>
  </w:num>
  <w:num w:numId="23">
    <w:abstractNumId w:val="18"/>
  </w:num>
  <w:num w:numId="24">
    <w:abstractNumId w:val="32"/>
  </w:num>
  <w:num w:numId="25">
    <w:abstractNumId w:val="16"/>
  </w:num>
  <w:num w:numId="26">
    <w:abstractNumId w:val="19"/>
  </w:num>
  <w:num w:numId="27">
    <w:abstractNumId w:val="33"/>
  </w:num>
  <w:num w:numId="28">
    <w:abstractNumId w:val="20"/>
  </w:num>
  <w:num w:numId="29">
    <w:abstractNumId w:val="28"/>
  </w:num>
  <w:num w:numId="30">
    <w:abstractNumId w:val="26"/>
  </w:num>
  <w:num w:numId="31">
    <w:abstractNumId w:val="11"/>
  </w:num>
  <w:num w:numId="32">
    <w:abstractNumId w:val="35"/>
  </w:num>
  <w:num w:numId="33">
    <w:abstractNumId w:val="22"/>
  </w:num>
  <w:num w:numId="34">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num>
  <w:num w:numId="36">
    <w:abstractNumId w:val="12"/>
  </w:num>
  <w:num w:numId="37">
    <w:abstractNumId w:val="15"/>
  </w:num>
  <w:num w:numId="38">
    <w:abstractNumId w:val="31"/>
  </w:num>
  <w:num w:numId="39">
    <w:abstractNumId w:val="23"/>
  </w:num>
  <w:num w:numId="40">
    <w:abstractNumId w:val="34"/>
  </w:num>
  <w:num w:numId="41">
    <w:abstractNumId w:val="37"/>
  </w:num>
  <w:num w:numId="42">
    <w:abstractNumId w:val="27"/>
  </w:num>
  <w:num w:numId="43">
    <w:abstractNumId w:val="36"/>
  </w:num>
  <w:num w:numId="44">
    <w:abstractNumId w:val="41"/>
  </w:num>
  <w:num w:numId="45">
    <w:abstractNumId w:val="14"/>
  </w:num>
  <w:num w:numId="46">
    <w:abstractNumId w:val="7"/>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B1465"/>
    <w:rsid w:val="00023226"/>
    <w:rsid w:val="000F0AF4"/>
    <w:rsid w:val="00137D68"/>
    <w:rsid w:val="00146C2B"/>
    <w:rsid w:val="00156B17"/>
    <w:rsid w:val="001B07E5"/>
    <w:rsid w:val="001B1465"/>
    <w:rsid w:val="001E1EC4"/>
    <w:rsid w:val="00223D5F"/>
    <w:rsid w:val="00255B35"/>
    <w:rsid w:val="00290B51"/>
    <w:rsid w:val="00300DB3"/>
    <w:rsid w:val="00332BC0"/>
    <w:rsid w:val="00350902"/>
    <w:rsid w:val="004012AB"/>
    <w:rsid w:val="00443415"/>
    <w:rsid w:val="004B5A95"/>
    <w:rsid w:val="004F5C66"/>
    <w:rsid w:val="006959FB"/>
    <w:rsid w:val="006E6C76"/>
    <w:rsid w:val="007175FC"/>
    <w:rsid w:val="007A100D"/>
    <w:rsid w:val="007D2D9D"/>
    <w:rsid w:val="00805A86"/>
    <w:rsid w:val="008316BE"/>
    <w:rsid w:val="008C616C"/>
    <w:rsid w:val="00900B87"/>
    <w:rsid w:val="00921A4E"/>
    <w:rsid w:val="009E795B"/>
    <w:rsid w:val="00A13AE1"/>
    <w:rsid w:val="00A54E0D"/>
    <w:rsid w:val="00A64511"/>
    <w:rsid w:val="00B418B2"/>
    <w:rsid w:val="00B53E5F"/>
    <w:rsid w:val="00B57FD0"/>
    <w:rsid w:val="00B64CB8"/>
    <w:rsid w:val="00B81E7B"/>
    <w:rsid w:val="00B96F66"/>
    <w:rsid w:val="00BA1E31"/>
    <w:rsid w:val="00C23C12"/>
    <w:rsid w:val="00C51582"/>
    <w:rsid w:val="00D02E6D"/>
    <w:rsid w:val="00D050B2"/>
    <w:rsid w:val="00D65953"/>
    <w:rsid w:val="00E845E4"/>
    <w:rsid w:val="00EC7CAE"/>
    <w:rsid w:val="00F4372A"/>
    <w:rsid w:val="00FB2427"/>
    <w:rsid w:val="00FF492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GB" w:eastAsia="en-US"/>
    </w:rPr>
  </w:style>
  <w:style w:type="paragraph" w:styleId="1">
    <w:name w:val="heading 1"/>
    <w:basedOn w:val="a"/>
    <w:next w:val="a"/>
    <w:link w:val="10"/>
    <w:qFormat/>
    <w:rsid w:val="001B1465"/>
    <w:pPr>
      <w:keepNext/>
      <w:spacing w:after="0" w:line="360" w:lineRule="auto"/>
      <w:jc w:val="right"/>
      <w:outlineLvl w:val="0"/>
    </w:pPr>
    <w:rPr>
      <w:rFonts w:ascii="Times New Roman" w:eastAsia="Times New Roman" w:hAnsi="Times New Roman"/>
      <w:b/>
      <w:sz w:val="24"/>
      <w:szCs w:val="20"/>
      <w:lang w:val="bg-BG"/>
    </w:rPr>
  </w:style>
  <w:style w:type="paragraph" w:styleId="2">
    <w:name w:val="heading 2"/>
    <w:basedOn w:val="a"/>
    <w:next w:val="a"/>
    <w:link w:val="20"/>
    <w:uiPriority w:val="9"/>
    <w:semiHidden/>
    <w:unhideWhenUsed/>
    <w:qFormat/>
    <w:rsid w:val="001B1465"/>
    <w:pPr>
      <w:keepNext/>
      <w:spacing w:before="240" w:after="60" w:line="240" w:lineRule="auto"/>
      <w:jc w:val="both"/>
      <w:outlineLvl w:val="1"/>
    </w:pPr>
    <w:rPr>
      <w:rFonts w:ascii="Cambria" w:eastAsia="Times New Roman" w:hAnsi="Cambria"/>
      <w:b/>
      <w:bCs/>
      <w:i/>
      <w:iCs/>
      <w:sz w:val="28"/>
      <w:szCs w:val="28"/>
      <w:lang w:val="bg-BG" w:eastAsia="bg-BG"/>
    </w:rPr>
  </w:style>
  <w:style w:type="paragraph" w:styleId="4">
    <w:name w:val="heading 4"/>
    <w:basedOn w:val="a"/>
    <w:next w:val="a"/>
    <w:link w:val="40"/>
    <w:qFormat/>
    <w:rsid w:val="001B1465"/>
    <w:pPr>
      <w:keepNext/>
      <w:spacing w:before="240" w:after="60" w:line="276" w:lineRule="auto"/>
      <w:outlineLvl w:val="3"/>
    </w:pPr>
    <w:rPr>
      <w:rFonts w:eastAsia="Times New Roman"/>
      <w:b/>
      <w:bCs/>
      <w:sz w:val="28"/>
      <w:szCs w:val="28"/>
      <w:lang w:val="bg-BG" w:eastAsia="bg-BG"/>
    </w:rPr>
  </w:style>
  <w:style w:type="paragraph" w:styleId="5">
    <w:name w:val="heading 5"/>
    <w:basedOn w:val="a"/>
    <w:next w:val="a"/>
    <w:link w:val="50"/>
    <w:qFormat/>
    <w:rsid w:val="001B1465"/>
    <w:pPr>
      <w:spacing w:before="240" w:after="60" w:line="240" w:lineRule="auto"/>
      <w:outlineLvl w:val="4"/>
    </w:pPr>
    <w:rPr>
      <w:rFonts w:eastAsia="Times New Roman"/>
      <w:b/>
      <w:bCs/>
      <w:i/>
      <w:iCs/>
      <w:sz w:val="26"/>
      <w:szCs w:val="26"/>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sid w:val="001B1465"/>
    <w:rPr>
      <w:rFonts w:ascii="Times New Roman" w:eastAsia="Times New Roman" w:hAnsi="Times New Roman" w:cs="Times New Roman"/>
      <w:b/>
      <w:sz w:val="24"/>
      <w:szCs w:val="20"/>
      <w:lang w:val="bg-BG"/>
    </w:rPr>
  </w:style>
  <w:style w:type="character" w:customStyle="1" w:styleId="20">
    <w:name w:val="Заглавие 2 Знак"/>
    <w:link w:val="2"/>
    <w:uiPriority w:val="9"/>
    <w:semiHidden/>
    <w:rsid w:val="001B1465"/>
    <w:rPr>
      <w:rFonts w:ascii="Cambria" w:eastAsia="Times New Roman" w:hAnsi="Cambria" w:cs="Times New Roman"/>
      <w:b/>
      <w:bCs/>
      <w:i/>
      <w:iCs/>
      <w:sz w:val="28"/>
      <w:szCs w:val="28"/>
      <w:lang w:val="bg-BG" w:eastAsia="bg-BG"/>
    </w:rPr>
  </w:style>
  <w:style w:type="character" w:customStyle="1" w:styleId="40">
    <w:name w:val="Заглавие 4 Знак"/>
    <w:link w:val="4"/>
    <w:rsid w:val="001B1465"/>
    <w:rPr>
      <w:rFonts w:ascii="Calibri" w:eastAsia="Times New Roman" w:hAnsi="Calibri" w:cs="Times New Roman"/>
      <w:b/>
      <w:bCs/>
      <w:sz w:val="28"/>
      <w:szCs w:val="28"/>
      <w:lang w:val="bg-BG" w:eastAsia="bg-BG"/>
    </w:rPr>
  </w:style>
  <w:style w:type="character" w:customStyle="1" w:styleId="50">
    <w:name w:val="Заглавие 5 Знак"/>
    <w:link w:val="5"/>
    <w:rsid w:val="001B1465"/>
    <w:rPr>
      <w:rFonts w:ascii="Calibri" w:eastAsia="Times New Roman" w:hAnsi="Calibri" w:cs="Times New Roman"/>
      <w:b/>
      <w:bCs/>
      <w:i/>
      <w:iCs/>
      <w:sz w:val="26"/>
      <w:szCs w:val="26"/>
      <w:lang w:val="en-AU"/>
    </w:rPr>
  </w:style>
  <w:style w:type="numbering" w:customStyle="1" w:styleId="NoList1">
    <w:name w:val="No List1"/>
    <w:next w:val="a2"/>
    <w:uiPriority w:val="99"/>
    <w:semiHidden/>
    <w:unhideWhenUsed/>
    <w:rsid w:val="001B1465"/>
  </w:style>
  <w:style w:type="paragraph" w:styleId="a3">
    <w:name w:val="Balloon Text"/>
    <w:basedOn w:val="a"/>
    <w:link w:val="a4"/>
    <w:uiPriority w:val="99"/>
    <w:semiHidden/>
    <w:unhideWhenUsed/>
    <w:rsid w:val="001B1465"/>
    <w:pPr>
      <w:spacing w:after="0" w:line="240" w:lineRule="auto"/>
      <w:jc w:val="both"/>
    </w:pPr>
    <w:rPr>
      <w:rFonts w:ascii="Tahoma" w:eastAsia="Times New Roman" w:hAnsi="Tahoma" w:cs="Tahoma"/>
      <w:sz w:val="16"/>
      <w:szCs w:val="16"/>
      <w:lang w:val="bg-BG" w:eastAsia="bg-BG"/>
    </w:rPr>
  </w:style>
  <w:style w:type="character" w:customStyle="1" w:styleId="a4">
    <w:name w:val="Изнесен текст Знак"/>
    <w:link w:val="a3"/>
    <w:uiPriority w:val="99"/>
    <w:semiHidden/>
    <w:rsid w:val="001B1465"/>
    <w:rPr>
      <w:rFonts w:ascii="Tahoma" w:eastAsia="Times New Roman" w:hAnsi="Tahoma" w:cs="Tahoma"/>
      <w:sz w:val="16"/>
      <w:szCs w:val="16"/>
      <w:lang w:val="bg-BG" w:eastAsia="bg-BG"/>
    </w:rPr>
  </w:style>
  <w:style w:type="paragraph" w:styleId="a5">
    <w:name w:val="Body Text"/>
    <w:basedOn w:val="a"/>
    <w:link w:val="a6"/>
    <w:rsid w:val="001B1465"/>
    <w:pPr>
      <w:spacing w:after="120" w:line="240" w:lineRule="auto"/>
    </w:pPr>
    <w:rPr>
      <w:rFonts w:ascii="Times New Roman" w:eastAsia="Times New Roman" w:hAnsi="Times New Roman"/>
      <w:sz w:val="20"/>
      <w:szCs w:val="20"/>
      <w:lang w:val="en-AU"/>
    </w:rPr>
  </w:style>
  <w:style w:type="character" w:customStyle="1" w:styleId="a6">
    <w:name w:val="Основен текст Знак"/>
    <w:link w:val="a5"/>
    <w:rsid w:val="001B1465"/>
    <w:rPr>
      <w:rFonts w:ascii="Times New Roman" w:eastAsia="Times New Roman" w:hAnsi="Times New Roman" w:cs="Times New Roman"/>
      <w:sz w:val="20"/>
      <w:szCs w:val="20"/>
      <w:lang w:val="en-AU"/>
    </w:rPr>
  </w:style>
  <w:style w:type="paragraph" w:styleId="a7">
    <w:name w:val="List Paragraph"/>
    <w:basedOn w:val="a"/>
    <w:qFormat/>
    <w:rsid w:val="001B1465"/>
    <w:pPr>
      <w:spacing w:after="0" w:line="240" w:lineRule="auto"/>
      <w:ind w:left="720"/>
      <w:contextualSpacing/>
      <w:jc w:val="both"/>
    </w:pPr>
    <w:rPr>
      <w:rFonts w:ascii="Verdana" w:eastAsia="Times New Roman" w:hAnsi="Verdana"/>
      <w:sz w:val="20"/>
      <w:lang w:val="bg-BG" w:eastAsia="bg-BG"/>
    </w:rPr>
  </w:style>
  <w:style w:type="paragraph" w:styleId="a8">
    <w:name w:val="Title"/>
    <w:basedOn w:val="a"/>
    <w:next w:val="a"/>
    <w:link w:val="a9"/>
    <w:qFormat/>
    <w:rsid w:val="001B1465"/>
    <w:pPr>
      <w:suppressAutoHyphens/>
      <w:spacing w:after="0" w:line="240" w:lineRule="auto"/>
      <w:jc w:val="center"/>
    </w:pPr>
    <w:rPr>
      <w:rFonts w:ascii="Verdana" w:eastAsia="Times New Roman" w:hAnsi="Verdana"/>
      <w:b/>
      <w:bCs/>
      <w:sz w:val="32"/>
      <w:szCs w:val="24"/>
      <w:lang w:val="bg-BG" w:eastAsia="ar-SA"/>
    </w:rPr>
  </w:style>
  <w:style w:type="character" w:customStyle="1" w:styleId="a9">
    <w:name w:val="Заглавие Знак"/>
    <w:link w:val="a8"/>
    <w:rsid w:val="001B1465"/>
    <w:rPr>
      <w:rFonts w:ascii="Verdana" w:eastAsia="Times New Roman" w:hAnsi="Verdana" w:cs="Times New Roman"/>
      <w:b/>
      <w:bCs/>
      <w:sz w:val="32"/>
      <w:szCs w:val="24"/>
      <w:lang w:val="bg-BG" w:eastAsia="ar-SA"/>
    </w:rPr>
  </w:style>
  <w:style w:type="paragraph" w:styleId="3">
    <w:name w:val="Body Text 3"/>
    <w:basedOn w:val="a"/>
    <w:link w:val="30"/>
    <w:uiPriority w:val="99"/>
    <w:semiHidden/>
    <w:unhideWhenUsed/>
    <w:rsid w:val="001B1465"/>
    <w:pPr>
      <w:spacing w:after="120" w:line="240" w:lineRule="auto"/>
      <w:jc w:val="both"/>
    </w:pPr>
    <w:rPr>
      <w:rFonts w:ascii="Verdana" w:eastAsia="Times New Roman" w:hAnsi="Verdana"/>
      <w:sz w:val="16"/>
      <w:szCs w:val="16"/>
      <w:lang w:val="bg-BG"/>
    </w:rPr>
  </w:style>
  <w:style w:type="character" w:customStyle="1" w:styleId="30">
    <w:name w:val="Основен текст 3 Знак"/>
    <w:link w:val="3"/>
    <w:uiPriority w:val="99"/>
    <w:semiHidden/>
    <w:rsid w:val="001B1465"/>
    <w:rPr>
      <w:rFonts w:ascii="Verdana" w:eastAsia="Times New Roman" w:hAnsi="Verdana" w:cs="Times New Roman"/>
      <w:sz w:val="16"/>
      <w:szCs w:val="16"/>
      <w:lang w:val="bg-BG"/>
    </w:rPr>
  </w:style>
  <w:style w:type="paragraph" w:customStyle="1" w:styleId="FR2">
    <w:name w:val="FR2"/>
    <w:rsid w:val="001B1465"/>
    <w:pPr>
      <w:widowControl w:val="0"/>
      <w:autoSpaceDE w:val="0"/>
      <w:autoSpaceDN w:val="0"/>
      <w:adjustRightInd w:val="0"/>
      <w:spacing w:before="440"/>
      <w:jc w:val="both"/>
    </w:pPr>
    <w:rPr>
      <w:rFonts w:ascii="Arial Narrow" w:eastAsia="Times New Roman" w:hAnsi="Arial Narrow"/>
      <w:sz w:val="36"/>
      <w:lang w:eastAsia="en-US"/>
    </w:rPr>
  </w:style>
  <w:style w:type="paragraph" w:styleId="aa">
    <w:name w:val="No Spacing"/>
    <w:qFormat/>
    <w:rsid w:val="001B1465"/>
    <w:rPr>
      <w:rFonts w:eastAsia="Times New Roman"/>
      <w:sz w:val="22"/>
      <w:szCs w:val="22"/>
    </w:rPr>
  </w:style>
  <w:style w:type="character" w:styleId="ab">
    <w:name w:val="Hyperlink"/>
    <w:rsid w:val="001B1465"/>
    <w:rPr>
      <w:color w:val="0000FF"/>
      <w:u w:val="single"/>
    </w:rPr>
  </w:style>
  <w:style w:type="character" w:customStyle="1" w:styleId="ala53">
    <w:name w:val="al_a53"/>
    <w:rsid w:val="001B1465"/>
  </w:style>
  <w:style w:type="paragraph" w:customStyle="1" w:styleId="msonormalcxspmiddle">
    <w:name w:val="msonormalcxspmiddle"/>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msonormalcxsplast">
    <w:name w:val="msonormalcxsplast"/>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21">
    <w:name w:val="Body Text 2"/>
    <w:basedOn w:val="a"/>
    <w:link w:val="22"/>
    <w:uiPriority w:val="99"/>
    <w:rsid w:val="001B1465"/>
    <w:pPr>
      <w:spacing w:after="120" w:line="480" w:lineRule="auto"/>
    </w:pPr>
    <w:rPr>
      <w:rFonts w:eastAsia="Times New Roman"/>
      <w:lang w:val="bg-BG" w:eastAsia="bg-BG"/>
    </w:rPr>
  </w:style>
  <w:style w:type="character" w:customStyle="1" w:styleId="22">
    <w:name w:val="Основен текст 2 Знак"/>
    <w:link w:val="21"/>
    <w:uiPriority w:val="99"/>
    <w:rsid w:val="001B1465"/>
    <w:rPr>
      <w:rFonts w:ascii="Calibri" w:eastAsia="Times New Roman" w:hAnsi="Calibri" w:cs="Times New Roman"/>
      <w:lang w:val="bg-BG" w:eastAsia="bg-BG"/>
    </w:rPr>
  </w:style>
  <w:style w:type="table" w:styleId="ac">
    <w:name w:val="Table Grid"/>
    <w:basedOn w:val="a1"/>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uiPriority w:val="99"/>
    <w:semiHidden/>
    <w:unhideWhenUsed/>
    <w:rsid w:val="001B1465"/>
    <w:rPr>
      <w:color w:val="954F72"/>
      <w:u w:val="single"/>
    </w:rPr>
  </w:style>
  <w:style w:type="character" w:customStyle="1" w:styleId="UnresolvedMention">
    <w:name w:val="Unresolved Mention"/>
    <w:uiPriority w:val="99"/>
    <w:semiHidden/>
    <w:unhideWhenUsed/>
    <w:rsid w:val="001B1465"/>
    <w:rPr>
      <w:color w:val="605E5C"/>
      <w:shd w:val="clear" w:color="auto" w:fill="E1DFDD"/>
    </w:rPr>
  </w:style>
  <w:style w:type="numbering" w:customStyle="1" w:styleId="NoList11">
    <w:name w:val="No List11"/>
    <w:next w:val="a2"/>
    <w:uiPriority w:val="99"/>
    <w:semiHidden/>
    <w:unhideWhenUsed/>
    <w:rsid w:val="001B1465"/>
  </w:style>
  <w:style w:type="paragraph" w:styleId="ae">
    <w:name w:val="Body Text Indent"/>
    <w:basedOn w:val="a"/>
    <w:link w:val="af"/>
    <w:uiPriority w:val="99"/>
    <w:semiHidden/>
    <w:unhideWhenUsed/>
    <w:rsid w:val="001B1465"/>
    <w:pPr>
      <w:spacing w:after="120" w:line="240" w:lineRule="auto"/>
      <w:ind w:left="283"/>
      <w:jc w:val="both"/>
    </w:pPr>
    <w:rPr>
      <w:rFonts w:ascii="Times New Roman" w:eastAsia="Times New Roman" w:hAnsi="Times New Roman"/>
      <w:sz w:val="24"/>
      <w:lang w:val="bg-BG" w:eastAsia="bg-BG"/>
    </w:rPr>
  </w:style>
  <w:style w:type="character" w:customStyle="1" w:styleId="af">
    <w:name w:val="Основен текст с отстъп Знак"/>
    <w:link w:val="ae"/>
    <w:uiPriority w:val="99"/>
    <w:semiHidden/>
    <w:rsid w:val="001B1465"/>
    <w:rPr>
      <w:rFonts w:ascii="Times New Roman" w:eastAsia="Times New Roman" w:hAnsi="Times New Roman" w:cs="Times New Roman"/>
      <w:sz w:val="24"/>
      <w:lang w:val="bg-BG" w:eastAsia="bg-BG"/>
    </w:rPr>
  </w:style>
  <w:style w:type="paragraph" w:styleId="af0">
    <w:name w:val="header"/>
    <w:basedOn w:val="a"/>
    <w:link w:val="af1"/>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1">
    <w:name w:val="Горен колонтитул Знак"/>
    <w:link w:val="af0"/>
    <w:uiPriority w:val="99"/>
    <w:rsid w:val="001B1465"/>
    <w:rPr>
      <w:rFonts w:ascii="Times New Roman" w:eastAsia="Times New Roman" w:hAnsi="Times New Roman" w:cs="Times New Roman"/>
      <w:sz w:val="24"/>
      <w:lang w:val="bg-BG" w:eastAsia="bg-BG"/>
    </w:rPr>
  </w:style>
  <w:style w:type="paragraph" w:styleId="af2">
    <w:name w:val="footer"/>
    <w:basedOn w:val="a"/>
    <w:link w:val="af3"/>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3">
    <w:name w:val="Долен колонтитул Знак"/>
    <w:link w:val="af2"/>
    <w:uiPriority w:val="99"/>
    <w:rsid w:val="001B1465"/>
    <w:rPr>
      <w:rFonts w:ascii="Times New Roman" w:eastAsia="Times New Roman" w:hAnsi="Times New Roman" w:cs="Times New Roman"/>
      <w:sz w:val="24"/>
      <w:lang w:val="bg-BG" w:eastAsia="bg-BG"/>
    </w:rPr>
  </w:style>
  <w:style w:type="table" w:customStyle="1" w:styleId="TableGrid3">
    <w:name w:val="Table Grid3"/>
    <w:basedOn w:val="a1"/>
    <w:next w:val="ac"/>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eb.apis.bg/p.php?i=512668"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hyperlink" Target="https://web.apis.bg/p.php?i=512668" TargetMode="External"/><Relationship Id="rId17" Type="http://schemas.openxmlformats.org/officeDocument/2006/relationships/hyperlink" Target="https://web.apis.bg/e.php?b=1&amp;i=11426" TargetMode="External"/><Relationship Id="rId2" Type="http://schemas.openxmlformats.org/officeDocument/2006/relationships/styles" Target="styles.xml"/><Relationship Id="rId16" Type="http://schemas.openxmlformats.org/officeDocument/2006/relationships/hyperlink" Target="https://web.apis.bg/p.php?i=301352"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eb.apis.bg/p.php?i=512668" TargetMode="External"/><Relationship Id="rId5" Type="http://schemas.openxmlformats.org/officeDocument/2006/relationships/webSettings" Target="webSettings.xml"/><Relationship Id="rId15" Type="http://schemas.openxmlformats.org/officeDocument/2006/relationships/hyperlink" Target="https://web.apis.bg/p.php?i=512668" TargetMode="External"/><Relationship Id="rId10" Type="http://schemas.openxmlformats.org/officeDocument/2006/relationships/hyperlink" Target="https://sale.uslugi.io/uzd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hyperlink" Target="https://web.apis.bg/p.php?i=476739"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5670</Words>
  <Characters>32323</Characters>
  <Application>Microsoft Office Word</Application>
  <DocSecurity>0</DocSecurity>
  <Lines>269</Lines>
  <Paragraphs>75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37918</CharactersWithSpaces>
  <SharedDoc>false</SharedDoc>
  <HLinks>
    <vt:vector size="48" baseType="variant">
      <vt:variant>
        <vt:i4>4718670</vt:i4>
      </vt:variant>
      <vt:variant>
        <vt:i4>21</vt:i4>
      </vt:variant>
      <vt:variant>
        <vt:i4>0</vt:i4>
      </vt:variant>
      <vt:variant>
        <vt:i4>5</vt:i4>
      </vt:variant>
      <vt:variant>
        <vt:lpwstr>https://web.apis.bg/e.php?b=1&amp;i=11426</vt:lpwstr>
      </vt:variant>
      <vt:variant>
        <vt:lpwstr/>
      </vt:variant>
      <vt:variant>
        <vt:i4>6357050</vt:i4>
      </vt:variant>
      <vt:variant>
        <vt:i4>18</vt:i4>
      </vt:variant>
      <vt:variant>
        <vt:i4>0</vt:i4>
      </vt:variant>
      <vt:variant>
        <vt:i4>5</vt:i4>
      </vt:variant>
      <vt:variant>
        <vt:lpwstr>https://web.apis.bg/p.php?i=301352</vt:lpwstr>
      </vt:variant>
      <vt:variant>
        <vt:lpwstr/>
      </vt:variant>
      <vt:variant>
        <vt:i4>6946936</vt:i4>
      </vt:variant>
      <vt:variant>
        <vt:i4>15</vt:i4>
      </vt:variant>
      <vt:variant>
        <vt:i4>0</vt:i4>
      </vt:variant>
      <vt:variant>
        <vt:i4>5</vt:i4>
      </vt:variant>
      <vt:variant>
        <vt:lpwstr>https://web.apis.bg/p.php?i=512668</vt:lpwstr>
      </vt:variant>
      <vt:variant>
        <vt:lpwstr>p40473367</vt:lpwstr>
      </vt:variant>
      <vt:variant>
        <vt:i4>6881340</vt:i4>
      </vt:variant>
      <vt:variant>
        <vt:i4>12</vt:i4>
      </vt:variant>
      <vt:variant>
        <vt:i4>0</vt:i4>
      </vt:variant>
      <vt:variant>
        <vt:i4>5</vt:i4>
      </vt:variant>
      <vt:variant>
        <vt:lpwstr>https://web.apis.bg/p.php?i=476739</vt:lpwstr>
      </vt:variant>
      <vt:variant>
        <vt:lpwstr/>
      </vt:variant>
      <vt:variant>
        <vt:i4>6619256</vt:i4>
      </vt:variant>
      <vt:variant>
        <vt:i4>9</vt:i4>
      </vt:variant>
      <vt:variant>
        <vt:i4>0</vt:i4>
      </vt:variant>
      <vt:variant>
        <vt:i4>5</vt:i4>
      </vt:variant>
      <vt:variant>
        <vt:lpwstr>https://web.apis.bg/p.php?i=512668</vt:lpwstr>
      </vt:variant>
      <vt:variant>
        <vt:lpwstr>p40473399</vt:lpwstr>
      </vt:variant>
      <vt:variant>
        <vt:i4>6619256</vt:i4>
      </vt:variant>
      <vt:variant>
        <vt:i4>6</vt:i4>
      </vt:variant>
      <vt:variant>
        <vt:i4>0</vt:i4>
      </vt:variant>
      <vt:variant>
        <vt:i4>5</vt:i4>
      </vt:variant>
      <vt:variant>
        <vt:lpwstr>https://web.apis.bg/p.php?i=512668</vt:lpwstr>
      </vt:variant>
      <vt:variant>
        <vt:lpwstr>p40473399</vt:lpwstr>
      </vt:variant>
      <vt:variant>
        <vt:i4>6619256</vt:i4>
      </vt:variant>
      <vt:variant>
        <vt:i4>3</vt:i4>
      </vt:variant>
      <vt:variant>
        <vt:i4>0</vt:i4>
      </vt:variant>
      <vt:variant>
        <vt:i4>5</vt:i4>
      </vt:variant>
      <vt:variant>
        <vt:lpwstr>https://web.apis.bg/p.php?i=512668</vt:lpwstr>
      </vt:variant>
      <vt:variant>
        <vt:lpwstr>p40473396</vt:lpwstr>
      </vt:variant>
      <vt:variant>
        <vt:i4>3866658</vt:i4>
      </vt:variant>
      <vt:variant>
        <vt:i4>0</vt:i4>
      </vt:variant>
      <vt:variant>
        <vt:i4>0</vt:i4>
      </vt:variant>
      <vt:variant>
        <vt:i4>5</vt:i4>
      </vt:variant>
      <vt:variant>
        <vt:lpwstr>https://sale.uslugi.io/uzdp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6</cp:revision>
  <cp:lastPrinted>2023-06-01T11:58:00Z</cp:lastPrinted>
  <dcterms:created xsi:type="dcterms:W3CDTF">2023-06-01T11:40:00Z</dcterms:created>
  <dcterms:modified xsi:type="dcterms:W3CDTF">2023-06-01T12:24:00Z</dcterms:modified>
</cp:coreProperties>
</file>