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4A" w:rsidRPr="00923378" w:rsidRDefault="006D354A" w:rsidP="00212EE7">
      <w:pPr>
        <w:tabs>
          <w:tab w:val="left" w:pos="5580"/>
        </w:tabs>
        <w:spacing w:after="0" w:line="240" w:lineRule="auto"/>
        <w:rPr>
          <w:rFonts w:ascii="Times New Roman" w:eastAsia="SimSun" w:hAnsi="Times New Roman"/>
          <w:b/>
          <w:sz w:val="18"/>
          <w:szCs w:val="18"/>
          <w:lang w:eastAsia="zh-CN"/>
        </w:rPr>
      </w:pPr>
    </w:p>
    <w:tbl>
      <w:tblPr>
        <w:tblW w:w="9514" w:type="dxa"/>
        <w:tblLook w:val="00A0" w:firstRow="1" w:lastRow="0" w:firstColumn="1" w:lastColumn="0" w:noHBand="0" w:noVBand="0"/>
      </w:tblPr>
      <w:tblGrid>
        <w:gridCol w:w="1359"/>
        <w:gridCol w:w="8155"/>
      </w:tblGrid>
      <w:tr w:rsidR="006D354A" w:rsidRPr="002E75BF" w:rsidTr="00212EE7">
        <w:trPr>
          <w:trHeight w:val="681"/>
        </w:trPr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354A" w:rsidRPr="002E75BF" w:rsidRDefault="00727339" w:rsidP="00212EE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08" w:firstLine="200"/>
              <w:rPr>
                <w:rFonts w:ascii="Verdana" w:eastAsia="Calibri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noProof/>
                <w:sz w:val="20"/>
                <w:szCs w:val="20"/>
              </w:rPr>
              <w:drawing>
                <wp:inline distT="0" distB="0" distL="0" distR="0">
                  <wp:extent cx="755650" cy="962025"/>
                  <wp:effectExtent l="0" t="0" r="6350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354A" w:rsidRPr="002E75BF" w:rsidRDefault="006D354A" w:rsidP="00212EE7">
            <w:pPr>
              <w:keepNext/>
              <w:widowControl w:val="0"/>
              <w:suppressAutoHyphens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Verdana" w:eastAsia="Calibri" w:hAnsi="Verdana"/>
                <w:b/>
                <w:noProof/>
                <w:kern w:val="32"/>
                <w:lang w:val="en-US"/>
              </w:rPr>
            </w:pPr>
            <w:r w:rsidRPr="002E75BF">
              <w:rPr>
                <w:rFonts w:ascii="Verdana" w:eastAsia="Calibri" w:hAnsi="Verdana"/>
                <w:b/>
                <w:noProof/>
                <w:kern w:val="32"/>
                <w:lang w:val="en-US"/>
              </w:rPr>
              <w:t>МИНИСТЕРСТВО НА ЗЕМЕДЕЛИЕТО И ХРАНИТЕ</w:t>
            </w:r>
          </w:p>
          <w:p w:rsidR="006D354A" w:rsidRPr="002E75BF" w:rsidRDefault="006D354A" w:rsidP="00212EE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Verdana" w:eastAsia="SimSun" w:hAnsi="Verdana"/>
                <w:b/>
                <w:noProof/>
                <w:lang w:val="en-US" w:eastAsia="zh-CN"/>
              </w:rPr>
            </w:pPr>
            <w:r w:rsidRPr="002E75BF">
              <w:rPr>
                <w:rFonts w:ascii="Verdana" w:eastAsia="SimSun" w:hAnsi="Verdana"/>
                <w:b/>
                <w:noProof/>
                <w:lang w:val="en-US" w:eastAsia="zh-CN"/>
              </w:rPr>
              <w:t>ЮГОЗАПАДНО ДЪРЖАВНО ПРЕДПРИЯТИЕ</w:t>
            </w:r>
          </w:p>
          <w:p w:rsidR="006D354A" w:rsidRPr="002E75BF" w:rsidRDefault="006D354A" w:rsidP="00212EE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Verdana" w:eastAsia="Calibri" w:hAnsi="Verdana"/>
                <w:noProof/>
                <w:sz w:val="20"/>
                <w:szCs w:val="20"/>
              </w:rPr>
            </w:pPr>
            <w:r w:rsidRPr="002E75BF">
              <w:rPr>
                <w:rFonts w:ascii="Verdana" w:eastAsia="SimSun" w:hAnsi="Verdana"/>
                <w:b/>
                <w:noProof/>
                <w:lang w:val="en-US" w:eastAsia="zh-CN"/>
              </w:rPr>
              <w:t xml:space="preserve">ТП „ДЪРЖАВНО ГОРСКО СТОПАНСТВО </w:t>
            </w:r>
            <w:r w:rsidRPr="002E75BF">
              <w:rPr>
                <w:rFonts w:ascii="Verdana" w:eastAsia="SimSun" w:hAnsi="Verdana"/>
                <w:b/>
                <w:noProof/>
                <w:lang w:eastAsia="zh-CN"/>
              </w:rPr>
              <w:t>БЕЛОВО</w:t>
            </w:r>
            <w:r w:rsidRPr="002E75BF">
              <w:rPr>
                <w:rFonts w:ascii="Verdana" w:eastAsia="SimSun" w:hAnsi="Verdana"/>
                <w:b/>
                <w:noProof/>
                <w:lang w:val="en-US" w:eastAsia="zh-CN"/>
              </w:rPr>
              <w:t>”</w:t>
            </w:r>
          </w:p>
        </w:tc>
      </w:tr>
    </w:tbl>
    <w:p w:rsidR="006D354A" w:rsidRPr="002E75BF" w:rsidRDefault="006D354A" w:rsidP="00212EE7">
      <w:pPr>
        <w:tabs>
          <w:tab w:val="left" w:pos="5580"/>
        </w:tabs>
        <w:spacing w:after="0" w:line="240" w:lineRule="auto"/>
        <w:rPr>
          <w:rFonts w:ascii="Verdana" w:eastAsia="SimSun" w:hAnsi="Verdana"/>
          <w:sz w:val="20"/>
          <w:szCs w:val="20"/>
          <w:lang w:eastAsia="zh-CN"/>
        </w:rPr>
      </w:pPr>
      <w:r w:rsidRPr="002E75BF">
        <w:rPr>
          <w:rFonts w:ascii="Verdana" w:hAnsi="Verdana"/>
          <w:bCs/>
          <w:sz w:val="20"/>
          <w:szCs w:val="20"/>
        </w:rPr>
        <w:t>Адрес: гр. Белово, ул.  „Юндола“ 20;тел./факс 03581/2157; mail:</w:t>
      </w:r>
      <w:r w:rsidRPr="002E75BF">
        <w:rPr>
          <w:rFonts w:ascii="Verdana" w:hAnsi="Verdana"/>
          <w:bCs/>
          <w:sz w:val="20"/>
          <w:szCs w:val="20"/>
          <w:lang w:val="en-US"/>
        </w:rPr>
        <w:t>belowo_dgs@abv.bg</w:t>
      </w:r>
      <w:r w:rsidRPr="002E75BF">
        <w:rPr>
          <w:rFonts w:ascii="Verdana" w:hAnsi="Verdana"/>
          <w:bCs/>
          <w:sz w:val="20"/>
          <w:szCs w:val="20"/>
        </w:rPr>
        <w:t xml:space="preserve">      </w:t>
      </w:r>
      <w:r w:rsidRPr="002E75BF">
        <w:rPr>
          <w:rFonts w:ascii="Verdana" w:hAnsi="Verdana"/>
          <w:bCs/>
          <w:sz w:val="20"/>
          <w:szCs w:val="20"/>
          <w:lang w:val="en-US"/>
        </w:rPr>
        <w:t xml:space="preserve">       </w:t>
      </w:r>
    </w:p>
    <w:p w:rsidR="006D354A" w:rsidRDefault="006D354A" w:rsidP="00212EE7">
      <w:pPr>
        <w:jc w:val="center"/>
        <w:rPr>
          <w:sz w:val="24"/>
          <w:szCs w:val="24"/>
          <w:lang w:val="en-US" w:eastAsia="en-US"/>
        </w:rPr>
      </w:pPr>
    </w:p>
    <w:p w:rsidR="006D354A" w:rsidRPr="005919CF" w:rsidRDefault="006D354A" w:rsidP="00212EE7">
      <w:pPr>
        <w:rPr>
          <w:sz w:val="24"/>
          <w:szCs w:val="24"/>
          <w:lang w:val="en-US" w:eastAsia="en-US"/>
        </w:rPr>
      </w:pPr>
    </w:p>
    <w:p w:rsidR="006D354A" w:rsidRPr="00710467" w:rsidRDefault="006D354A" w:rsidP="00212EE7">
      <w:pPr>
        <w:pStyle w:val="Heading1"/>
        <w:rPr>
          <w:rFonts w:ascii="Verdana" w:hAnsi="Verdana"/>
          <w:sz w:val="20"/>
        </w:rPr>
      </w:pPr>
      <w:r w:rsidRPr="00710467">
        <w:rPr>
          <w:rFonts w:ascii="Verdana" w:hAnsi="Verdana"/>
          <w:sz w:val="20"/>
          <w:lang w:val="en-US"/>
        </w:rPr>
        <w:t xml:space="preserve">       </w:t>
      </w:r>
      <w:r w:rsidRPr="00710467">
        <w:rPr>
          <w:rFonts w:ascii="Verdana" w:hAnsi="Verdana"/>
          <w:sz w:val="20"/>
        </w:rPr>
        <w:t>УТВЪРЖДАВАМ:.............................</w:t>
      </w:r>
    </w:p>
    <w:p w:rsidR="006D354A" w:rsidRPr="00710467" w:rsidRDefault="006D354A" w:rsidP="00212EE7">
      <w:pPr>
        <w:jc w:val="right"/>
        <w:rPr>
          <w:rFonts w:ascii="Verdana" w:hAnsi="Verdana"/>
          <w:sz w:val="20"/>
          <w:szCs w:val="20"/>
          <w:lang w:eastAsia="en-US"/>
        </w:rPr>
      </w:pPr>
      <w:r w:rsidRPr="00710467">
        <w:rPr>
          <w:rFonts w:ascii="Verdana" w:hAnsi="Verdana"/>
          <w:sz w:val="20"/>
          <w:szCs w:val="20"/>
          <w:lang w:eastAsia="en-US"/>
        </w:rPr>
        <w:t>ДИРЕКТОР НА ТП „ДГС</w:t>
      </w:r>
      <w:r w:rsidRPr="00710467">
        <w:rPr>
          <w:rFonts w:ascii="Verdana" w:hAnsi="Verdana"/>
          <w:sz w:val="20"/>
          <w:szCs w:val="20"/>
          <w:lang w:val="en-US" w:eastAsia="en-US"/>
        </w:rPr>
        <w:t xml:space="preserve"> - </w:t>
      </w:r>
      <w:r>
        <w:rPr>
          <w:rFonts w:ascii="Verdana" w:hAnsi="Verdana"/>
          <w:sz w:val="20"/>
          <w:szCs w:val="20"/>
          <w:lang w:eastAsia="en-US"/>
        </w:rPr>
        <w:t>БЕЛОВО</w:t>
      </w:r>
      <w:r w:rsidRPr="00710467">
        <w:rPr>
          <w:rFonts w:ascii="Verdana" w:hAnsi="Verdana"/>
          <w:sz w:val="20"/>
          <w:szCs w:val="20"/>
          <w:lang w:eastAsia="en-US"/>
        </w:rPr>
        <w:t>”</w:t>
      </w:r>
    </w:p>
    <w:p w:rsidR="006D354A" w:rsidRPr="00710467" w:rsidRDefault="006D354A" w:rsidP="00212EE7">
      <w:pPr>
        <w:rPr>
          <w:rFonts w:ascii="Verdana" w:hAnsi="Verdana"/>
          <w:sz w:val="20"/>
          <w:szCs w:val="20"/>
          <w:lang w:eastAsia="en-US"/>
        </w:rPr>
      </w:pPr>
    </w:p>
    <w:p w:rsidR="006D354A" w:rsidRPr="00710467" w:rsidRDefault="006D354A" w:rsidP="00212EE7">
      <w:pPr>
        <w:pStyle w:val="Heading1"/>
        <w:jc w:val="center"/>
        <w:rPr>
          <w:rFonts w:ascii="Verdana" w:hAnsi="Verdana"/>
          <w:sz w:val="20"/>
        </w:rPr>
      </w:pPr>
      <w:r w:rsidRPr="00710467">
        <w:rPr>
          <w:rFonts w:ascii="Verdana" w:hAnsi="Verdana"/>
          <w:sz w:val="20"/>
        </w:rPr>
        <w:t>ДОКУМЕНТАЦИЯ</w:t>
      </w:r>
    </w:p>
    <w:p w:rsidR="006D354A" w:rsidRPr="00710467" w:rsidRDefault="006D354A" w:rsidP="00212EE7">
      <w:pPr>
        <w:jc w:val="center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ЗА</w:t>
      </w:r>
    </w:p>
    <w:p w:rsidR="006D354A" w:rsidRPr="00710467" w:rsidRDefault="006D354A" w:rsidP="00212EE7">
      <w:pPr>
        <w:ind w:left="360"/>
        <w:jc w:val="center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 xml:space="preserve"> ПРОВЕЖДАНЕ 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 xml:space="preserve">НА ЕЛЕКТРОНЕН ТЪРГ С ЯВНО  НАДДАВАНЕ ЗА  ПРОДАЖБА НА ПРОГНОЗНИ 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КОЛИЧЕСТВА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 xml:space="preserve"> СТОЯЩА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 xml:space="preserve"> ДЪРВЕСИНА  НА 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КОРЕН</w:t>
      </w:r>
      <w:r w:rsidRPr="00710467">
        <w:rPr>
          <w:rFonts w:ascii="Verdana" w:hAnsi="Verdana"/>
          <w:sz w:val="20"/>
          <w:szCs w:val="20"/>
        </w:rPr>
        <w:t xml:space="preserve"> </w:t>
      </w:r>
      <w:r w:rsidRPr="00710467">
        <w:rPr>
          <w:rFonts w:ascii="Verdana" w:hAnsi="Verdana"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  <w:lang w:val="ru-RU"/>
        </w:rPr>
        <w:t>НА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ТЕРИТОРИЯТА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НА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ТЕРИТОРИАЛНО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ПОДЕЛЕНИЕ ДЪРЖАВНО 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ГОРСКО СТОПАНСТВО  </w:t>
      </w:r>
      <w:r>
        <w:rPr>
          <w:rFonts w:ascii="Verdana" w:hAnsi="Verdana"/>
          <w:b/>
          <w:sz w:val="20"/>
          <w:szCs w:val="20"/>
          <w:lang w:val="ru-RU"/>
        </w:rPr>
        <w:t>БЕЛОВО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, ГР. </w:t>
      </w:r>
      <w:r>
        <w:rPr>
          <w:rFonts w:ascii="Verdana" w:hAnsi="Verdana"/>
          <w:b/>
          <w:sz w:val="20"/>
          <w:szCs w:val="20"/>
          <w:lang w:val="ru-RU"/>
        </w:rPr>
        <w:t>БЕЛОВО</w:t>
      </w:r>
    </w:p>
    <w:p w:rsidR="006D354A" w:rsidRPr="00710467" w:rsidRDefault="006D354A" w:rsidP="00212EE7">
      <w:pPr>
        <w:jc w:val="center"/>
        <w:rPr>
          <w:rFonts w:ascii="Verdana" w:hAnsi="Verdana"/>
          <w:noProof/>
          <w:sz w:val="20"/>
          <w:szCs w:val="20"/>
          <w:lang w:val="ru-RU"/>
        </w:rPr>
      </w:pPr>
      <w:r w:rsidRPr="00710467">
        <w:rPr>
          <w:rFonts w:ascii="Verdana" w:hAnsi="Verdana"/>
          <w:sz w:val="20"/>
          <w:szCs w:val="20"/>
        </w:rPr>
        <w:t>по реда на чл.4, ал.1, т.2, чл.46, т.1; чл.49, ал.1, т. 5 и във връзка с чл. 74 от</w:t>
      </w:r>
      <w:r w:rsidRPr="00710467">
        <w:rPr>
          <w:rFonts w:ascii="Verdana" w:hAnsi="Verdana"/>
          <w:b/>
          <w:sz w:val="20"/>
          <w:szCs w:val="20"/>
        </w:rPr>
        <w:t xml:space="preserve"> </w:t>
      </w:r>
      <w:r w:rsidRPr="00710467">
        <w:rPr>
          <w:rFonts w:ascii="Verdana" w:hAnsi="Verdana"/>
          <w:noProof/>
          <w:sz w:val="20"/>
          <w:szCs w:val="20"/>
          <w:lang w:val="ru-RU"/>
        </w:rPr>
        <w:t>Наредба</w:t>
      </w:r>
      <w:r w:rsidRPr="00710467">
        <w:rPr>
          <w:rFonts w:ascii="Verdana" w:hAnsi="Verdana"/>
          <w:noProof/>
          <w:sz w:val="20"/>
          <w:szCs w:val="20"/>
        </w:rPr>
        <w:t xml:space="preserve"> </w:t>
      </w:r>
      <w:r w:rsidRPr="00710467">
        <w:rPr>
          <w:rFonts w:ascii="Verdana" w:hAnsi="Verdana"/>
          <w:noProof/>
          <w:sz w:val="20"/>
          <w:szCs w:val="20"/>
          <w:lang w:val="ru-RU"/>
        </w:rPr>
        <w:t xml:space="preserve">за     условията и реда за възлагане </w:t>
      </w:r>
      <w:r w:rsidRPr="00710467">
        <w:rPr>
          <w:rFonts w:ascii="Verdana" w:hAnsi="Verdana"/>
          <w:noProof/>
          <w:sz w:val="20"/>
          <w:szCs w:val="20"/>
        </w:rPr>
        <w:t>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710467">
        <w:rPr>
          <w:rFonts w:ascii="Verdana" w:hAnsi="Verdana"/>
          <w:sz w:val="20"/>
          <w:szCs w:val="20"/>
          <w:lang w:val="ru-RU"/>
        </w:rPr>
        <w:t xml:space="preserve"> /Обн. ДВ. бр.96 от 06.12.2011г. с посл. изм. и доп. в ДВ бр.9</w:t>
      </w:r>
      <w:r w:rsidRPr="00710467">
        <w:rPr>
          <w:rFonts w:ascii="Verdana" w:hAnsi="Verdana"/>
          <w:sz w:val="20"/>
          <w:szCs w:val="20"/>
          <w:lang w:val="en-US"/>
        </w:rPr>
        <w:t>6</w:t>
      </w:r>
      <w:r w:rsidRPr="00710467">
        <w:rPr>
          <w:rFonts w:ascii="Verdana" w:hAnsi="Verdana"/>
          <w:sz w:val="20"/>
          <w:szCs w:val="20"/>
          <w:lang w:val="ru-RU"/>
        </w:rPr>
        <w:t xml:space="preserve"> от 02.12.2016г, в сила от 02.12.2016г./</w:t>
      </w:r>
    </w:p>
    <w:p w:rsidR="006D354A" w:rsidRPr="00710467" w:rsidRDefault="006D354A" w:rsidP="00212EE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В</w:t>
      </w:r>
    </w:p>
    <w:p w:rsidR="006D354A" w:rsidRPr="00710467" w:rsidRDefault="006D354A" w:rsidP="00212EE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ОБЕКТ 17</w:t>
      </w:r>
      <w:r w:rsidR="00F02D43">
        <w:rPr>
          <w:rFonts w:ascii="Verdana" w:hAnsi="Verdana"/>
          <w:b/>
          <w:sz w:val="20"/>
          <w:szCs w:val="20"/>
        </w:rPr>
        <w:t>17</w:t>
      </w:r>
    </w:p>
    <w:p w:rsidR="006D354A" w:rsidRPr="00710467" w:rsidRDefault="006D354A" w:rsidP="00212EE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D354A" w:rsidRPr="00F02D43" w:rsidRDefault="006D354A" w:rsidP="00212EE7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710467">
        <w:rPr>
          <w:rFonts w:ascii="Verdana" w:hAnsi="Verdana"/>
          <w:b/>
          <w:sz w:val="20"/>
          <w:szCs w:val="20"/>
          <w:lang w:val="en-AU" w:eastAsia="en-US"/>
        </w:rPr>
        <w:t>Отдел</w:t>
      </w:r>
      <w:r w:rsidRPr="00710467">
        <w:rPr>
          <w:rFonts w:ascii="Verdana" w:hAnsi="Verdana"/>
          <w:b/>
          <w:sz w:val="20"/>
          <w:szCs w:val="20"/>
          <w:lang w:val="ru-RU" w:eastAsia="en-US"/>
        </w:rPr>
        <w:t xml:space="preserve"> </w:t>
      </w:r>
      <w:r w:rsidRPr="00710467">
        <w:rPr>
          <w:rFonts w:ascii="Verdana" w:hAnsi="Verdana"/>
          <w:b/>
          <w:sz w:val="20"/>
          <w:szCs w:val="20"/>
          <w:lang w:val="en-AU" w:eastAsia="en-US"/>
        </w:rPr>
        <w:t xml:space="preserve"> </w:t>
      </w:r>
      <w:r w:rsidR="00F02D43">
        <w:rPr>
          <w:rFonts w:ascii="Verdana" w:hAnsi="Verdana"/>
          <w:b/>
          <w:sz w:val="20"/>
          <w:szCs w:val="20"/>
          <w:lang w:eastAsia="en-US"/>
        </w:rPr>
        <w:t xml:space="preserve">87 </w:t>
      </w:r>
      <w:r w:rsidRPr="00710467">
        <w:rPr>
          <w:rFonts w:ascii="Verdana" w:hAnsi="Verdana"/>
          <w:b/>
          <w:sz w:val="20"/>
          <w:szCs w:val="20"/>
          <w:lang w:val="ru-RU" w:eastAsia="en-US"/>
        </w:rPr>
        <w:t xml:space="preserve"> </w:t>
      </w:r>
      <w:r w:rsidRPr="00710467">
        <w:rPr>
          <w:rFonts w:ascii="Verdana" w:hAnsi="Verdana"/>
          <w:b/>
          <w:sz w:val="20"/>
          <w:szCs w:val="20"/>
          <w:lang w:val="en-AU" w:eastAsia="en-US"/>
        </w:rPr>
        <w:t xml:space="preserve">подотдел </w:t>
      </w:r>
      <w:r w:rsidR="00F02D43">
        <w:rPr>
          <w:rFonts w:ascii="Verdana" w:hAnsi="Verdana"/>
          <w:b/>
          <w:sz w:val="20"/>
          <w:szCs w:val="20"/>
          <w:lang w:val="ru-RU" w:eastAsia="en-US"/>
        </w:rPr>
        <w:t>б,в,е,з</w:t>
      </w:r>
    </w:p>
    <w:p w:rsidR="006D354A" w:rsidRPr="00F02D43" w:rsidRDefault="006D354A" w:rsidP="00212EE7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en-US"/>
        </w:rPr>
      </w:pPr>
    </w:p>
    <w:p w:rsidR="006D354A" w:rsidRPr="00710467" w:rsidRDefault="006D354A" w:rsidP="00212EE7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en-US"/>
        </w:rPr>
      </w:pPr>
    </w:p>
    <w:p w:rsidR="006D354A" w:rsidRPr="00710467" w:rsidRDefault="006D354A" w:rsidP="00F02D43">
      <w:pPr>
        <w:spacing w:after="0"/>
        <w:rPr>
          <w:rFonts w:ascii="Verdana" w:hAnsi="Verdana"/>
          <w:b/>
          <w:sz w:val="20"/>
          <w:szCs w:val="20"/>
          <w:lang w:eastAsia="en-US"/>
        </w:rPr>
      </w:pPr>
    </w:p>
    <w:p w:rsidR="006D354A" w:rsidRPr="00710467" w:rsidRDefault="006D354A" w:rsidP="00212EE7">
      <w:pPr>
        <w:spacing w:after="0"/>
        <w:ind w:left="2124" w:firstLine="36"/>
        <w:rPr>
          <w:rFonts w:ascii="Verdana" w:hAnsi="Verdana"/>
          <w:b/>
          <w:sz w:val="20"/>
          <w:szCs w:val="20"/>
          <w:lang w:eastAsia="en-US"/>
        </w:rPr>
      </w:pPr>
      <w:r w:rsidRPr="00710467">
        <w:rPr>
          <w:rFonts w:ascii="Verdana" w:hAnsi="Verdana"/>
          <w:b/>
          <w:sz w:val="20"/>
          <w:szCs w:val="20"/>
          <w:lang w:eastAsia="en-US"/>
        </w:rPr>
        <w:t xml:space="preserve">   </w:t>
      </w:r>
      <w:r w:rsidRPr="00710467">
        <w:rPr>
          <w:rFonts w:ascii="Verdana" w:hAnsi="Verdana"/>
          <w:b/>
          <w:sz w:val="20"/>
          <w:szCs w:val="20"/>
          <w:lang w:val="en-AU" w:eastAsia="en-US"/>
        </w:rPr>
        <w:t>ДАТА</w:t>
      </w:r>
      <w:r w:rsidRPr="00710467">
        <w:rPr>
          <w:rFonts w:ascii="Verdana" w:hAnsi="Verdana"/>
          <w:b/>
          <w:sz w:val="20"/>
          <w:szCs w:val="20"/>
          <w:lang w:eastAsia="en-US"/>
        </w:rPr>
        <w:t xml:space="preserve"> НА ПРОВЕЖДАНЕ</w:t>
      </w:r>
      <w:r w:rsidRPr="00710467">
        <w:rPr>
          <w:rFonts w:ascii="Verdana" w:hAnsi="Verdana"/>
          <w:b/>
          <w:sz w:val="20"/>
          <w:szCs w:val="20"/>
          <w:lang w:val="en-AU" w:eastAsia="en-US"/>
        </w:rPr>
        <w:t>:</w:t>
      </w:r>
      <w:r w:rsidRPr="00710467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E455AD">
        <w:rPr>
          <w:rFonts w:ascii="Verdana" w:hAnsi="Verdana"/>
          <w:b/>
          <w:sz w:val="20"/>
          <w:szCs w:val="20"/>
          <w:lang w:val="en-US" w:eastAsia="en-US"/>
        </w:rPr>
        <w:t>30.05</w:t>
      </w:r>
      <w:r>
        <w:rPr>
          <w:rFonts w:ascii="Verdana" w:hAnsi="Verdana"/>
          <w:b/>
          <w:sz w:val="20"/>
          <w:szCs w:val="20"/>
          <w:lang w:val="en-US" w:eastAsia="en-US"/>
        </w:rPr>
        <w:t>.</w:t>
      </w:r>
      <w:r w:rsidRPr="00710467">
        <w:rPr>
          <w:rFonts w:ascii="Verdana" w:hAnsi="Verdana"/>
          <w:b/>
          <w:sz w:val="20"/>
          <w:szCs w:val="20"/>
          <w:lang w:eastAsia="en-US"/>
        </w:rPr>
        <w:t>2017г.</w:t>
      </w:r>
    </w:p>
    <w:p w:rsidR="006D354A" w:rsidRPr="00710467" w:rsidRDefault="006D354A" w:rsidP="00212EE7">
      <w:pPr>
        <w:spacing w:after="0" w:line="240" w:lineRule="auto"/>
        <w:ind w:left="4332" w:firstLine="708"/>
        <w:jc w:val="center"/>
        <w:rPr>
          <w:rFonts w:ascii="Verdana" w:hAnsi="Verdana"/>
          <w:b/>
          <w:sz w:val="20"/>
          <w:szCs w:val="20"/>
          <w:lang w:eastAsia="en-US"/>
        </w:rPr>
      </w:pPr>
    </w:p>
    <w:p w:rsidR="006D354A" w:rsidRPr="00710467" w:rsidRDefault="006D354A" w:rsidP="00212EE7">
      <w:pPr>
        <w:spacing w:after="0" w:line="240" w:lineRule="auto"/>
        <w:ind w:left="4332" w:firstLine="708"/>
        <w:jc w:val="center"/>
        <w:rPr>
          <w:rFonts w:ascii="Verdana" w:hAnsi="Verdana"/>
          <w:b/>
          <w:sz w:val="20"/>
          <w:szCs w:val="20"/>
          <w:lang w:eastAsia="en-US"/>
        </w:rPr>
      </w:pPr>
    </w:p>
    <w:p w:rsidR="006D354A" w:rsidRPr="00710467" w:rsidRDefault="006D354A" w:rsidP="00212EE7">
      <w:pPr>
        <w:spacing w:after="0" w:line="240" w:lineRule="auto"/>
        <w:ind w:left="4332" w:firstLine="708"/>
        <w:jc w:val="center"/>
        <w:rPr>
          <w:rFonts w:ascii="Verdana" w:hAnsi="Verdana"/>
          <w:b/>
          <w:sz w:val="20"/>
          <w:szCs w:val="20"/>
          <w:lang w:eastAsia="en-US"/>
        </w:rPr>
      </w:pPr>
    </w:p>
    <w:p w:rsidR="006D354A" w:rsidRPr="00710467" w:rsidRDefault="006D354A" w:rsidP="00212EE7">
      <w:pPr>
        <w:spacing w:after="0" w:line="240" w:lineRule="auto"/>
        <w:ind w:left="4332" w:firstLine="708"/>
        <w:jc w:val="center"/>
        <w:rPr>
          <w:rFonts w:ascii="Verdana" w:hAnsi="Verdana"/>
          <w:b/>
          <w:sz w:val="20"/>
          <w:szCs w:val="20"/>
          <w:lang w:eastAsia="en-US"/>
        </w:rPr>
      </w:pPr>
    </w:p>
    <w:p w:rsidR="006D354A" w:rsidRPr="00710467" w:rsidRDefault="006D354A" w:rsidP="00212EE7">
      <w:pPr>
        <w:spacing w:after="0" w:line="240" w:lineRule="auto"/>
        <w:rPr>
          <w:rFonts w:ascii="Verdana" w:hAnsi="Verdana" w:cs="All Times New Roman"/>
          <w:sz w:val="20"/>
          <w:szCs w:val="20"/>
          <w:lang w:val="en-AU" w:eastAsia="en-US"/>
        </w:rPr>
      </w:pPr>
      <w:r w:rsidRPr="00710467">
        <w:rPr>
          <w:rFonts w:ascii="Verdana" w:hAnsi="Verdana" w:cs="All Times New Roman"/>
          <w:sz w:val="20"/>
          <w:szCs w:val="20"/>
          <w:lang w:val="en-AU" w:eastAsia="en-US"/>
        </w:rPr>
        <w:t>Упълномощен</w:t>
      </w:r>
      <w:r w:rsidRPr="00710467">
        <w:rPr>
          <w:rFonts w:ascii="Verdana" w:hAnsi="Verdana" w:cs="All Times New Roman"/>
          <w:sz w:val="20"/>
          <w:szCs w:val="20"/>
          <w:lang w:eastAsia="en-US"/>
        </w:rPr>
        <w:t>и</w:t>
      </w:r>
      <w:r w:rsidRPr="00710467">
        <w:rPr>
          <w:rFonts w:ascii="Verdana" w:hAnsi="Verdana" w:cs="All Times New Roman"/>
          <w:sz w:val="20"/>
          <w:szCs w:val="20"/>
          <w:lang w:val="en-AU" w:eastAsia="en-US"/>
        </w:rPr>
        <w:t xml:space="preserve"> длъжностн</w:t>
      </w:r>
      <w:r w:rsidRPr="00710467">
        <w:rPr>
          <w:rFonts w:ascii="Verdana" w:hAnsi="Verdana" w:cs="All Times New Roman"/>
          <w:sz w:val="20"/>
          <w:szCs w:val="20"/>
          <w:lang w:eastAsia="en-US"/>
        </w:rPr>
        <w:t>и</w:t>
      </w:r>
      <w:r w:rsidRPr="00710467">
        <w:rPr>
          <w:rFonts w:ascii="Verdana" w:hAnsi="Verdana" w:cs="All Times New Roman"/>
          <w:sz w:val="20"/>
          <w:szCs w:val="20"/>
          <w:lang w:val="en-AU" w:eastAsia="en-US"/>
        </w:rPr>
        <w:t xml:space="preserve"> лиц</w:t>
      </w:r>
      <w:r w:rsidRPr="00710467">
        <w:rPr>
          <w:rFonts w:ascii="Verdana" w:hAnsi="Verdana" w:cs="All Times New Roman"/>
          <w:sz w:val="20"/>
          <w:szCs w:val="20"/>
          <w:lang w:eastAsia="en-US"/>
        </w:rPr>
        <w:t>а</w:t>
      </w:r>
      <w:r w:rsidRPr="00710467">
        <w:rPr>
          <w:rFonts w:ascii="Verdana" w:hAnsi="Verdana" w:cs="All Times New Roman"/>
          <w:sz w:val="20"/>
          <w:szCs w:val="20"/>
          <w:lang w:val="en-AU" w:eastAsia="en-US"/>
        </w:rPr>
        <w:t xml:space="preserve"> да предоставя</w:t>
      </w:r>
      <w:r w:rsidRPr="00710467">
        <w:rPr>
          <w:rFonts w:ascii="Verdana" w:hAnsi="Verdana" w:cs="All Times New Roman"/>
          <w:sz w:val="20"/>
          <w:szCs w:val="20"/>
          <w:lang w:eastAsia="en-US"/>
        </w:rPr>
        <w:t>т</w:t>
      </w:r>
      <w:r w:rsidRPr="00710467">
        <w:rPr>
          <w:rFonts w:ascii="Verdana" w:hAnsi="Verdana" w:cs="All Times New Roman"/>
          <w:sz w:val="20"/>
          <w:szCs w:val="20"/>
          <w:lang w:val="en-AU" w:eastAsia="en-US"/>
        </w:rPr>
        <w:t xml:space="preserve"> информация:</w:t>
      </w:r>
    </w:p>
    <w:p w:rsidR="006D354A" w:rsidRDefault="006D354A" w:rsidP="00212EE7">
      <w:pPr>
        <w:spacing w:after="0" w:line="240" w:lineRule="auto"/>
        <w:rPr>
          <w:rFonts w:ascii="Verdana" w:hAnsi="Verdana" w:cs="All Times New Roman"/>
          <w:sz w:val="20"/>
          <w:szCs w:val="20"/>
          <w:lang w:eastAsia="en-US"/>
        </w:rPr>
      </w:pPr>
      <w:r w:rsidRPr="00710467">
        <w:rPr>
          <w:rFonts w:ascii="Verdana" w:hAnsi="Verdana" w:cs="All Times New Roman"/>
          <w:sz w:val="20"/>
          <w:szCs w:val="20"/>
          <w:lang w:eastAsia="en-US"/>
        </w:rPr>
        <w:t>Симеон Златарев – системен администратор в ЮЗДП ДП гр. Благоевград, тел. 0887783962</w:t>
      </w:r>
    </w:p>
    <w:p w:rsidR="006D354A" w:rsidRPr="00710467" w:rsidRDefault="006D354A" w:rsidP="00212EE7">
      <w:pPr>
        <w:spacing w:after="0" w:line="240" w:lineRule="auto"/>
        <w:rPr>
          <w:rFonts w:ascii="Verdana" w:hAnsi="Verdana" w:cs="All Times New Roman"/>
          <w:sz w:val="20"/>
          <w:szCs w:val="20"/>
          <w:lang w:eastAsia="en-US"/>
        </w:rPr>
      </w:pPr>
      <w:r w:rsidRPr="002E75BF">
        <w:rPr>
          <w:rFonts w:ascii="Verdana" w:hAnsi="Verdana"/>
          <w:sz w:val="20"/>
          <w:szCs w:val="20"/>
        </w:rPr>
        <w:t xml:space="preserve">инж. Пламен Джиханов – гл. </w:t>
      </w:r>
      <w:r w:rsidRPr="002E75BF">
        <w:rPr>
          <w:rFonts w:ascii="Verdana" w:hAnsi="Verdana"/>
          <w:sz w:val="20"/>
          <w:szCs w:val="20"/>
          <w:lang w:val="ru-RU"/>
        </w:rPr>
        <w:t>лесничей</w:t>
      </w:r>
      <w:r w:rsidRPr="002E75BF">
        <w:rPr>
          <w:rFonts w:ascii="Verdana" w:hAnsi="Verdana"/>
          <w:sz w:val="20"/>
          <w:szCs w:val="20"/>
        </w:rPr>
        <w:t xml:space="preserve"> в </w:t>
      </w:r>
      <w:r w:rsidRPr="002E75BF">
        <w:rPr>
          <w:rFonts w:ascii="Verdana" w:hAnsi="Verdana"/>
          <w:sz w:val="20"/>
          <w:szCs w:val="20"/>
          <w:lang w:val="ru-RU"/>
        </w:rPr>
        <w:t>ТП „ДГС Белово”</w:t>
      </w:r>
      <w:r w:rsidRPr="002E75BF">
        <w:rPr>
          <w:rFonts w:ascii="Verdana" w:hAnsi="Verdana"/>
          <w:b/>
          <w:sz w:val="20"/>
          <w:szCs w:val="20"/>
          <w:lang w:val="ru-RU"/>
        </w:rPr>
        <w:t>,</w:t>
      </w:r>
      <w:r w:rsidRPr="002E75BF">
        <w:rPr>
          <w:rFonts w:ascii="Verdana" w:hAnsi="Verdana"/>
          <w:sz w:val="20"/>
          <w:szCs w:val="20"/>
        </w:rPr>
        <w:t xml:space="preserve"> тел.0889232173</w:t>
      </w:r>
    </w:p>
    <w:p w:rsidR="006D354A" w:rsidRPr="00710467" w:rsidRDefault="006D354A" w:rsidP="00212EE7">
      <w:pPr>
        <w:spacing w:after="0" w:line="240" w:lineRule="auto"/>
        <w:rPr>
          <w:rFonts w:ascii="Verdana" w:hAnsi="Verdana" w:cs="All Times New Roman"/>
          <w:sz w:val="20"/>
          <w:szCs w:val="20"/>
          <w:lang w:eastAsia="en-US"/>
        </w:rPr>
      </w:pPr>
    </w:p>
    <w:p w:rsidR="006D354A" w:rsidRPr="00710467" w:rsidRDefault="006D354A" w:rsidP="00212EE7">
      <w:pPr>
        <w:spacing w:after="0" w:line="240" w:lineRule="auto"/>
        <w:rPr>
          <w:rFonts w:ascii="Verdana" w:hAnsi="Verdana" w:cs="All Times New Roman"/>
          <w:sz w:val="20"/>
          <w:szCs w:val="20"/>
          <w:lang w:eastAsia="en-US"/>
        </w:rPr>
      </w:pPr>
    </w:p>
    <w:p w:rsidR="006D354A" w:rsidRPr="00710467" w:rsidRDefault="006D354A" w:rsidP="00212EE7">
      <w:pPr>
        <w:pStyle w:val="Heading1"/>
        <w:spacing w:line="240" w:lineRule="auto"/>
        <w:jc w:val="center"/>
        <w:rPr>
          <w:rFonts w:ascii="Verdana" w:hAnsi="Verdana"/>
          <w:sz w:val="20"/>
          <w:lang w:val="en-US"/>
        </w:rPr>
      </w:pPr>
      <w:r w:rsidRPr="00710467">
        <w:rPr>
          <w:rFonts w:ascii="Verdana" w:hAnsi="Verdana"/>
          <w:sz w:val="20"/>
        </w:rPr>
        <w:t xml:space="preserve">гр. </w:t>
      </w:r>
      <w:r>
        <w:rPr>
          <w:rFonts w:ascii="Verdana" w:hAnsi="Verdana"/>
          <w:sz w:val="20"/>
        </w:rPr>
        <w:t>Белово</w:t>
      </w:r>
    </w:p>
    <w:p w:rsidR="006D354A" w:rsidRPr="00710467" w:rsidRDefault="006D354A" w:rsidP="00212EE7">
      <w:pPr>
        <w:pStyle w:val="Heading1"/>
        <w:spacing w:line="240" w:lineRule="auto"/>
        <w:jc w:val="center"/>
        <w:rPr>
          <w:rFonts w:ascii="Verdana" w:hAnsi="Verdana"/>
          <w:sz w:val="20"/>
        </w:rPr>
      </w:pPr>
      <w:r w:rsidRPr="00710467">
        <w:rPr>
          <w:rFonts w:ascii="Verdana" w:hAnsi="Verdana"/>
          <w:sz w:val="20"/>
          <w:lang w:val="en-US"/>
        </w:rPr>
        <w:t>201</w:t>
      </w:r>
      <w:r w:rsidRPr="00710467">
        <w:rPr>
          <w:rFonts w:ascii="Verdana" w:hAnsi="Verdana"/>
          <w:sz w:val="20"/>
        </w:rPr>
        <w:t>7г.</w:t>
      </w:r>
    </w:p>
    <w:p w:rsidR="006D354A" w:rsidRPr="00710467" w:rsidRDefault="006D354A" w:rsidP="00212EE7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 xml:space="preserve">     СЪДЪРЖАНИЕ:</w:t>
      </w:r>
    </w:p>
    <w:p w:rsidR="006D354A" w:rsidRPr="00710467" w:rsidRDefault="006D354A" w:rsidP="00212EE7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1. Копие от Заповед </w:t>
      </w:r>
      <w:r w:rsidRPr="00710467">
        <w:rPr>
          <w:rFonts w:ascii="Verdana" w:hAnsi="Verdana"/>
          <w:b/>
          <w:sz w:val="20"/>
          <w:szCs w:val="20"/>
        </w:rPr>
        <w:t xml:space="preserve">№ </w:t>
      </w:r>
      <w:r w:rsidRPr="00710467">
        <w:rPr>
          <w:rFonts w:ascii="Verdana" w:hAnsi="Verdana"/>
          <w:b/>
          <w:sz w:val="20"/>
          <w:szCs w:val="20"/>
          <w:highlight w:val="red"/>
        </w:rPr>
        <w:t>.........................</w:t>
      </w:r>
      <w:r w:rsidRPr="00710467">
        <w:rPr>
          <w:rFonts w:ascii="Verdana" w:hAnsi="Verdana"/>
          <w:b/>
          <w:sz w:val="20"/>
          <w:szCs w:val="20"/>
        </w:rPr>
        <w:t>2017г.</w:t>
      </w:r>
      <w:r w:rsidRPr="00710467">
        <w:rPr>
          <w:rFonts w:ascii="Verdana" w:hAnsi="Verdana"/>
          <w:sz w:val="20"/>
          <w:szCs w:val="20"/>
        </w:rPr>
        <w:t xml:space="preserve"> за откриване на процедурата;</w:t>
      </w:r>
    </w:p>
    <w:p w:rsidR="006D354A" w:rsidRPr="00710467" w:rsidRDefault="006D354A" w:rsidP="00212EE7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2. </w:t>
      </w:r>
      <w:r w:rsidRPr="00710467">
        <w:rPr>
          <w:rFonts w:ascii="Verdana" w:hAnsi="Verdana"/>
          <w:bCs/>
          <w:sz w:val="20"/>
          <w:szCs w:val="20"/>
        </w:rPr>
        <w:t>Тръжни условия за провеждане на процедурата;</w:t>
      </w:r>
    </w:p>
    <w:p w:rsidR="006D354A" w:rsidRPr="00710467" w:rsidRDefault="006D354A" w:rsidP="00212EE7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>3. Проект на договор;</w:t>
      </w:r>
    </w:p>
    <w:p w:rsidR="006D354A" w:rsidRPr="00710467" w:rsidRDefault="006D354A" w:rsidP="00212EE7">
      <w:pPr>
        <w:pStyle w:val="1"/>
        <w:ind w:firstLine="709"/>
        <w:jc w:val="both"/>
        <w:rPr>
          <w:rFonts w:ascii="Verdana" w:hAnsi="Verdana"/>
          <w:b/>
          <w:i/>
          <w:sz w:val="20"/>
          <w:szCs w:val="20"/>
          <w:lang w:val="ru-RU"/>
        </w:rPr>
      </w:pPr>
      <w:r w:rsidRPr="00710467">
        <w:rPr>
          <w:rFonts w:ascii="Verdana" w:hAnsi="Verdana"/>
          <w:bCs/>
          <w:sz w:val="20"/>
          <w:szCs w:val="20"/>
          <w:lang w:val="en-US"/>
        </w:rPr>
        <w:t>4</w:t>
      </w:r>
      <w:r w:rsidRPr="00710467">
        <w:rPr>
          <w:rFonts w:ascii="Verdana" w:hAnsi="Verdana"/>
          <w:b/>
          <w:bCs/>
          <w:sz w:val="20"/>
          <w:szCs w:val="20"/>
        </w:rPr>
        <w:t xml:space="preserve">. </w:t>
      </w:r>
      <w:r w:rsidRPr="00710467">
        <w:rPr>
          <w:rFonts w:ascii="Verdana" w:hAnsi="Verdana"/>
          <w:bCs/>
          <w:sz w:val="20"/>
          <w:szCs w:val="20"/>
        </w:rPr>
        <w:t>Образец на ДЕКЛАРАЦИЯ</w:t>
      </w:r>
      <w:r w:rsidRPr="00710467">
        <w:rPr>
          <w:rFonts w:ascii="Verdana" w:hAnsi="Verdana"/>
          <w:b/>
          <w:bCs/>
          <w:sz w:val="20"/>
          <w:szCs w:val="20"/>
        </w:rPr>
        <w:t xml:space="preserve"> п</w:t>
      </w:r>
      <w:r w:rsidRPr="00710467">
        <w:rPr>
          <w:rFonts w:ascii="Verdana" w:hAnsi="Verdana"/>
          <w:sz w:val="20"/>
          <w:szCs w:val="20"/>
        </w:rPr>
        <w:t>о чл. 52, ал. 6 от</w:t>
      </w:r>
      <w:r w:rsidRPr="00710467">
        <w:rPr>
          <w:rFonts w:ascii="Verdana" w:hAnsi="Verdana"/>
          <w:b/>
          <w:bCs/>
          <w:sz w:val="20"/>
          <w:szCs w:val="20"/>
        </w:rPr>
        <w:t xml:space="preserve"> </w:t>
      </w:r>
      <w:r w:rsidRPr="00710467">
        <w:rPr>
          <w:rFonts w:ascii="Verdana" w:hAnsi="Verdana"/>
          <w:sz w:val="20"/>
          <w:szCs w:val="20"/>
        </w:rPr>
        <w:t>Наредбата за условията и реда за възлагане изпълнението на дейности в горските територии</w:t>
      </w:r>
      <w:r w:rsidRPr="00710467">
        <w:rPr>
          <w:rFonts w:ascii="Verdana" w:hAnsi="Verdana"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sz w:val="20"/>
          <w:szCs w:val="20"/>
        </w:rPr>
        <w:t>-</w:t>
      </w:r>
      <w:r w:rsidRPr="00710467">
        <w:rPr>
          <w:rFonts w:ascii="Verdana" w:hAnsi="Verdana"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sz w:val="20"/>
          <w:szCs w:val="20"/>
        </w:rPr>
        <w:t xml:space="preserve">държавна и общинска собственост и за ползването на дървесина и недървесни горски продукти </w:t>
      </w:r>
      <w:r w:rsidRPr="00710467">
        <w:rPr>
          <w:rFonts w:ascii="Verdana" w:hAnsi="Verdana"/>
          <w:b/>
          <w:i/>
          <w:sz w:val="20"/>
          <w:szCs w:val="20"/>
          <w:lang w:val="ru-RU"/>
        </w:rPr>
        <w:t>(попълва се при сключване на договор)</w:t>
      </w:r>
    </w:p>
    <w:p w:rsidR="006D354A" w:rsidRPr="00710467" w:rsidRDefault="006D354A" w:rsidP="00212EE7">
      <w:pPr>
        <w:pStyle w:val="1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710467">
        <w:rPr>
          <w:rFonts w:ascii="Verdana" w:hAnsi="Verdana"/>
          <w:sz w:val="20"/>
          <w:szCs w:val="20"/>
          <w:lang w:val="en-US"/>
        </w:rPr>
        <w:t>5</w:t>
      </w:r>
      <w:r w:rsidRPr="00710467">
        <w:rPr>
          <w:rFonts w:ascii="Verdana" w:hAnsi="Verdana"/>
          <w:i/>
          <w:sz w:val="20"/>
          <w:szCs w:val="20"/>
          <w:lang w:val="ru-RU"/>
        </w:rPr>
        <w:t>.</w:t>
      </w:r>
      <w:r w:rsidRPr="00710467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bCs/>
          <w:sz w:val="20"/>
          <w:szCs w:val="20"/>
        </w:rPr>
        <w:t>Образец на ДЕКЛАРАЦИЯ п</w:t>
      </w:r>
      <w:r w:rsidRPr="00710467">
        <w:rPr>
          <w:rFonts w:ascii="Verdana" w:hAnsi="Verdana"/>
          <w:sz w:val="20"/>
          <w:szCs w:val="20"/>
        </w:rPr>
        <w:t>о чл. 58, ал. 1, т. 3 и чл. 74 (5)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pStyle w:val="BodyText3"/>
        <w:jc w:val="both"/>
        <w:rPr>
          <w:rFonts w:ascii="Verdana" w:hAnsi="Verdana"/>
          <w:sz w:val="20"/>
          <w:szCs w:val="20"/>
          <w:lang w:val="en-US"/>
        </w:rPr>
      </w:pPr>
    </w:p>
    <w:p w:rsidR="006D354A" w:rsidRDefault="006D354A" w:rsidP="00212EE7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6D354A" w:rsidRDefault="006D354A" w:rsidP="00212EE7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6D354A" w:rsidRDefault="006D354A" w:rsidP="00212EE7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6D354A" w:rsidRPr="00710467" w:rsidRDefault="006D354A" w:rsidP="00212EE7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6D354A" w:rsidRPr="00710467" w:rsidRDefault="006D354A" w:rsidP="00212EE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 xml:space="preserve">     У С Л О В И Я  </w:t>
      </w:r>
    </w:p>
    <w:p w:rsidR="006D354A" w:rsidRPr="00710467" w:rsidRDefault="006D354A" w:rsidP="00212EE7">
      <w:pPr>
        <w:ind w:left="360"/>
        <w:jc w:val="center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 xml:space="preserve">ЗА 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 xml:space="preserve">ПРОВЕЖДАНЕ 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 xml:space="preserve">НА 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 xml:space="preserve">ЕЛЕКТРОНЕН ТЪРГ С ЯВНО  НАДДАВАНЕ 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 xml:space="preserve">ЗА  ПРОДАЖБА 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 xml:space="preserve">НА 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ПРОГНОЗНИ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 xml:space="preserve"> КОЛИЧЕСТВА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 xml:space="preserve"> СТОЯЩА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 xml:space="preserve"> ДЪРВЕСИНА   НА КАРЕН 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  <w:lang w:val="ru-RU"/>
        </w:rPr>
        <w:t>НА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ТЕРИТОРИЯТА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НА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ТЕРИТОРИАЛНО ПОДЕЛЕНИЕ 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ДЪРЖАВНО ГОРСКО СТОПАНСТВО </w:t>
      </w:r>
      <w:r>
        <w:rPr>
          <w:rFonts w:ascii="Verdana" w:hAnsi="Verdana"/>
          <w:b/>
          <w:sz w:val="20"/>
          <w:szCs w:val="20"/>
          <w:lang w:val="ru-RU"/>
        </w:rPr>
        <w:t>БЕЛОВО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, ГР. </w:t>
      </w:r>
      <w:r>
        <w:rPr>
          <w:rFonts w:ascii="Verdana" w:hAnsi="Verdana"/>
          <w:b/>
          <w:sz w:val="20"/>
          <w:szCs w:val="20"/>
          <w:lang w:val="ru-RU"/>
        </w:rPr>
        <w:t>БЕЛОВО</w:t>
      </w:r>
    </w:p>
    <w:p w:rsidR="006D354A" w:rsidRPr="00710467" w:rsidRDefault="006D354A" w:rsidP="00212EE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І. ПРЕДМЕТ НА ПРОЦЕДУРАТА</w:t>
      </w:r>
    </w:p>
    <w:p w:rsidR="006D354A" w:rsidRDefault="006D354A" w:rsidP="00212EE7">
      <w:pPr>
        <w:pStyle w:val="Char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sz w:val="20"/>
          <w:szCs w:val="20"/>
        </w:rPr>
        <w:t xml:space="preserve">Продажба на прогнозни количества </w:t>
      </w:r>
      <w:r w:rsidRPr="00710467">
        <w:rPr>
          <w:rFonts w:ascii="Verdana" w:hAnsi="Verdana"/>
          <w:sz w:val="20"/>
          <w:szCs w:val="20"/>
          <w:lang w:val="bg-BG"/>
        </w:rPr>
        <w:t xml:space="preserve">стояща </w:t>
      </w:r>
      <w:r w:rsidRPr="00710467">
        <w:rPr>
          <w:rFonts w:ascii="Verdana" w:hAnsi="Verdana"/>
          <w:sz w:val="20"/>
          <w:szCs w:val="20"/>
        </w:rPr>
        <w:t>дървесина</w:t>
      </w:r>
      <w:r w:rsidRPr="00710467">
        <w:rPr>
          <w:rFonts w:ascii="Verdana" w:hAnsi="Verdana"/>
          <w:sz w:val="20"/>
          <w:szCs w:val="20"/>
          <w:lang w:val="bg-BG"/>
        </w:rPr>
        <w:t xml:space="preserve"> </w:t>
      </w:r>
      <w:r w:rsidRPr="00710467">
        <w:rPr>
          <w:rFonts w:ascii="Verdana" w:hAnsi="Verdana"/>
          <w:sz w:val="20"/>
          <w:szCs w:val="20"/>
          <w:lang w:val="ru-RU"/>
        </w:rPr>
        <w:t xml:space="preserve">на корен, чрез електронен търг с «Явно наддаване» </w:t>
      </w:r>
      <w:r w:rsidRPr="00710467">
        <w:rPr>
          <w:rFonts w:ascii="Verdana" w:hAnsi="Verdana"/>
          <w:sz w:val="20"/>
          <w:szCs w:val="20"/>
        </w:rPr>
        <w:t xml:space="preserve">по сортименти, дървесни видове, количества, начални цени, гаранция за участие и стъпка </w:t>
      </w:r>
      <w:r w:rsidRPr="00710467">
        <w:rPr>
          <w:rFonts w:ascii="Verdana" w:hAnsi="Verdana"/>
          <w:sz w:val="20"/>
          <w:szCs w:val="20"/>
          <w:lang w:val="bg-BG"/>
        </w:rPr>
        <w:t>з</w:t>
      </w:r>
      <w:r w:rsidRPr="00710467">
        <w:rPr>
          <w:rFonts w:ascii="Verdana" w:hAnsi="Verdana"/>
          <w:sz w:val="20"/>
          <w:szCs w:val="20"/>
        </w:rPr>
        <w:t>а наддаване</w:t>
      </w:r>
      <w:r w:rsidRPr="00710467">
        <w:rPr>
          <w:rFonts w:ascii="Verdana" w:hAnsi="Verdana"/>
          <w:sz w:val="20"/>
          <w:szCs w:val="20"/>
          <w:lang w:val="bg-BG"/>
        </w:rPr>
        <w:t xml:space="preserve">, </w:t>
      </w:r>
      <w:r w:rsidRPr="00710467">
        <w:rPr>
          <w:rFonts w:ascii="Verdana" w:hAnsi="Verdana"/>
          <w:sz w:val="20"/>
          <w:szCs w:val="20"/>
          <w:lang w:val="ru-RU"/>
        </w:rPr>
        <w:t>с отдели и подотдели, така както са определени със заповедта за откриване на търга:</w:t>
      </w:r>
    </w:p>
    <w:p w:rsidR="00F02D43" w:rsidRDefault="00F02D43" w:rsidP="00F02D4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B4C6C">
        <w:rPr>
          <w:rFonts w:ascii="Verdana" w:hAnsi="Verdana"/>
          <w:b/>
          <w:sz w:val="20"/>
          <w:szCs w:val="20"/>
        </w:rPr>
        <w:t>Обект № 17</w:t>
      </w:r>
      <w:r>
        <w:rPr>
          <w:rFonts w:ascii="Verdana" w:hAnsi="Verdana"/>
          <w:b/>
          <w:sz w:val="20"/>
          <w:szCs w:val="20"/>
        </w:rPr>
        <w:t>17</w:t>
      </w:r>
    </w:p>
    <w:tbl>
      <w:tblPr>
        <w:tblW w:w="9483" w:type="dxa"/>
        <w:tblInd w:w="93" w:type="dxa"/>
        <w:tblLook w:val="0000" w:firstRow="0" w:lastRow="0" w:firstColumn="0" w:lastColumn="0" w:noHBand="0" w:noVBand="0"/>
      </w:tblPr>
      <w:tblGrid>
        <w:gridCol w:w="3195"/>
        <w:gridCol w:w="1500"/>
        <w:gridCol w:w="1579"/>
        <w:gridCol w:w="1405"/>
        <w:gridCol w:w="1805"/>
      </w:tblGrid>
      <w:tr w:rsidR="00F02D43" w:rsidRPr="002E75BF" w:rsidTr="006C7D74">
        <w:trPr>
          <w:trHeight w:val="255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Обект №  /Отдел/Подотдел/Сортимент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Дървесен вид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Количество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Начална цена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ru-RU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ru-RU" w:eastAsia="en-US"/>
              </w:rPr>
              <w:t>Обща стойност на обекта</w:t>
            </w:r>
          </w:p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ru-RU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ru-RU" w:eastAsia="en-US"/>
              </w:rPr>
              <w:t xml:space="preserve">    /к. 3 по к. 4/</w:t>
            </w:r>
          </w:p>
        </w:tc>
      </w:tr>
      <w:tr w:rsidR="00F02D43" w:rsidRPr="002E75BF" w:rsidTr="006C7D74">
        <w:trPr>
          <w:trHeight w:val="1020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куб.м.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лв./куб.м.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лв.</w:t>
            </w:r>
          </w:p>
        </w:tc>
      </w:tr>
      <w:tr w:rsidR="00F02D43" w:rsidRPr="002E75BF" w:rsidTr="006C7D74">
        <w:trPr>
          <w:trHeight w:val="39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5</w:t>
            </w:r>
          </w:p>
        </w:tc>
      </w:tr>
      <w:tr w:rsidR="00F02D43" w:rsidRPr="002E75BF" w:rsidTr="006C7D74">
        <w:trPr>
          <w:trHeight w:val="255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D43" w:rsidRPr="00C32378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E75BF">
              <w:rPr>
                <w:rFonts w:ascii="Verdana" w:hAnsi="Verdana"/>
                <w:b/>
                <w:sz w:val="20"/>
                <w:szCs w:val="20"/>
                <w:lang w:val="ru-RU" w:eastAsia="en-US"/>
              </w:rPr>
              <w:t xml:space="preserve">Обект </w:t>
            </w:r>
            <w:r w:rsidRPr="002E75BF">
              <w:rPr>
                <w:rFonts w:ascii="Verdana" w:hAnsi="Verdana"/>
                <w:b/>
                <w:sz w:val="20"/>
                <w:szCs w:val="20"/>
                <w:lang w:eastAsia="en-US"/>
              </w:rPr>
              <w:t>№1</w:t>
            </w:r>
            <w:r w:rsidRPr="002E75BF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71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7</w:t>
            </w:r>
            <w:r w:rsidRPr="002E75B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2E75BF">
              <w:rPr>
                <w:rFonts w:ascii="Verdana" w:hAnsi="Verdana"/>
                <w:b/>
                <w:sz w:val="20"/>
                <w:szCs w:val="20"/>
                <w:lang w:val="ru-RU" w:eastAsia="en-US"/>
              </w:rPr>
              <w:t xml:space="preserve">- </w:t>
            </w:r>
            <w:r w:rsidRPr="002E75B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включващ подотдели</w:t>
            </w:r>
            <w:r w:rsidRPr="002E75BF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:</w:t>
            </w:r>
            <w:r w:rsidRPr="002E75B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87б,в,е,з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ШИРОКОЛИСТНИ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 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E75BF">
              <w:rPr>
                <w:rFonts w:ascii="Verdana" w:hAnsi="Verdana"/>
                <w:b/>
                <w:sz w:val="20"/>
                <w:szCs w:val="20"/>
                <w:lang w:eastAsia="en-US"/>
              </w:rPr>
              <w:t>ЕДРА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5485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ru-RU" w:eastAsia="en-US"/>
              </w:rPr>
              <w:t>в т.ч.: трупи І кл.</w:t>
            </w:r>
            <w:r w:rsidRPr="002E75BF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бк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350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ru-RU" w:eastAsia="en-US"/>
              </w:rPr>
              <w:t>в т.ч.: трупи ІІ кл.</w:t>
            </w:r>
            <w:r w:rsidRPr="002E75BF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бк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5135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ru-RU" w:eastAsia="en-US"/>
              </w:rPr>
            </w:pPr>
            <w:r w:rsidRPr="002E75BF">
              <w:rPr>
                <w:rFonts w:ascii="Verdana" w:hAnsi="Verdana"/>
                <w:b/>
                <w:sz w:val="20"/>
                <w:szCs w:val="20"/>
                <w:lang w:eastAsia="en-US"/>
              </w:rPr>
              <w:t>СРЕДНА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1018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eastAsia="en-US"/>
              </w:rPr>
              <w:t xml:space="preserve">в т.ч.: трупи ІІІ кл.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бк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440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eastAsia="en-US"/>
              </w:rPr>
              <w:t xml:space="preserve">в т.ч.: Обли греди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бк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442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eastAsia="en-US"/>
              </w:rPr>
              <w:t xml:space="preserve">в т.ч.: технологична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бк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136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ru-RU" w:eastAsia="en-US"/>
              </w:rPr>
            </w:pPr>
            <w:r w:rsidRPr="002E75BF">
              <w:rPr>
                <w:rFonts w:ascii="Verdana" w:hAnsi="Verdana"/>
                <w:b/>
                <w:sz w:val="20"/>
                <w:szCs w:val="20"/>
                <w:lang w:eastAsia="en-US"/>
              </w:rPr>
              <w:t>ДРЕБНА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56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eastAsia="en-US"/>
              </w:rPr>
              <w:t xml:space="preserve">в т.ч.: технологична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бк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56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E75BF">
              <w:rPr>
                <w:rFonts w:ascii="Verdana" w:hAnsi="Verdana"/>
                <w:b/>
                <w:sz w:val="20"/>
                <w:szCs w:val="20"/>
                <w:lang w:eastAsia="en-US"/>
              </w:rPr>
              <w:t>ДЪРВА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1316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51640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eastAsia="en-US"/>
              </w:rPr>
              <w:t xml:space="preserve">в т.ч.: ОЗМ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тв.ш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2835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в т.ч.  ОЗМ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м.ш.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280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eastAsia="en-US"/>
              </w:rPr>
              <w:t xml:space="preserve">в т.ч.: дърва за огрев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бк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748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30668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в т.ч.:дърва за  огрев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дб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14842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43" w:rsidRDefault="00F02D43" w:rsidP="006C7D74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в т.ч.:дърва за огрев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тв.ш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43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43" w:rsidRDefault="00F02D43" w:rsidP="006C7D7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2091</w:t>
            </w:r>
          </w:p>
        </w:tc>
      </w:tr>
      <w:tr w:rsidR="00F02D43" w:rsidRPr="002E75BF" w:rsidTr="006C7D74">
        <w:trPr>
          <w:trHeight w:val="2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  <w:t>Общо за обекта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1430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58199</w:t>
            </w:r>
          </w:p>
        </w:tc>
      </w:tr>
      <w:tr w:rsidR="00F02D43" w:rsidRPr="002E75BF" w:rsidTr="006C7D74">
        <w:trPr>
          <w:trHeight w:val="255"/>
        </w:trPr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ГАРАНЦИЯ ЗА УЧАСТИЕ/5%/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2909,95</w:t>
            </w:r>
          </w:p>
        </w:tc>
      </w:tr>
      <w:tr w:rsidR="00F02D43" w:rsidRPr="002E75BF" w:rsidTr="006C7D74">
        <w:trPr>
          <w:trHeight w:val="255"/>
        </w:trPr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СТЪПКА ЗА НАДДАВАНЕ/2%/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02D43" w:rsidRPr="002E75BF" w:rsidRDefault="00F02D43" w:rsidP="006C7D74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1164</w:t>
            </w:r>
          </w:p>
        </w:tc>
      </w:tr>
    </w:tbl>
    <w:p w:rsidR="00F02D43" w:rsidRDefault="00F02D43" w:rsidP="00F02D43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D354A" w:rsidRPr="00F02D43" w:rsidRDefault="006D354A" w:rsidP="00212E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D354A" w:rsidRDefault="006D354A" w:rsidP="00212EE7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D354A" w:rsidRPr="00710467" w:rsidRDefault="006D354A" w:rsidP="00212E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D354A" w:rsidRPr="00710467" w:rsidRDefault="006D354A" w:rsidP="00212E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II. ВРЕМЕ И МЯСТО НА ПРОВЕЖДАНЕ НА ТЪРГА  С ЯВНО НАДДАВАНЕ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ab/>
      </w:r>
      <w:r w:rsidRPr="00710467">
        <w:rPr>
          <w:rFonts w:ascii="Verdana" w:hAnsi="Verdana"/>
          <w:b/>
          <w:sz w:val="20"/>
          <w:szCs w:val="20"/>
        </w:rPr>
        <w:t xml:space="preserve">1. </w:t>
      </w:r>
      <w:r w:rsidRPr="00710467">
        <w:rPr>
          <w:rFonts w:ascii="Verdana" w:hAnsi="Verdana"/>
          <w:sz w:val="20"/>
          <w:szCs w:val="20"/>
        </w:rPr>
        <w:t xml:space="preserve">Електронният Търг ще се проведе на </w:t>
      </w:r>
      <w:r w:rsidR="00C727B2">
        <w:rPr>
          <w:rFonts w:ascii="Verdana" w:hAnsi="Verdana"/>
          <w:b/>
          <w:sz w:val="20"/>
          <w:szCs w:val="20"/>
          <w:lang w:val="en-US"/>
        </w:rPr>
        <w:t>30.05</w:t>
      </w:r>
      <w:r>
        <w:rPr>
          <w:rFonts w:ascii="Verdana" w:hAnsi="Verdana"/>
          <w:b/>
          <w:sz w:val="20"/>
          <w:szCs w:val="20"/>
          <w:lang w:val="en-US"/>
        </w:rPr>
        <w:t>.</w:t>
      </w:r>
      <w:r w:rsidRPr="00710467">
        <w:rPr>
          <w:rFonts w:ascii="Verdana" w:hAnsi="Verdana"/>
          <w:b/>
          <w:sz w:val="20"/>
          <w:szCs w:val="20"/>
        </w:rPr>
        <w:t>201</w:t>
      </w:r>
      <w:r w:rsidRPr="00710467">
        <w:rPr>
          <w:rFonts w:ascii="Verdana" w:hAnsi="Verdana"/>
          <w:b/>
          <w:sz w:val="20"/>
          <w:szCs w:val="20"/>
          <w:lang w:val="en-US"/>
        </w:rPr>
        <w:t>7</w:t>
      </w:r>
      <w:r w:rsidRPr="00710467">
        <w:rPr>
          <w:rFonts w:ascii="Verdana" w:hAnsi="Verdana"/>
          <w:b/>
          <w:sz w:val="20"/>
          <w:szCs w:val="20"/>
        </w:rPr>
        <w:t>г. с начален час 1</w:t>
      </w:r>
      <w:r w:rsidR="00C727B2">
        <w:rPr>
          <w:rFonts w:ascii="Verdana" w:hAnsi="Verdana"/>
          <w:b/>
          <w:sz w:val="20"/>
          <w:szCs w:val="20"/>
          <w:lang w:val="en-US"/>
        </w:rPr>
        <w:t>1</w:t>
      </w:r>
      <w:r w:rsidRPr="00710467">
        <w:rPr>
          <w:rFonts w:ascii="Verdana" w:hAnsi="Verdana"/>
          <w:b/>
          <w:sz w:val="20"/>
          <w:szCs w:val="20"/>
        </w:rPr>
        <w:t>,</w:t>
      </w:r>
      <w:r w:rsidR="00C727B2">
        <w:rPr>
          <w:rFonts w:ascii="Verdana" w:hAnsi="Verdana"/>
          <w:b/>
          <w:sz w:val="20"/>
          <w:szCs w:val="20"/>
          <w:lang w:val="en-US"/>
        </w:rPr>
        <w:t>0</w:t>
      </w:r>
      <w:r w:rsidRPr="00710467">
        <w:rPr>
          <w:rFonts w:ascii="Verdana" w:hAnsi="Verdana"/>
          <w:b/>
          <w:sz w:val="20"/>
          <w:szCs w:val="20"/>
        </w:rPr>
        <w:t>0 часа и край на наддаването 1</w:t>
      </w:r>
      <w:r w:rsidR="00C727B2">
        <w:rPr>
          <w:rFonts w:ascii="Verdana" w:hAnsi="Verdana"/>
          <w:b/>
          <w:sz w:val="20"/>
          <w:szCs w:val="20"/>
          <w:lang w:val="en-US"/>
        </w:rPr>
        <w:t>1</w:t>
      </w:r>
      <w:r w:rsidRPr="00710467">
        <w:rPr>
          <w:rFonts w:ascii="Verdana" w:hAnsi="Verdana"/>
          <w:b/>
          <w:sz w:val="20"/>
          <w:szCs w:val="20"/>
        </w:rPr>
        <w:t>,</w:t>
      </w:r>
      <w:r w:rsidR="00C727B2">
        <w:rPr>
          <w:rFonts w:ascii="Verdana" w:hAnsi="Verdana"/>
          <w:b/>
          <w:sz w:val="20"/>
          <w:szCs w:val="20"/>
          <w:lang w:val="en-US"/>
        </w:rPr>
        <w:t>1</w:t>
      </w:r>
      <w:r w:rsidRPr="00710467">
        <w:rPr>
          <w:rFonts w:ascii="Verdana" w:hAnsi="Verdana"/>
          <w:b/>
          <w:sz w:val="20"/>
          <w:szCs w:val="20"/>
        </w:rPr>
        <w:t>0 часа</w:t>
      </w:r>
      <w:r w:rsidRPr="00710467">
        <w:rPr>
          <w:rFonts w:ascii="Verdana" w:hAnsi="Verdana"/>
          <w:sz w:val="20"/>
          <w:szCs w:val="20"/>
        </w:rPr>
        <w:t xml:space="preserve"> в интернет платформата на ЮЗДП, с електронен адрес: </w:t>
      </w:r>
      <w:r w:rsidRPr="00710467">
        <w:rPr>
          <w:rFonts w:ascii="Verdana" w:hAnsi="Verdana"/>
          <w:b/>
          <w:sz w:val="20"/>
          <w:szCs w:val="20"/>
          <w:lang w:val="en-US"/>
        </w:rPr>
        <w:t>https</w:t>
      </w:r>
      <w:r w:rsidRPr="00710467">
        <w:rPr>
          <w:rFonts w:ascii="Verdana" w:hAnsi="Verdana"/>
          <w:b/>
          <w:sz w:val="20"/>
          <w:szCs w:val="20"/>
          <w:lang w:val="ru-RU"/>
        </w:rPr>
        <w:t>://</w:t>
      </w:r>
      <w:r w:rsidRPr="00710467">
        <w:rPr>
          <w:rFonts w:ascii="Verdana" w:hAnsi="Verdana"/>
          <w:b/>
          <w:sz w:val="20"/>
          <w:szCs w:val="20"/>
          <w:lang w:val="en-US"/>
        </w:rPr>
        <w:t>sale</w:t>
      </w:r>
      <w:r w:rsidRPr="00710467">
        <w:rPr>
          <w:rFonts w:ascii="Verdana" w:hAnsi="Verdana"/>
          <w:b/>
          <w:sz w:val="20"/>
          <w:szCs w:val="20"/>
          <w:lang w:val="ru-RU"/>
        </w:rPr>
        <w:t>.</w:t>
      </w:r>
      <w:r w:rsidRPr="00710467">
        <w:rPr>
          <w:rFonts w:ascii="Verdana" w:hAnsi="Verdana"/>
          <w:b/>
          <w:sz w:val="20"/>
          <w:szCs w:val="20"/>
          <w:lang w:val="en-US"/>
        </w:rPr>
        <w:t>uslugi</w:t>
      </w:r>
      <w:r w:rsidRPr="00710467">
        <w:rPr>
          <w:rFonts w:ascii="Verdana" w:hAnsi="Verdana"/>
          <w:b/>
          <w:sz w:val="20"/>
          <w:szCs w:val="20"/>
          <w:lang w:val="ru-RU"/>
        </w:rPr>
        <w:t>.</w:t>
      </w:r>
      <w:r w:rsidRPr="00710467">
        <w:rPr>
          <w:rFonts w:ascii="Verdana" w:hAnsi="Verdana"/>
          <w:b/>
          <w:sz w:val="20"/>
          <w:szCs w:val="20"/>
          <w:lang w:val="en-US"/>
        </w:rPr>
        <w:t>io</w:t>
      </w:r>
      <w:r w:rsidRPr="00710467">
        <w:rPr>
          <w:rFonts w:ascii="Verdana" w:hAnsi="Verdana"/>
          <w:b/>
          <w:sz w:val="20"/>
          <w:szCs w:val="20"/>
          <w:lang w:val="ru-RU"/>
        </w:rPr>
        <w:t>/</w:t>
      </w:r>
      <w:r w:rsidRPr="00710467">
        <w:rPr>
          <w:rFonts w:ascii="Verdana" w:hAnsi="Verdana"/>
          <w:b/>
          <w:sz w:val="20"/>
          <w:szCs w:val="20"/>
          <w:lang w:val="en-US"/>
        </w:rPr>
        <w:t>uzdp</w:t>
      </w:r>
      <w:r w:rsidRPr="00710467">
        <w:rPr>
          <w:rFonts w:ascii="Verdana" w:hAnsi="Verdana"/>
          <w:sz w:val="20"/>
          <w:szCs w:val="20"/>
        </w:rPr>
        <w:t xml:space="preserve"> 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ind w:firstLine="66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ВРЕМЕВИЯ ИНТЕРВАЛ ЗА НАДДАВАТЕЛНИ ПРЕДЛОЖЕНИЯ ЗА ЕЛЕКТРОННИЯ ТЪРГ Е </w:t>
      </w:r>
      <w:r w:rsidRPr="00710467">
        <w:rPr>
          <w:rFonts w:ascii="Verdana" w:hAnsi="Verdana"/>
          <w:b/>
          <w:sz w:val="20"/>
          <w:szCs w:val="20"/>
        </w:rPr>
        <w:t>10 /десет / МИНУТИ</w:t>
      </w:r>
      <w:r w:rsidRPr="00710467">
        <w:rPr>
          <w:rFonts w:ascii="Verdana" w:hAnsi="Verdana"/>
          <w:sz w:val="20"/>
          <w:szCs w:val="20"/>
        </w:rPr>
        <w:t>.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ind w:firstLine="660"/>
        <w:jc w:val="both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В СЛУЧАЙ, ЧЕ ПРЕЗ ПОСЛЕДНАТА МИНУТА ОТ ГОРЕПОСОЧЕНИЯ ВРЕМЕВИ ИНТЕРВАЛ ИМА НАДДАВАНЕ, ВРЕМЕТО ЗА НАДДАВАНЕ СЕ УВЕЛИЧАВА С ОЩЕ ЕДНА МИНУТА.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ind w:firstLine="66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В СЛУЧАЙ, ЧЕ И В ДОБАВЕНАТА ЕДНА МИНУТА ИМА НОВО НАДДАВАНЕ, ВРЕМЕТО СЕ УВЕЛИЧАВА С ОЩЕ ЕДНА МИНУТА, КОЯТО Е ПОСЛЕДНА ЗА ТЪРГА.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6D354A" w:rsidRPr="00710467" w:rsidRDefault="006D354A" w:rsidP="00212E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III. ВРЕМЕ И НАЧИН ЗА ОГЛЕД НА ДЪРВЕСИНАТА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 xml:space="preserve">    </w:t>
      </w:r>
      <w:r w:rsidRPr="00710467">
        <w:rPr>
          <w:rFonts w:ascii="Verdana" w:hAnsi="Verdana"/>
          <w:b/>
          <w:sz w:val="20"/>
          <w:szCs w:val="20"/>
        </w:rPr>
        <w:tab/>
        <w:t>1.</w:t>
      </w:r>
      <w:r w:rsidRPr="00710467">
        <w:rPr>
          <w:rFonts w:ascii="Verdana" w:hAnsi="Verdana"/>
          <w:sz w:val="20"/>
          <w:szCs w:val="20"/>
        </w:rPr>
        <w:t xml:space="preserve"> Кандидатите за участие могат да извършват оглед на обекта от 09.00 часа до 16.00 часа всеки работен ден от обявяването на търга включително до втория работен ден преди провеждането му.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Разходите за огледа са за сметка на кандидата.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710467">
        <w:rPr>
          <w:rFonts w:ascii="Verdana" w:hAnsi="Verdana"/>
          <w:sz w:val="20"/>
          <w:szCs w:val="20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Огледът на обекта не е задължителен и не е условие за участие в електронния търг.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D354A" w:rsidRPr="00710467" w:rsidRDefault="006D354A" w:rsidP="00212E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І</w:t>
      </w:r>
      <w:r w:rsidRPr="00710467">
        <w:rPr>
          <w:rFonts w:ascii="Verdana" w:hAnsi="Verdana"/>
          <w:b/>
          <w:sz w:val="20"/>
          <w:szCs w:val="20"/>
          <w:lang w:val="en-US"/>
        </w:rPr>
        <w:t>V</w:t>
      </w:r>
      <w:r w:rsidRPr="00710467">
        <w:rPr>
          <w:rFonts w:ascii="Verdana" w:hAnsi="Verdana"/>
          <w:b/>
          <w:sz w:val="20"/>
          <w:szCs w:val="20"/>
        </w:rPr>
        <w:t>.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ГАРАНЦИИ И  СРОКОВЕ ЗА ПОДАВАНЕ НА ДОКУМЕНТИ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ab/>
      </w:r>
      <w:r w:rsidRPr="00710467">
        <w:rPr>
          <w:rFonts w:ascii="Verdana" w:hAnsi="Verdana"/>
          <w:b/>
          <w:sz w:val="20"/>
          <w:szCs w:val="20"/>
        </w:rPr>
        <w:t>1.</w:t>
      </w:r>
      <w:r w:rsidRPr="00710467">
        <w:rPr>
          <w:rFonts w:ascii="Verdana" w:hAnsi="Verdana"/>
          <w:sz w:val="20"/>
          <w:szCs w:val="20"/>
        </w:rPr>
        <w:t xml:space="preserve"> Гаранцията за участие в електронния търг за обект </w:t>
      </w:r>
      <w:r w:rsidRPr="00710467">
        <w:rPr>
          <w:rFonts w:ascii="Verdana" w:hAnsi="Verdana"/>
          <w:b/>
          <w:sz w:val="20"/>
          <w:szCs w:val="20"/>
        </w:rPr>
        <w:t>№ 17</w:t>
      </w:r>
      <w:r>
        <w:rPr>
          <w:rFonts w:ascii="Verdana" w:hAnsi="Verdana"/>
          <w:b/>
          <w:sz w:val="20"/>
          <w:szCs w:val="20"/>
        </w:rPr>
        <w:t>1</w:t>
      </w:r>
      <w:r w:rsidR="00F02D43">
        <w:rPr>
          <w:rFonts w:ascii="Verdana" w:hAnsi="Verdana"/>
          <w:b/>
          <w:sz w:val="20"/>
          <w:szCs w:val="20"/>
        </w:rPr>
        <w:t>7</w:t>
      </w:r>
      <w:r w:rsidRPr="00710467">
        <w:rPr>
          <w:rFonts w:ascii="Verdana" w:hAnsi="Verdana"/>
          <w:sz w:val="20"/>
          <w:szCs w:val="20"/>
        </w:rPr>
        <w:t xml:space="preserve"> е в размер на </w:t>
      </w:r>
      <w:r w:rsidR="00F02D43">
        <w:rPr>
          <w:rFonts w:ascii="Verdana" w:hAnsi="Verdana"/>
          <w:b/>
          <w:sz w:val="20"/>
          <w:szCs w:val="20"/>
        </w:rPr>
        <w:t>2909,95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B4C6C">
        <w:rPr>
          <w:rFonts w:ascii="Verdana" w:hAnsi="Verdana"/>
          <w:b/>
          <w:sz w:val="20"/>
          <w:szCs w:val="20"/>
        </w:rPr>
        <w:t>лв. /</w:t>
      </w:r>
      <w:r w:rsidRPr="001F1FA1">
        <w:rPr>
          <w:rFonts w:ascii="Verdana" w:hAnsi="Verdana"/>
          <w:b/>
          <w:sz w:val="20"/>
          <w:szCs w:val="20"/>
        </w:rPr>
        <w:t xml:space="preserve"> </w:t>
      </w:r>
      <w:r w:rsidR="00F02D43">
        <w:rPr>
          <w:rFonts w:ascii="Verdana" w:hAnsi="Verdana"/>
          <w:b/>
          <w:sz w:val="20"/>
          <w:szCs w:val="20"/>
        </w:rPr>
        <w:t>две хиляди деветстотин</w:t>
      </w:r>
      <w:r>
        <w:rPr>
          <w:rFonts w:ascii="Verdana" w:hAnsi="Verdana"/>
          <w:b/>
          <w:sz w:val="20"/>
          <w:szCs w:val="20"/>
        </w:rPr>
        <w:t xml:space="preserve"> </w:t>
      </w:r>
      <w:r w:rsidR="00F02D43">
        <w:rPr>
          <w:rFonts w:ascii="Verdana" w:hAnsi="Verdana"/>
          <w:b/>
          <w:sz w:val="20"/>
          <w:szCs w:val="20"/>
        </w:rPr>
        <w:t>и девет лева и 95</w:t>
      </w:r>
      <w:r>
        <w:rPr>
          <w:rFonts w:ascii="Verdana" w:hAnsi="Verdana"/>
          <w:b/>
          <w:sz w:val="20"/>
          <w:szCs w:val="20"/>
        </w:rPr>
        <w:t xml:space="preserve"> стотинки</w:t>
      </w:r>
      <w:r w:rsidRPr="00BB4C6C">
        <w:rPr>
          <w:rFonts w:ascii="Verdana" w:hAnsi="Verdana"/>
          <w:b/>
          <w:sz w:val="20"/>
          <w:szCs w:val="20"/>
          <w:lang w:val="en-US"/>
        </w:rPr>
        <w:t>/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BB4C6C">
        <w:rPr>
          <w:rFonts w:ascii="Verdana" w:hAnsi="Verdana"/>
          <w:b/>
          <w:sz w:val="20"/>
          <w:szCs w:val="20"/>
        </w:rPr>
        <w:t>вносима единствено по банков</w:t>
      </w:r>
      <w:r w:rsidRPr="00710467">
        <w:rPr>
          <w:rFonts w:ascii="Verdana" w:hAnsi="Verdana"/>
          <w:sz w:val="20"/>
          <w:szCs w:val="20"/>
          <w:lang w:val="ru-RU"/>
        </w:rPr>
        <w:t>.</w:t>
      </w:r>
      <w:r w:rsidRPr="00710467">
        <w:rPr>
          <w:rFonts w:ascii="Verdana" w:hAnsi="Verdana"/>
          <w:sz w:val="20"/>
          <w:szCs w:val="20"/>
        </w:rPr>
        <w:t xml:space="preserve"> 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  Размерът на гаранцията за участие представлява абсолютна сума в размер на 5% от стойността на обекта, предмет на търга. 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Същата се предоставя единствено </w:t>
      </w:r>
      <w:r w:rsidRPr="00710467">
        <w:rPr>
          <w:rFonts w:ascii="Verdana" w:hAnsi="Verdana"/>
          <w:b/>
          <w:sz w:val="20"/>
          <w:szCs w:val="20"/>
        </w:rPr>
        <w:t xml:space="preserve">под формата на парична сума, платима по банкова сметка на ЮЗДП- ДП, гр.Благоевград, а именно: </w:t>
      </w:r>
    </w:p>
    <w:p w:rsidR="006D354A" w:rsidRPr="00710467" w:rsidRDefault="006D354A" w:rsidP="00212EE7">
      <w:pPr>
        <w:tabs>
          <w:tab w:val="left" w:pos="0"/>
          <w:tab w:val="left" w:pos="360"/>
        </w:tabs>
        <w:spacing w:after="0" w:line="280" w:lineRule="auto"/>
        <w:jc w:val="both"/>
        <w:rPr>
          <w:rFonts w:ascii="Verdana" w:hAnsi="Verdana"/>
          <w:b/>
          <w:spacing w:val="-8"/>
          <w:sz w:val="20"/>
          <w:szCs w:val="20"/>
          <w:lang w:val="en-US"/>
        </w:rPr>
      </w:pPr>
      <w:r w:rsidRPr="00710467">
        <w:rPr>
          <w:rFonts w:ascii="Verdana" w:hAnsi="Verdana"/>
          <w:b/>
          <w:spacing w:val="-8"/>
          <w:sz w:val="20"/>
          <w:szCs w:val="20"/>
          <w:lang w:val="en-US"/>
        </w:rPr>
        <w:tab/>
        <w:t>IBAN</w:t>
      </w:r>
      <w:r w:rsidRPr="00710467">
        <w:rPr>
          <w:rFonts w:ascii="Verdana" w:hAnsi="Verdana"/>
          <w:b/>
          <w:spacing w:val="-8"/>
          <w:sz w:val="20"/>
          <w:szCs w:val="20"/>
        </w:rPr>
        <w:t xml:space="preserve">: </w:t>
      </w:r>
      <w:r w:rsidRPr="00710467">
        <w:rPr>
          <w:rFonts w:ascii="Verdana" w:hAnsi="Verdana"/>
          <w:b/>
          <w:bCs/>
          <w:sz w:val="20"/>
          <w:szCs w:val="20"/>
        </w:rPr>
        <w:t>BG 63</w:t>
      </w:r>
      <w:r w:rsidRPr="00710467">
        <w:rPr>
          <w:rFonts w:ascii="Verdana" w:hAnsi="Verdana"/>
          <w:b/>
          <w:bCs/>
          <w:sz w:val="20"/>
          <w:szCs w:val="20"/>
          <w:lang w:val="en-US"/>
        </w:rPr>
        <w:t xml:space="preserve"> BUIB</w:t>
      </w:r>
      <w:r w:rsidRPr="00710467">
        <w:rPr>
          <w:rFonts w:ascii="Verdana" w:hAnsi="Verdana"/>
          <w:b/>
          <w:bCs/>
          <w:sz w:val="20"/>
          <w:szCs w:val="20"/>
        </w:rPr>
        <w:t xml:space="preserve"> 9</w:t>
      </w:r>
      <w:r w:rsidRPr="00710467">
        <w:rPr>
          <w:rFonts w:ascii="Verdana" w:hAnsi="Verdana"/>
          <w:b/>
          <w:bCs/>
          <w:sz w:val="20"/>
          <w:szCs w:val="20"/>
          <w:lang w:val="en-US"/>
        </w:rPr>
        <w:t>888</w:t>
      </w:r>
      <w:r w:rsidRPr="00710467">
        <w:rPr>
          <w:rFonts w:ascii="Verdana" w:hAnsi="Verdana"/>
          <w:b/>
          <w:bCs/>
          <w:sz w:val="20"/>
          <w:szCs w:val="20"/>
        </w:rPr>
        <w:t xml:space="preserve"> 10</w:t>
      </w:r>
      <w:r w:rsidRPr="00710467">
        <w:rPr>
          <w:rFonts w:ascii="Verdana" w:hAnsi="Verdana"/>
          <w:b/>
          <w:bCs/>
          <w:sz w:val="20"/>
          <w:szCs w:val="20"/>
          <w:lang w:val="en-US"/>
        </w:rPr>
        <w:t>29</w:t>
      </w:r>
      <w:r w:rsidRPr="00710467">
        <w:rPr>
          <w:rFonts w:ascii="Verdana" w:hAnsi="Verdana"/>
          <w:b/>
          <w:bCs/>
          <w:sz w:val="20"/>
          <w:szCs w:val="20"/>
        </w:rPr>
        <w:t xml:space="preserve"> </w:t>
      </w:r>
      <w:r w:rsidRPr="00710467">
        <w:rPr>
          <w:rFonts w:ascii="Verdana" w:hAnsi="Verdana"/>
          <w:b/>
          <w:bCs/>
          <w:sz w:val="20"/>
          <w:szCs w:val="20"/>
          <w:lang w:val="en-US"/>
        </w:rPr>
        <w:t>3282</w:t>
      </w:r>
      <w:r w:rsidRPr="00710467">
        <w:rPr>
          <w:rFonts w:ascii="Verdana" w:hAnsi="Verdana"/>
          <w:b/>
          <w:bCs/>
          <w:sz w:val="20"/>
          <w:szCs w:val="20"/>
        </w:rPr>
        <w:t xml:space="preserve"> </w:t>
      </w:r>
      <w:r w:rsidRPr="00710467">
        <w:rPr>
          <w:rFonts w:ascii="Verdana" w:hAnsi="Verdana"/>
          <w:b/>
          <w:bCs/>
          <w:sz w:val="20"/>
          <w:szCs w:val="20"/>
          <w:lang w:val="en-US"/>
        </w:rPr>
        <w:t>00,</w:t>
      </w:r>
      <w:r w:rsidRPr="00710467">
        <w:rPr>
          <w:rFonts w:ascii="Verdana" w:hAnsi="Verdana"/>
          <w:b/>
          <w:spacing w:val="-8"/>
          <w:sz w:val="20"/>
          <w:szCs w:val="20"/>
        </w:rPr>
        <w:t xml:space="preserve"> BIC:</w:t>
      </w:r>
      <w:r w:rsidRPr="00710467">
        <w:rPr>
          <w:rFonts w:ascii="Verdana" w:hAnsi="Verdana"/>
          <w:b/>
          <w:spacing w:val="-8"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bCs/>
          <w:sz w:val="20"/>
          <w:szCs w:val="20"/>
          <w:lang w:val="en-US"/>
        </w:rPr>
        <w:t>BUIB</w:t>
      </w:r>
      <w:r w:rsidRPr="00710467">
        <w:rPr>
          <w:rFonts w:ascii="Verdana" w:hAnsi="Verdana"/>
          <w:b/>
          <w:spacing w:val="-8"/>
          <w:sz w:val="20"/>
          <w:szCs w:val="20"/>
        </w:rPr>
        <w:t>BGSF, при</w:t>
      </w:r>
      <w:r w:rsidRPr="00710467">
        <w:rPr>
          <w:rFonts w:ascii="Verdana" w:hAnsi="Verdana"/>
          <w:b/>
          <w:spacing w:val="-8"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pacing w:val="-8"/>
          <w:sz w:val="20"/>
          <w:szCs w:val="20"/>
        </w:rPr>
        <w:t>банка СИБАНК  ЕАД, клон Благоевград</w:t>
      </w:r>
      <w:r w:rsidRPr="00710467">
        <w:rPr>
          <w:rFonts w:ascii="Verdana" w:hAnsi="Verdana"/>
          <w:b/>
          <w:spacing w:val="-8"/>
          <w:sz w:val="20"/>
          <w:szCs w:val="20"/>
          <w:lang w:val="en-US"/>
        </w:rPr>
        <w:t>.</w:t>
      </w:r>
    </w:p>
    <w:p w:rsidR="006D354A" w:rsidRPr="00710467" w:rsidRDefault="006D354A" w:rsidP="00212EE7">
      <w:pPr>
        <w:tabs>
          <w:tab w:val="left" w:pos="0"/>
          <w:tab w:val="left" w:pos="360"/>
        </w:tabs>
        <w:spacing w:after="0" w:line="280" w:lineRule="auto"/>
        <w:jc w:val="both"/>
        <w:rPr>
          <w:rFonts w:ascii="Verdana" w:hAnsi="Verdana"/>
          <w:spacing w:val="-4"/>
          <w:sz w:val="20"/>
          <w:szCs w:val="20"/>
        </w:rPr>
      </w:pPr>
      <w:r w:rsidRPr="00710467">
        <w:rPr>
          <w:rFonts w:ascii="Verdana" w:hAnsi="Verdana"/>
          <w:b/>
          <w:spacing w:val="-4"/>
          <w:sz w:val="20"/>
          <w:szCs w:val="20"/>
        </w:rPr>
        <w:t xml:space="preserve">       Гаранцията за участие следва да е постъпила реално по банковата сметка на ЮЗДП- ДП гр.</w:t>
      </w:r>
      <w:r w:rsidRPr="00710467">
        <w:rPr>
          <w:rFonts w:ascii="Verdana" w:hAnsi="Verdana"/>
          <w:b/>
          <w:spacing w:val="-4"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/>
          <w:spacing w:val="-4"/>
          <w:sz w:val="20"/>
          <w:szCs w:val="20"/>
        </w:rPr>
        <w:t xml:space="preserve">Благоевград до 16,00 часа на </w:t>
      </w:r>
      <w:r w:rsidR="00C727B2">
        <w:rPr>
          <w:rFonts w:ascii="Verdana" w:hAnsi="Verdana"/>
          <w:b/>
          <w:spacing w:val="-4"/>
          <w:sz w:val="20"/>
          <w:szCs w:val="20"/>
          <w:lang w:val="en-US"/>
        </w:rPr>
        <w:t>26.05</w:t>
      </w:r>
      <w:r>
        <w:rPr>
          <w:rFonts w:ascii="Verdana" w:hAnsi="Verdana"/>
          <w:b/>
          <w:spacing w:val="-4"/>
          <w:sz w:val="20"/>
          <w:szCs w:val="20"/>
          <w:lang w:val="en-US"/>
        </w:rPr>
        <w:t>.</w:t>
      </w:r>
      <w:r w:rsidRPr="00710467">
        <w:rPr>
          <w:rFonts w:ascii="Verdana" w:hAnsi="Verdana"/>
          <w:b/>
          <w:spacing w:val="-4"/>
          <w:sz w:val="20"/>
          <w:szCs w:val="20"/>
        </w:rPr>
        <w:t>2017 година.</w:t>
      </w:r>
      <w:r w:rsidRPr="00710467">
        <w:rPr>
          <w:rFonts w:ascii="Verdana" w:hAnsi="Verdana"/>
          <w:spacing w:val="-4"/>
          <w:sz w:val="20"/>
          <w:szCs w:val="20"/>
        </w:rPr>
        <w:t xml:space="preserve"> </w:t>
      </w:r>
    </w:p>
    <w:p w:rsidR="006D354A" w:rsidRPr="00710467" w:rsidRDefault="006D354A" w:rsidP="00212EE7">
      <w:pPr>
        <w:tabs>
          <w:tab w:val="left" w:pos="0"/>
          <w:tab w:val="left" w:pos="360"/>
        </w:tabs>
        <w:spacing w:after="0" w:line="280" w:lineRule="auto"/>
        <w:jc w:val="both"/>
        <w:rPr>
          <w:rFonts w:ascii="Verdana" w:hAnsi="Verdana"/>
          <w:b/>
          <w:spacing w:val="-4"/>
          <w:sz w:val="20"/>
          <w:szCs w:val="20"/>
        </w:rPr>
      </w:pPr>
      <w:r w:rsidRPr="00710467">
        <w:rPr>
          <w:rFonts w:ascii="Verdana" w:hAnsi="Verdana"/>
          <w:spacing w:val="-4"/>
          <w:sz w:val="20"/>
          <w:szCs w:val="20"/>
        </w:rPr>
        <w:tab/>
        <w:t xml:space="preserve">  При внасяне на гаранцията за участие в търга, </w:t>
      </w:r>
      <w:r w:rsidRPr="00710467">
        <w:rPr>
          <w:rFonts w:ascii="Verdana" w:hAnsi="Verdana"/>
          <w:b/>
          <w:spacing w:val="-4"/>
          <w:sz w:val="20"/>
          <w:szCs w:val="20"/>
          <w:u w:val="single"/>
        </w:rPr>
        <w:t>за всеки Обект</w:t>
      </w:r>
      <w:r w:rsidRPr="00710467">
        <w:rPr>
          <w:rFonts w:ascii="Verdana" w:hAnsi="Verdana"/>
          <w:b/>
          <w:spacing w:val="-4"/>
          <w:sz w:val="20"/>
          <w:szCs w:val="20"/>
        </w:rPr>
        <w:t xml:space="preserve"> да се попълва отделно платежно нареждане, </w:t>
      </w:r>
      <w:r w:rsidRPr="00710467">
        <w:rPr>
          <w:rFonts w:ascii="Verdana" w:hAnsi="Verdana"/>
          <w:spacing w:val="-4"/>
          <w:sz w:val="20"/>
          <w:szCs w:val="20"/>
        </w:rPr>
        <w:t>като задължително четливо да се посочва:</w:t>
      </w:r>
      <w:r w:rsidRPr="00710467">
        <w:rPr>
          <w:rFonts w:ascii="Verdana" w:hAnsi="Verdana"/>
          <w:b/>
          <w:spacing w:val="-4"/>
          <w:sz w:val="20"/>
          <w:szCs w:val="20"/>
        </w:rPr>
        <w:t xml:space="preserve"> ТП ДГС – </w:t>
      </w:r>
      <w:r>
        <w:rPr>
          <w:rFonts w:ascii="Verdana" w:hAnsi="Verdana"/>
          <w:b/>
          <w:spacing w:val="-4"/>
          <w:sz w:val="20"/>
          <w:szCs w:val="20"/>
        </w:rPr>
        <w:t>Белово</w:t>
      </w:r>
      <w:r w:rsidRPr="00710467">
        <w:rPr>
          <w:rFonts w:ascii="Verdana" w:hAnsi="Verdana"/>
          <w:b/>
          <w:spacing w:val="-4"/>
          <w:sz w:val="20"/>
          <w:szCs w:val="20"/>
        </w:rPr>
        <w:t>, вида на процедурата: „ЕЛЕКТРОНЕН ТЪРГ С ЯВНО НАДДАВАНЕ“ за продажба на прогнозни количества стояща дървесина на корен, номер на обекта, за който се отнася  гаранцията за участие и  наименование на фирмата-кандидат със задължително посочен  ЕИК.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ab/>
        <w:t>2.</w:t>
      </w:r>
      <w:r w:rsidRPr="00710467">
        <w:rPr>
          <w:rFonts w:ascii="Verdana" w:hAnsi="Verdana"/>
          <w:sz w:val="20"/>
          <w:szCs w:val="20"/>
        </w:rPr>
        <w:t xml:space="preserve"> Стъпката за наддаване е </w:t>
      </w:r>
      <w:r>
        <w:rPr>
          <w:rFonts w:ascii="Verdana" w:hAnsi="Verdana"/>
          <w:sz w:val="20"/>
          <w:szCs w:val="20"/>
        </w:rPr>
        <w:t>2</w:t>
      </w:r>
      <w:r w:rsidRPr="00710467">
        <w:rPr>
          <w:rFonts w:ascii="Verdana" w:hAnsi="Verdana"/>
          <w:sz w:val="20"/>
          <w:szCs w:val="20"/>
        </w:rPr>
        <w:t xml:space="preserve">% - парична сума в размер на </w:t>
      </w:r>
      <w:r w:rsidR="00F02D43">
        <w:rPr>
          <w:rFonts w:ascii="Verdana" w:hAnsi="Verdana"/>
          <w:b/>
          <w:sz w:val="20"/>
          <w:szCs w:val="20"/>
        </w:rPr>
        <w:t>1164</w:t>
      </w:r>
      <w:r w:rsidRPr="00BB4C6C">
        <w:rPr>
          <w:rFonts w:ascii="Verdana" w:hAnsi="Verdana"/>
          <w:b/>
          <w:sz w:val="20"/>
          <w:szCs w:val="20"/>
        </w:rPr>
        <w:t xml:space="preserve">  /</w:t>
      </w:r>
      <w:r w:rsidR="00F02D43">
        <w:rPr>
          <w:rFonts w:ascii="Verdana" w:hAnsi="Verdana"/>
          <w:b/>
          <w:sz w:val="20"/>
          <w:szCs w:val="20"/>
        </w:rPr>
        <w:t xml:space="preserve"> хиляда сто и шестдесет и четри</w:t>
      </w:r>
      <w:r w:rsidRPr="00BB4C6C">
        <w:rPr>
          <w:rFonts w:ascii="Verdana" w:hAnsi="Verdana"/>
          <w:b/>
          <w:sz w:val="20"/>
          <w:szCs w:val="20"/>
        </w:rPr>
        <w:t>/ лева</w:t>
      </w:r>
      <w:r w:rsidRPr="00710467">
        <w:rPr>
          <w:rFonts w:ascii="Verdana" w:hAnsi="Verdana"/>
          <w:sz w:val="20"/>
          <w:szCs w:val="20"/>
        </w:rPr>
        <w:t>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ab/>
        <w:t>3.</w:t>
      </w:r>
      <w:r w:rsidRPr="00710467">
        <w:rPr>
          <w:rFonts w:ascii="Verdana" w:hAnsi="Verdana"/>
          <w:sz w:val="20"/>
          <w:szCs w:val="20"/>
        </w:rPr>
        <w:t xml:space="preserve"> Гаранцията за изпълнение на договора за продажба на стояща дървесина на корен е в размер на 5 </w:t>
      </w:r>
      <w:r w:rsidRPr="00710467">
        <w:rPr>
          <w:rFonts w:ascii="Verdana" w:hAnsi="Verdana"/>
          <w:b/>
          <w:sz w:val="20"/>
          <w:szCs w:val="20"/>
        </w:rPr>
        <w:t>% /пет процента/</w:t>
      </w:r>
      <w:r w:rsidRPr="00710467">
        <w:rPr>
          <w:rFonts w:ascii="Verdana" w:hAnsi="Verdana"/>
          <w:sz w:val="20"/>
          <w:szCs w:val="20"/>
        </w:rPr>
        <w:t xml:space="preserve"> от достигнатата цена за обекта и следва да бъде представена преди подписване на договора за покупко-продажба. 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Гаранцията за изпълнение се представя в една от следните форми: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</w:t>
      </w:r>
      <w:r w:rsidRPr="00710467">
        <w:rPr>
          <w:rFonts w:ascii="Verdana" w:hAnsi="Verdana"/>
          <w:sz w:val="20"/>
          <w:szCs w:val="20"/>
        </w:rPr>
        <w:tab/>
      </w:r>
      <w:r w:rsidRPr="00710467">
        <w:rPr>
          <w:rFonts w:ascii="Verdana" w:hAnsi="Verdana"/>
          <w:b/>
          <w:sz w:val="20"/>
          <w:szCs w:val="20"/>
        </w:rPr>
        <w:t>3.1.</w:t>
      </w:r>
      <w:r w:rsidRPr="00710467">
        <w:rPr>
          <w:rFonts w:ascii="Verdana" w:hAnsi="Verdana"/>
          <w:sz w:val="20"/>
          <w:szCs w:val="20"/>
        </w:rPr>
        <w:t xml:space="preserve"> парична сума, внесена по сметка на продавача;</w:t>
      </w:r>
    </w:p>
    <w:p w:rsidR="006D354A" w:rsidRPr="00710467" w:rsidRDefault="006D354A" w:rsidP="00212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</w:t>
      </w:r>
      <w:r w:rsidRPr="00710467">
        <w:rPr>
          <w:rFonts w:ascii="Verdana" w:hAnsi="Verdana"/>
          <w:sz w:val="20"/>
          <w:szCs w:val="20"/>
        </w:rPr>
        <w:tab/>
      </w:r>
      <w:r w:rsidRPr="00710467">
        <w:rPr>
          <w:rFonts w:ascii="Verdana" w:hAnsi="Verdana"/>
          <w:b/>
          <w:sz w:val="20"/>
          <w:szCs w:val="20"/>
        </w:rPr>
        <w:t>3.2</w:t>
      </w:r>
      <w:r w:rsidRPr="00710467">
        <w:rPr>
          <w:rFonts w:ascii="Verdana" w:hAnsi="Verdana"/>
          <w:sz w:val="20"/>
          <w:szCs w:val="20"/>
        </w:rPr>
        <w:t>. банкова гаранция, учредена в полза на продавача.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</w:t>
      </w:r>
      <w:r w:rsidRPr="00710467">
        <w:rPr>
          <w:rFonts w:ascii="Verdana" w:hAnsi="Verdana"/>
          <w:sz w:val="20"/>
          <w:szCs w:val="20"/>
        </w:rPr>
        <w:tab/>
        <w:t>В случаите, когато кандидатът представя банкова гаранция, в нея следва да е посочено, че тя се освобождава след изрично писмено известие от продавача.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>Купувачът избира сам формата на гаранцията за изпълнение.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4.</w:t>
      </w:r>
      <w:r w:rsidRPr="00710467">
        <w:rPr>
          <w:rFonts w:ascii="Verdana" w:hAnsi="Verdana"/>
          <w:sz w:val="20"/>
          <w:szCs w:val="20"/>
        </w:rPr>
        <w:t xml:space="preserve"> Продавачът освобождава гаранциите за участие на: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4.1.</w:t>
      </w:r>
      <w:r w:rsidRPr="00710467">
        <w:rPr>
          <w:rFonts w:ascii="Verdana" w:hAnsi="Verdana"/>
          <w:sz w:val="20"/>
          <w:szCs w:val="20"/>
        </w:rPr>
        <w:t xml:space="preserve"> отстранените кандидати и на кандидатите, които не са класирани на първо или второ място, в срок 3 работни дни след изтичането на срока за обжалване на заповедта на продавача за определяне на купувача;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4.2.</w:t>
      </w:r>
      <w:r w:rsidRPr="00710467">
        <w:rPr>
          <w:rFonts w:ascii="Verdana" w:hAnsi="Verdana"/>
          <w:sz w:val="20"/>
          <w:szCs w:val="20"/>
        </w:rPr>
        <w:t xml:space="preserve"> класираните на първо и на второ място – в срок до три работни дни след сключването на договора 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5.</w:t>
      </w:r>
      <w:r w:rsidRPr="00710467">
        <w:rPr>
          <w:rFonts w:ascii="Verdana" w:hAnsi="Verdana"/>
          <w:sz w:val="20"/>
          <w:szCs w:val="20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6.</w:t>
      </w:r>
      <w:r w:rsidRPr="00710467">
        <w:rPr>
          <w:rFonts w:ascii="Verdana" w:hAnsi="Verdana"/>
          <w:sz w:val="20"/>
          <w:szCs w:val="20"/>
        </w:rPr>
        <w:t xml:space="preserve"> Продавачът освобождава гаранциите, без да дължи лихви за периода, през който средствата законно са престояли при него.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bCs/>
          <w:sz w:val="20"/>
          <w:szCs w:val="20"/>
        </w:rPr>
        <w:t xml:space="preserve">7. </w:t>
      </w:r>
      <w:r w:rsidRPr="00710467">
        <w:rPr>
          <w:rFonts w:ascii="Verdana" w:hAnsi="Verdana"/>
          <w:sz w:val="20"/>
          <w:szCs w:val="20"/>
        </w:rPr>
        <w:t>Продавачът задържа гаранцията  за участие, когато кандидат в процедурата: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7.1.</w:t>
      </w:r>
      <w:r w:rsidRPr="00710467">
        <w:rPr>
          <w:rFonts w:ascii="Verdana" w:hAnsi="Verdana"/>
          <w:sz w:val="20"/>
          <w:szCs w:val="20"/>
        </w:rPr>
        <w:t xml:space="preserve"> обжалва заповедта на продавача за определяне на купувач – до решаване на спора с влязло в сила решение;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7.2.</w:t>
      </w:r>
      <w:r w:rsidRPr="00710467">
        <w:rPr>
          <w:rFonts w:ascii="Verdana" w:hAnsi="Verdana"/>
          <w:sz w:val="20"/>
          <w:szCs w:val="20"/>
        </w:rPr>
        <w:t xml:space="preserve"> е определен за купувач, но не изпълни задължението си да сключи договор.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bCs/>
          <w:sz w:val="20"/>
          <w:szCs w:val="20"/>
        </w:rPr>
        <w:t xml:space="preserve">8. </w:t>
      </w:r>
      <w:r w:rsidRPr="00710467">
        <w:rPr>
          <w:rFonts w:ascii="Verdana" w:hAnsi="Verdana"/>
          <w:sz w:val="20"/>
          <w:szCs w:val="20"/>
        </w:rPr>
        <w:t>Условията и сроковете за задържане или освобождаване на гаранцията за изпълнение, както и заплащането на неустойки се уреждат в договора.</w:t>
      </w:r>
    </w:p>
    <w:p w:rsidR="006D354A" w:rsidRPr="00710467" w:rsidRDefault="006D354A" w:rsidP="00212EE7">
      <w:pPr>
        <w:spacing w:after="0"/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r w:rsidRPr="00710467">
        <w:rPr>
          <w:rFonts w:ascii="Verdana" w:hAnsi="Verdana"/>
          <w:b/>
          <w:sz w:val="20"/>
          <w:szCs w:val="20"/>
        </w:rPr>
        <w:tab/>
        <w:t>9.</w:t>
      </w:r>
      <w:r w:rsidRPr="00710467">
        <w:rPr>
          <w:rFonts w:ascii="Verdana" w:hAnsi="Verdana"/>
          <w:sz w:val="20"/>
          <w:szCs w:val="20"/>
        </w:rPr>
        <w:t xml:space="preserve">Тръжните регламенти за провеждане на електронния търг могат да бъдат </w:t>
      </w:r>
      <w:r w:rsidRPr="00710467">
        <w:rPr>
          <w:rFonts w:ascii="Verdana" w:hAnsi="Verdana"/>
          <w:sz w:val="20"/>
          <w:szCs w:val="20"/>
          <w:lang w:val="ru-RU"/>
        </w:rPr>
        <w:t xml:space="preserve">изтеглени от интернет портала на търга, а именно: </w:t>
      </w:r>
      <w:hyperlink r:id="rId7" w:history="1">
        <w:r w:rsidRPr="00710467">
          <w:rPr>
            <w:rStyle w:val="Hyperlink"/>
            <w:rFonts w:ascii="Verdana" w:hAnsi="Verdana"/>
            <w:b/>
            <w:sz w:val="20"/>
            <w:szCs w:val="20"/>
            <w:lang w:eastAsia="bg-BG"/>
          </w:rPr>
          <w:t>https://sale.uslugi.io/uzdp</w:t>
        </w:r>
      </w:hyperlink>
    </w:p>
    <w:p w:rsidR="006D354A" w:rsidRPr="00710467" w:rsidRDefault="006D354A" w:rsidP="00212EE7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10. СРОКЪТ за подаване на документи</w:t>
      </w:r>
      <w:r w:rsidRPr="00710467">
        <w:rPr>
          <w:rFonts w:ascii="Verdana" w:hAnsi="Verdana"/>
          <w:sz w:val="20"/>
          <w:szCs w:val="20"/>
        </w:rPr>
        <w:t xml:space="preserve"> за участие в електронния търг е:</w:t>
      </w:r>
    </w:p>
    <w:p w:rsidR="006D354A" w:rsidRPr="00710467" w:rsidRDefault="006D354A" w:rsidP="00212EE7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- </w:t>
      </w:r>
      <w:r w:rsidRPr="00710467">
        <w:rPr>
          <w:rFonts w:ascii="Verdana" w:hAnsi="Verdana"/>
          <w:b/>
          <w:sz w:val="20"/>
          <w:szCs w:val="20"/>
        </w:rPr>
        <w:t xml:space="preserve">до 23,59 часа на </w:t>
      </w:r>
      <w:r w:rsidR="00C727B2">
        <w:rPr>
          <w:rFonts w:ascii="Verdana" w:hAnsi="Verdana"/>
          <w:b/>
          <w:sz w:val="20"/>
          <w:szCs w:val="20"/>
          <w:lang w:val="en-US"/>
        </w:rPr>
        <w:t>28.05</w:t>
      </w:r>
      <w:r>
        <w:rPr>
          <w:rFonts w:ascii="Verdana" w:hAnsi="Verdana"/>
          <w:b/>
          <w:sz w:val="20"/>
          <w:szCs w:val="20"/>
          <w:lang w:val="en-US"/>
        </w:rPr>
        <w:t>.</w:t>
      </w:r>
      <w:r w:rsidRPr="00710467">
        <w:rPr>
          <w:rFonts w:ascii="Verdana" w:hAnsi="Verdana"/>
          <w:b/>
          <w:sz w:val="20"/>
          <w:szCs w:val="20"/>
        </w:rPr>
        <w:t>2017 год.</w:t>
      </w:r>
      <w:r w:rsidRPr="00710467">
        <w:rPr>
          <w:rFonts w:ascii="Verdana" w:hAnsi="Verdana"/>
          <w:sz w:val="20"/>
          <w:szCs w:val="20"/>
        </w:rPr>
        <w:t xml:space="preserve"> </w:t>
      </w:r>
    </w:p>
    <w:p w:rsidR="006D354A" w:rsidRPr="00710467" w:rsidRDefault="006D354A" w:rsidP="00212EE7">
      <w:pPr>
        <w:tabs>
          <w:tab w:val="left" w:pos="36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D354A" w:rsidRPr="00710467" w:rsidRDefault="006D354A" w:rsidP="00212EE7">
      <w:pPr>
        <w:tabs>
          <w:tab w:val="left" w:pos="36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 xml:space="preserve">    V. ПРАВО НА УЧАСТИЕ</w:t>
      </w:r>
    </w:p>
    <w:p w:rsidR="006D354A" w:rsidRPr="00710467" w:rsidRDefault="006D354A" w:rsidP="00212EE7">
      <w:pPr>
        <w:spacing w:after="0" w:line="268" w:lineRule="auto"/>
        <w:ind w:firstLine="540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1.</w:t>
      </w:r>
      <w:r w:rsidRPr="00710467">
        <w:rPr>
          <w:rFonts w:ascii="Verdana" w:hAnsi="Verdana"/>
          <w:sz w:val="20"/>
          <w:szCs w:val="20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За участие в електронния търг кандидатите се регистрират в „ИНТЕРНЕТ ПЛАТФОРМАТА НА ЮЗДП” чрез електронен подпис и подписване на декларация с него.</w:t>
      </w:r>
    </w:p>
    <w:p w:rsidR="006D354A" w:rsidRPr="00710467" w:rsidRDefault="006D354A" w:rsidP="00212EE7">
      <w:pPr>
        <w:spacing w:after="0" w:line="268" w:lineRule="auto"/>
        <w:ind w:firstLine="540"/>
        <w:jc w:val="both"/>
        <w:textAlignment w:val="center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Декларацията е публикувана в „ИНТЕРНЕТ ПЛАТФОРМАТА НА ЮЗДП”.</w:t>
      </w:r>
    </w:p>
    <w:p w:rsidR="006D354A" w:rsidRPr="00710467" w:rsidRDefault="006D354A" w:rsidP="00212EE7">
      <w:pPr>
        <w:spacing w:after="0" w:line="268" w:lineRule="auto"/>
        <w:ind w:firstLine="540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До участие в търга се допускат юридически и физически лица, еднолични търговци или техни обединения, които:</w:t>
      </w:r>
    </w:p>
    <w:p w:rsidR="006D354A" w:rsidRPr="00710467" w:rsidRDefault="006D354A" w:rsidP="00212EE7">
      <w:pPr>
        <w:spacing w:after="0" w:line="268" w:lineRule="auto"/>
        <w:ind w:firstLine="720"/>
        <w:jc w:val="both"/>
        <w:textAlignment w:val="center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1.1.Отговарят на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изискванията на чл. 58, ал.1, т.3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  <w:r w:rsidRPr="00710467">
        <w:rPr>
          <w:rFonts w:ascii="Verdana" w:hAnsi="Verdana"/>
          <w:sz w:val="20"/>
          <w:szCs w:val="20"/>
        </w:rPr>
        <w:t xml:space="preserve">   </w:t>
      </w:r>
    </w:p>
    <w:p w:rsidR="006D354A" w:rsidRPr="00710467" w:rsidRDefault="006D354A" w:rsidP="00212EE7">
      <w:pPr>
        <w:spacing w:after="0" w:line="268" w:lineRule="auto"/>
        <w:ind w:firstLine="540"/>
        <w:jc w:val="both"/>
        <w:textAlignment w:val="center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/</w:t>
      </w:r>
      <w:r w:rsidRPr="00710467">
        <w:rPr>
          <w:rFonts w:ascii="Verdana" w:hAnsi="Verdana"/>
          <w:sz w:val="20"/>
          <w:szCs w:val="20"/>
        </w:rPr>
        <w:t>Изискванията на  чл. 58, ал.1, т.3 се отнасят за управителите или за лицата, които представляват кандидата,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кандидатът е регистриран./</w:t>
      </w:r>
    </w:p>
    <w:p w:rsidR="006D354A" w:rsidRPr="00710467" w:rsidRDefault="006D354A" w:rsidP="00212EE7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  <w:u w:val="single"/>
          <w:lang w:val="ru-RU" w:eastAsia="pl-PL"/>
        </w:rPr>
      </w:pPr>
      <w:r w:rsidRPr="00710467">
        <w:rPr>
          <w:rFonts w:ascii="Verdana" w:hAnsi="Verdana"/>
          <w:b/>
          <w:sz w:val="20"/>
          <w:szCs w:val="20"/>
          <w:u w:val="single"/>
          <w:lang w:val="ru-RU" w:eastAsia="pl-PL"/>
        </w:rPr>
        <w:t>Не може да участва кандидат, който:</w:t>
      </w:r>
    </w:p>
    <w:p w:rsidR="006D354A" w:rsidRPr="00710467" w:rsidRDefault="006D354A" w:rsidP="00212EE7">
      <w:pPr>
        <w:spacing w:after="0"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710467">
        <w:rPr>
          <w:rFonts w:ascii="Verdana" w:hAnsi="Verdana"/>
          <w:sz w:val="20"/>
          <w:szCs w:val="20"/>
          <w:highlight w:val="white"/>
          <w:shd w:val="clear" w:color="auto" w:fill="FEFEFE"/>
        </w:rPr>
        <w:t>а) е осъден с влязла в сила присъда, освен ако е реабилитиран, за престъпление по чл. 194 - 217, 219 - 260, 301 - 307, 321 и 321а от Наказателния кодекс;</w:t>
      </w:r>
    </w:p>
    <w:p w:rsidR="006D354A" w:rsidRPr="00710467" w:rsidRDefault="006D354A" w:rsidP="00212EE7">
      <w:pPr>
        <w:spacing w:after="0"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710467">
        <w:rPr>
          <w:rFonts w:ascii="Verdana" w:hAnsi="Verdana"/>
          <w:sz w:val="20"/>
          <w:szCs w:val="20"/>
          <w:highlight w:val="white"/>
          <w:shd w:val="clear" w:color="auto" w:fill="FEFEFE"/>
        </w:rPr>
        <w:t>б) е обявен в несъстоятелност и не е в производство по несъстоятелност;</w:t>
      </w:r>
    </w:p>
    <w:p w:rsidR="006D354A" w:rsidRPr="00710467" w:rsidRDefault="006D354A" w:rsidP="00212EE7">
      <w:pPr>
        <w:spacing w:after="0"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710467">
        <w:rPr>
          <w:rFonts w:ascii="Verdana" w:hAnsi="Verdana"/>
          <w:sz w:val="20"/>
          <w:szCs w:val="20"/>
          <w:highlight w:val="white"/>
          <w:shd w:val="clear" w:color="auto" w:fill="FEFEFE"/>
        </w:rPr>
        <w:t>в) е в производство по ликвидация;</w:t>
      </w:r>
    </w:p>
    <w:p w:rsidR="006D354A" w:rsidRPr="00710467" w:rsidRDefault="006D354A" w:rsidP="00212EE7">
      <w:pPr>
        <w:spacing w:after="0"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710467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г) е свързано лице по смисъла на § 1, т. 1 от допълнителната разпоредба на ЗПУКИ с директора на </w:t>
      </w:r>
      <w:r w:rsidRPr="00710467">
        <w:rPr>
          <w:rFonts w:ascii="Verdana" w:hAnsi="Verdana"/>
          <w:sz w:val="20"/>
          <w:szCs w:val="20"/>
        </w:rPr>
        <w:t xml:space="preserve">ЮЗДП – ДП – гр. Благоевград и директора на ТП „ДГС </w:t>
      </w:r>
      <w:r>
        <w:rPr>
          <w:rFonts w:ascii="Verdana" w:hAnsi="Verdana"/>
          <w:sz w:val="20"/>
          <w:szCs w:val="20"/>
        </w:rPr>
        <w:t>Белово</w:t>
      </w:r>
      <w:r w:rsidRPr="00710467">
        <w:rPr>
          <w:rFonts w:ascii="Verdana" w:hAnsi="Verdana"/>
          <w:sz w:val="20"/>
          <w:szCs w:val="20"/>
        </w:rPr>
        <w:t>”;</w:t>
      </w:r>
    </w:p>
    <w:p w:rsidR="006D354A" w:rsidRPr="00710467" w:rsidRDefault="006D354A" w:rsidP="00212EE7">
      <w:pPr>
        <w:spacing w:after="0"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710467">
        <w:rPr>
          <w:rFonts w:ascii="Verdana" w:hAnsi="Verdana"/>
          <w:sz w:val="20"/>
          <w:szCs w:val="20"/>
          <w:highlight w:val="white"/>
          <w:shd w:val="clear" w:color="auto" w:fill="FEFEFE"/>
        </w:rPr>
        <w:t>д) е сключил договор с лице по чл. 21 от  ЗПУКИ;</w:t>
      </w:r>
    </w:p>
    <w:p w:rsidR="006D354A" w:rsidRPr="00710467" w:rsidRDefault="006D354A" w:rsidP="00212EE7">
      <w:pPr>
        <w:spacing w:after="0"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710467">
        <w:rPr>
          <w:rFonts w:ascii="Verdana" w:hAnsi="Verdana"/>
          <w:sz w:val="20"/>
          <w:szCs w:val="20"/>
          <w:highlight w:val="white"/>
          <w:shd w:val="clear" w:color="auto" w:fill="FEFEFE"/>
        </w:rPr>
        <w:t>е) е лишен от право да упражнява търговска дейност;</w:t>
      </w:r>
    </w:p>
    <w:p w:rsidR="006D354A" w:rsidRPr="00710467" w:rsidRDefault="006D354A" w:rsidP="00212EE7">
      <w:pPr>
        <w:spacing w:after="0" w:line="240" w:lineRule="auto"/>
        <w:ind w:firstLine="800"/>
        <w:jc w:val="both"/>
        <w:rPr>
          <w:rFonts w:ascii="Verdana" w:hAnsi="Verdana"/>
          <w:sz w:val="20"/>
          <w:szCs w:val="20"/>
          <w:shd w:val="clear" w:color="auto" w:fill="FEFEFE"/>
          <w:lang w:val="en-US"/>
        </w:rPr>
      </w:pPr>
      <w:r w:rsidRPr="00710467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ж) има парични задължения към държавата, към </w:t>
      </w:r>
      <w:r w:rsidRPr="00710467">
        <w:rPr>
          <w:rFonts w:ascii="Verdana" w:hAnsi="Verdana"/>
          <w:sz w:val="20"/>
          <w:szCs w:val="20"/>
        </w:rPr>
        <w:t xml:space="preserve">ЮЗДП – ДП  – гр. Благоевград и териториалните му поделения, </w:t>
      </w:r>
      <w:r w:rsidRPr="00710467">
        <w:rPr>
          <w:rFonts w:ascii="Verdana" w:hAnsi="Verdana"/>
          <w:sz w:val="20"/>
          <w:szCs w:val="20"/>
          <w:highlight w:val="white"/>
          <w:shd w:val="clear" w:color="auto" w:fill="FEFEFE"/>
        </w:rPr>
        <w:t>установени с влязъл в сила акт на компетентен държавен орган</w:t>
      </w:r>
      <w:r w:rsidRPr="00710467">
        <w:rPr>
          <w:rFonts w:ascii="Verdana" w:hAnsi="Verdana"/>
          <w:sz w:val="20"/>
          <w:szCs w:val="20"/>
          <w:shd w:val="clear" w:color="auto" w:fill="FEFEFE"/>
        </w:rPr>
        <w:t>.</w:t>
      </w:r>
    </w:p>
    <w:p w:rsidR="006D354A" w:rsidRPr="00710467" w:rsidRDefault="006D354A" w:rsidP="00212EE7">
      <w:pPr>
        <w:spacing w:after="0" w:line="268" w:lineRule="auto"/>
        <w:ind w:firstLine="720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Тези изисквания се отнасят за управителите и членове на управителните органи на кандидата.</w:t>
      </w:r>
    </w:p>
    <w:p w:rsidR="006D354A" w:rsidRPr="00710467" w:rsidRDefault="006D354A" w:rsidP="00212EE7">
      <w:pPr>
        <w:spacing w:after="0" w:line="240" w:lineRule="auto"/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з</w:t>
      </w:r>
      <w:r w:rsidRPr="00710467">
        <w:rPr>
          <w:rFonts w:ascii="Verdana" w:hAnsi="Verdana"/>
          <w:b/>
          <w:sz w:val="20"/>
          <w:szCs w:val="20"/>
          <w:lang w:val="en-GB"/>
        </w:rPr>
        <w:t xml:space="preserve">) </w:t>
      </w:r>
      <w:r w:rsidRPr="00710467">
        <w:rPr>
          <w:rFonts w:ascii="Verdana" w:hAnsi="Verdana"/>
          <w:b/>
          <w:sz w:val="20"/>
          <w:szCs w:val="20"/>
        </w:rPr>
        <w:t>не е</w:t>
      </w:r>
      <w:r w:rsidRPr="00710467">
        <w:rPr>
          <w:rFonts w:ascii="Verdana" w:hAnsi="Verdana"/>
          <w:b/>
          <w:color w:val="000000"/>
          <w:sz w:val="20"/>
          <w:szCs w:val="20"/>
        </w:rPr>
        <w:t xml:space="preserve"> вписан в публичния регистър към Изпълнителна агенция по горите по чл. 235 и/или чл. 241 от Закона за горите за съответната дейност.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color w:val="000000"/>
          <w:sz w:val="20"/>
          <w:szCs w:val="20"/>
        </w:rPr>
        <w:t>Обстоятелствата по буква з</w:t>
      </w:r>
      <w:r w:rsidRPr="00710467">
        <w:rPr>
          <w:rFonts w:ascii="Verdana" w:hAnsi="Verdana"/>
          <w:b/>
          <w:color w:val="000000"/>
          <w:sz w:val="20"/>
          <w:szCs w:val="20"/>
          <w:lang w:val="en-GB"/>
        </w:rPr>
        <w:t>)</w:t>
      </w:r>
      <w:r w:rsidRPr="00710467">
        <w:rPr>
          <w:rFonts w:ascii="Verdana" w:hAnsi="Verdana"/>
          <w:b/>
          <w:color w:val="000000"/>
          <w:sz w:val="20"/>
          <w:szCs w:val="20"/>
        </w:rPr>
        <w:t xml:space="preserve"> се проверяват служебно от продавача</w:t>
      </w:r>
      <w:r w:rsidRPr="00710467">
        <w:rPr>
          <w:rFonts w:ascii="Verdana" w:hAnsi="Verdana"/>
          <w:color w:val="000000"/>
          <w:sz w:val="20"/>
          <w:szCs w:val="20"/>
        </w:rPr>
        <w:t>.</w:t>
      </w:r>
    </w:p>
    <w:p w:rsidR="006D354A" w:rsidRPr="00710467" w:rsidRDefault="006D354A" w:rsidP="00212EE7">
      <w:pPr>
        <w:spacing w:after="0" w:line="268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</w:p>
    <w:p w:rsidR="006D354A" w:rsidRPr="00710467" w:rsidRDefault="006D354A" w:rsidP="00212EE7">
      <w:pPr>
        <w:tabs>
          <w:tab w:val="left" w:pos="72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V</w:t>
      </w:r>
      <w:r w:rsidRPr="00710467">
        <w:rPr>
          <w:rFonts w:ascii="Verdana" w:hAnsi="Verdana"/>
          <w:b/>
          <w:sz w:val="20"/>
          <w:szCs w:val="20"/>
          <w:lang w:val="en-US"/>
        </w:rPr>
        <w:t>I</w:t>
      </w:r>
      <w:r w:rsidRPr="00710467">
        <w:rPr>
          <w:rFonts w:ascii="Verdana" w:hAnsi="Verdana"/>
          <w:b/>
          <w:sz w:val="20"/>
          <w:szCs w:val="20"/>
        </w:rPr>
        <w:t xml:space="preserve">. </w:t>
      </w:r>
      <w:r w:rsidRPr="00710467">
        <w:rPr>
          <w:rFonts w:ascii="Verdana" w:hAnsi="Verdana"/>
          <w:b/>
          <w:sz w:val="20"/>
          <w:szCs w:val="20"/>
          <w:lang w:val="ru-RU"/>
        </w:rPr>
        <w:t>Д</w:t>
      </w:r>
      <w:r w:rsidRPr="00710467">
        <w:rPr>
          <w:rFonts w:ascii="Verdana" w:hAnsi="Verdana"/>
          <w:b/>
          <w:sz w:val="20"/>
          <w:szCs w:val="20"/>
        </w:rPr>
        <w:t>ОКУМЕНТИ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, </w:t>
      </w:r>
      <w:r w:rsidRPr="00710467">
        <w:rPr>
          <w:rFonts w:ascii="Verdana" w:hAnsi="Verdana"/>
          <w:b/>
          <w:sz w:val="20"/>
          <w:szCs w:val="20"/>
        </w:rPr>
        <w:t>КОИТО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СЛЕДВА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ДА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БЪДАТ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ПОДАДЕНИ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 xml:space="preserve">ОТ 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КАНДИДАТИТЕ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ЗА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УЧАСТИЕ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В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ТЪРГА</w:t>
      </w:r>
    </w:p>
    <w:p w:rsidR="006D354A" w:rsidRPr="00710467" w:rsidRDefault="006D354A" w:rsidP="00212EE7">
      <w:pPr>
        <w:tabs>
          <w:tab w:val="left" w:pos="72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710467">
        <w:rPr>
          <w:rFonts w:ascii="Verdana" w:hAnsi="Verdana"/>
          <w:b/>
          <w:sz w:val="20"/>
          <w:szCs w:val="20"/>
        </w:rPr>
        <w:tab/>
        <w:t xml:space="preserve">1. </w:t>
      </w:r>
      <w:r w:rsidRPr="00710467">
        <w:rPr>
          <w:rFonts w:ascii="Verdana" w:hAnsi="Verdana"/>
          <w:b/>
          <w:sz w:val="20"/>
          <w:szCs w:val="20"/>
          <w:lang w:val="ru-RU"/>
        </w:rPr>
        <w:t xml:space="preserve">Място и срок за подаване на документите за търга: </w:t>
      </w:r>
      <w:r w:rsidRPr="00710467">
        <w:rPr>
          <w:rFonts w:ascii="Verdana" w:hAnsi="Verdana"/>
          <w:b/>
          <w:sz w:val="20"/>
          <w:szCs w:val="20"/>
        </w:rPr>
        <w:t xml:space="preserve">„ИНТЕРНЕТ ПЛАТФОРМАТА НА ЮЗДП” </w:t>
      </w:r>
      <w:r w:rsidRPr="00710467">
        <w:rPr>
          <w:rFonts w:ascii="Verdana" w:hAnsi="Verdana"/>
          <w:sz w:val="20"/>
          <w:szCs w:val="20"/>
        </w:rPr>
        <w:t>за провеждане на електронния търг, срок съгласно указания в раздел ІV, т. 10 от настоящите условия, т.е.</w:t>
      </w:r>
    </w:p>
    <w:p w:rsidR="006D354A" w:rsidRPr="00710467" w:rsidRDefault="006D354A" w:rsidP="00212EE7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- </w:t>
      </w:r>
      <w:r w:rsidRPr="00710467">
        <w:rPr>
          <w:rFonts w:ascii="Verdana" w:hAnsi="Verdana"/>
          <w:b/>
          <w:sz w:val="20"/>
          <w:szCs w:val="20"/>
        </w:rPr>
        <w:t xml:space="preserve">до 23,59 часа на </w:t>
      </w:r>
      <w:r w:rsidR="00C727B2">
        <w:rPr>
          <w:rFonts w:ascii="Verdana" w:hAnsi="Verdana"/>
          <w:b/>
          <w:sz w:val="20"/>
          <w:szCs w:val="20"/>
          <w:lang w:val="en-US"/>
        </w:rPr>
        <w:t>28.05</w:t>
      </w:r>
      <w:r>
        <w:rPr>
          <w:rFonts w:ascii="Verdana" w:hAnsi="Verdana"/>
          <w:b/>
          <w:sz w:val="20"/>
          <w:szCs w:val="20"/>
          <w:lang w:val="en-US"/>
        </w:rPr>
        <w:t>.</w:t>
      </w:r>
      <w:r w:rsidRPr="00710467">
        <w:rPr>
          <w:rFonts w:ascii="Verdana" w:hAnsi="Verdana"/>
          <w:b/>
          <w:sz w:val="20"/>
          <w:szCs w:val="20"/>
        </w:rPr>
        <w:t>2017 год.</w:t>
      </w:r>
      <w:r w:rsidRPr="00710467">
        <w:rPr>
          <w:rFonts w:ascii="Verdana" w:hAnsi="Verdana"/>
          <w:sz w:val="20"/>
          <w:szCs w:val="20"/>
        </w:rPr>
        <w:t xml:space="preserve"> </w:t>
      </w:r>
    </w:p>
    <w:p w:rsidR="006D354A" w:rsidRPr="00710467" w:rsidRDefault="006D354A" w:rsidP="00212EE7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6D354A" w:rsidRPr="00710467" w:rsidRDefault="006D354A" w:rsidP="00212EE7">
      <w:pPr>
        <w:spacing w:after="0" w:line="240" w:lineRule="auto"/>
        <w:ind w:firstLine="540"/>
        <w:jc w:val="both"/>
        <w:rPr>
          <w:rFonts w:ascii="Verdana" w:hAnsi="Verdana"/>
          <w:b/>
          <w:sz w:val="20"/>
          <w:szCs w:val="20"/>
          <w:u w:val="single"/>
        </w:rPr>
      </w:pPr>
      <w:r w:rsidRPr="00710467">
        <w:rPr>
          <w:rFonts w:ascii="Verdana" w:hAnsi="Verdana"/>
          <w:b/>
          <w:sz w:val="20"/>
          <w:szCs w:val="20"/>
        </w:rPr>
        <w:t xml:space="preserve">2. </w:t>
      </w:r>
      <w:r w:rsidRPr="00710467">
        <w:rPr>
          <w:rFonts w:ascii="Verdana" w:hAnsi="Verdana"/>
          <w:sz w:val="20"/>
          <w:szCs w:val="20"/>
        </w:rPr>
        <w:t>При изготвяне на документите си за участие всеки кандидат трябва да се придържа точно към обявените условия.</w:t>
      </w:r>
    </w:p>
    <w:p w:rsidR="006D354A" w:rsidRPr="00710467" w:rsidRDefault="006D354A" w:rsidP="00212EE7">
      <w:pPr>
        <w:spacing w:after="0"/>
        <w:ind w:firstLine="540"/>
        <w:jc w:val="both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3. За участие в електронния търг кандидатите се регистрират в базата данни чрез електронен подпис, регистрация в „ИНТЕРНЕТ ПЛАТФОРМАТА НА ЮЗДП”, а именно:</w:t>
      </w:r>
      <w:r w:rsidRPr="00710467">
        <w:rPr>
          <w:rFonts w:ascii="Verdana" w:hAnsi="Verdana"/>
          <w:b/>
          <w:sz w:val="20"/>
          <w:szCs w:val="20"/>
          <w:lang w:val="en-US"/>
        </w:rPr>
        <w:t xml:space="preserve"> https://sale.uslugi.io/uzdp</w:t>
      </w:r>
      <w:r w:rsidRPr="00710467">
        <w:rPr>
          <w:rFonts w:ascii="Verdana" w:hAnsi="Verdana"/>
          <w:b/>
          <w:sz w:val="20"/>
          <w:szCs w:val="20"/>
        </w:rPr>
        <w:t xml:space="preserve"> и подаване на </w:t>
      </w:r>
      <w:r w:rsidRPr="00710467">
        <w:rPr>
          <w:rFonts w:ascii="Verdana" w:hAnsi="Verdana"/>
          <w:b/>
          <w:sz w:val="20"/>
          <w:szCs w:val="20"/>
          <w:u w:val="single"/>
        </w:rPr>
        <w:t>ДЕКЛАРАЦИЯ по образец</w:t>
      </w:r>
      <w:r w:rsidRPr="00710467">
        <w:rPr>
          <w:rFonts w:ascii="Verdana" w:hAnsi="Verdana"/>
          <w:b/>
          <w:sz w:val="20"/>
          <w:szCs w:val="20"/>
        </w:rPr>
        <w:t xml:space="preserve">. </w:t>
      </w:r>
    </w:p>
    <w:p w:rsidR="006D354A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  <w:r w:rsidRPr="00710467">
        <w:rPr>
          <w:rFonts w:ascii="Verdana" w:hAnsi="Verdana"/>
          <w:b/>
          <w:sz w:val="20"/>
          <w:szCs w:val="20"/>
          <w:u w:val="single"/>
        </w:rPr>
        <w:t>Когато кандидатът ще участва в електронния търг за повече от един обект, ДЕКЛАРАЦИЯ се подписва за всеки един обект по отделно.</w:t>
      </w:r>
    </w:p>
    <w:p w:rsidR="006D354A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  <w:u w:val="single"/>
          <w:lang w:val="ru-RU"/>
        </w:rPr>
      </w:pPr>
    </w:p>
    <w:p w:rsidR="006D354A" w:rsidRPr="00710467" w:rsidRDefault="006D354A" w:rsidP="00212EE7">
      <w:pPr>
        <w:spacing w:after="0"/>
        <w:ind w:firstLine="708"/>
        <w:jc w:val="both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За участие в електронния търг, регистрираните кандидати прилагат и:</w:t>
      </w:r>
    </w:p>
    <w:p w:rsidR="006D354A" w:rsidRPr="00710467" w:rsidRDefault="006D354A" w:rsidP="00212EE7">
      <w:pPr>
        <w:spacing w:after="0" w:line="269" w:lineRule="auto"/>
        <w:ind w:firstLine="720"/>
        <w:jc w:val="both"/>
        <w:textAlignment w:val="center"/>
        <w:rPr>
          <w:rFonts w:ascii="Verdana" w:hAnsi="Verdana"/>
          <w:sz w:val="20"/>
          <w:szCs w:val="20"/>
          <w:u w:val="single"/>
        </w:rPr>
      </w:pPr>
      <w:r w:rsidRPr="00710467">
        <w:rPr>
          <w:rFonts w:ascii="Verdana" w:hAnsi="Verdana"/>
          <w:b/>
          <w:sz w:val="20"/>
          <w:szCs w:val="20"/>
          <w:u w:val="single"/>
        </w:rPr>
        <w:t>4.</w:t>
      </w:r>
      <w:r w:rsidRPr="00710467">
        <w:rPr>
          <w:rFonts w:ascii="Verdana" w:hAnsi="Verdana"/>
          <w:sz w:val="20"/>
          <w:szCs w:val="20"/>
          <w:u w:val="single"/>
        </w:rPr>
        <w:t xml:space="preserve"> Документ за внесена гаранция за участие в търга.</w:t>
      </w:r>
    </w:p>
    <w:p w:rsidR="006D354A" w:rsidRPr="00710467" w:rsidRDefault="006D354A" w:rsidP="00212EE7">
      <w:pPr>
        <w:spacing w:after="0" w:line="269" w:lineRule="auto"/>
        <w:jc w:val="both"/>
        <w:textAlignment w:val="center"/>
        <w:rPr>
          <w:rFonts w:ascii="Verdana" w:hAnsi="Verdana"/>
          <w:sz w:val="20"/>
          <w:szCs w:val="20"/>
          <w:u w:val="single"/>
        </w:rPr>
      </w:pP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 xml:space="preserve">  5. </w:t>
      </w:r>
      <w:r w:rsidRPr="00710467">
        <w:rPr>
          <w:rFonts w:ascii="Verdana" w:hAnsi="Verdana"/>
          <w:sz w:val="20"/>
          <w:szCs w:val="20"/>
        </w:rPr>
        <w:t xml:space="preserve">Удостоверение за регистриран обект по чл. 206 от ЗГ, издадено от съответното РДГ, на чиято територия се намира, със срок на валидност </w:t>
      </w:r>
      <w:r w:rsidRPr="00710467">
        <w:rPr>
          <w:rFonts w:ascii="Verdana" w:hAnsi="Verdana"/>
          <w:sz w:val="20"/>
          <w:szCs w:val="20"/>
          <w:lang w:val="ru-RU"/>
        </w:rPr>
        <w:t>3</w:t>
      </w:r>
      <w:r w:rsidRPr="00710467">
        <w:rPr>
          <w:rFonts w:ascii="Verdana" w:hAnsi="Verdana"/>
          <w:sz w:val="20"/>
          <w:szCs w:val="20"/>
        </w:rPr>
        <w:t xml:space="preserve"> /</w:t>
      </w:r>
      <w:r w:rsidRPr="00710467">
        <w:rPr>
          <w:rFonts w:ascii="Verdana" w:hAnsi="Verdana"/>
          <w:sz w:val="20"/>
          <w:szCs w:val="20"/>
          <w:lang w:val="ru-RU"/>
        </w:rPr>
        <w:t>три</w:t>
      </w:r>
      <w:r w:rsidRPr="00710467">
        <w:rPr>
          <w:rFonts w:ascii="Verdana" w:hAnsi="Verdana"/>
          <w:sz w:val="20"/>
          <w:szCs w:val="20"/>
        </w:rPr>
        <w:t xml:space="preserve">/ месеца преди датата на търга. </w:t>
      </w:r>
    </w:p>
    <w:p w:rsidR="006D354A" w:rsidRPr="00710467" w:rsidRDefault="006D354A" w:rsidP="00212EE7">
      <w:pPr>
        <w:spacing w:after="0" w:line="269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 xml:space="preserve">           Сканираното Удостоверение трябва да бъде прикачено в раздел „Изисквани документи” към Документа за внесена гаранция за участие</w:t>
      </w:r>
      <w:r>
        <w:rPr>
          <w:rFonts w:ascii="Verdana" w:hAnsi="Verdana"/>
          <w:b/>
          <w:sz w:val="20"/>
          <w:szCs w:val="20"/>
        </w:rPr>
        <w:t xml:space="preserve"> или в раздел „Допълнителни документи“</w:t>
      </w:r>
      <w:r w:rsidRPr="00710467">
        <w:rPr>
          <w:rFonts w:ascii="Verdana" w:hAnsi="Verdana"/>
          <w:b/>
          <w:sz w:val="20"/>
          <w:szCs w:val="20"/>
        </w:rPr>
        <w:t>.</w:t>
      </w:r>
    </w:p>
    <w:p w:rsidR="006D354A" w:rsidRPr="00710467" w:rsidRDefault="006D354A" w:rsidP="00212EE7">
      <w:pPr>
        <w:spacing w:after="0" w:line="269" w:lineRule="auto"/>
        <w:ind w:firstLine="720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  <w:u w:val="single"/>
        </w:rPr>
        <w:t>ВАЖНО!</w:t>
      </w:r>
      <w:r w:rsidRPr="00710467">
        <w:rPr>
          <w:rFonts w:ascii="Verdana" w:hAnsi="Verdana"/>
          <w:b/>
          <w:sz w:val="20"/>
          <w:szCs w:val="20"/>
        </w:rPr>
        <w:t xml:space="preserve"> Изискванията по т. V, т. 1.1. от настоящите условия се отнасят за управителите и членове на управителните органи на кандидата. (Допълнителната декларация, която трябва да бъде подписана, сканирана и приложена към изискуемите документи може да бъде намерена в „ИНТЕРНЕТ ПЛАТФОРМАТА НА ЮЗДП” – раздел „допълнителни документи”).</w:t>
      </w:r>
    </w:p>
    <w:p w:rsidR="006D354A" w:rsidRPr="00710467" w:rsidRDefault="006D354A" w:rsidP="00212EE7">
      <w:pPr>
        <w:spacing w:after="0" w:line="269" w:lineRule="auto"/>
        <w:ind w:firstLine="720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Допълнителната сканирана декларация трябва да бъде прикачена в раздел „Изисквани документи” към Документа за внесена гаранция за участие.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ab/>
        <w:t xml:space="preserve">Когато кандидат в търга е обединение, което не е юридическо лице, документите се представят за всяко физическо или юридическо лице, включено в обединението.  </w:t>
      </w:r>
    </w:p>
    <w:p w:rsidR="006D354A" w:rsidRPr="00710467" w:rsidRDefault="006D354A" w:rsidP="00212EE7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sz w:val="20"/>
          <w:szCs w:val="20"/>
        </w:rPr>
        <w:tab/>
        <w:t>Когато кандидат в търга е чуждестранно физическо или юридическо лице, или техни обединения, документите, които са на чужд език се представят в официално заверен превод. Ако кандидатът е обединение, документите се представят за всяко юридическо или физическо лице, включено в обединението.</w:t>
      </w:r>
    </w:p>
    <w:p w:rsidR="006D354A" w:rsidRPr="00710467" w:rsidRDefault="006D354A" w:rsidP="00212EE7">
      <w:pPr>
        <w:tabs>
          <w:tab w:val="left" w:pos="72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D354A" w:rsidRPr="00710467" w:rsidRDefault="006D354A" w:rsidP="00212EE7">
      <w:pPr>
        <w:spacing w:after="0" w:line="269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  <w:lang w:val="en-US"/>
        </w:rPr>
        <w:t>VII</w:t>
      </w:r>
      <w:r w:rsidRPr="00710467">
        <w:rPr>
          <w:rFonts w:ascii="Verdana" w:hAnsi="Verdana"/>
          <w:b/>
          <w:sz w:val="20"/>
          <w:szCs w:val="20"/>
        </w:rPr>
        <w:t>. ДОПУСКАНЕ ДО УЧАСТИЕ В ЯВНОТО НАДДАВАНЕ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7.1.</w:t>
      </w:r>
      <w:r w:rsidRPr="00710467">
        <w:rPr>
          <w:rFonts w:ascii="Verdana" w:hAnsi="Verdana"/>
          <w:sz w:val="20"/>
          <w:szCs w:val="20"/>
        </w:rPr>
        <w:t xml:space="preserve"> Комисията започва работа след изтичане срока за регистрация на кандидатите, съгласно указания в раздел ІV, т. 10 от настоящите условия.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7.2.</w:t>
      </w:r>
      <w:r w:rsidRPr="00710467">
        <w:rPr>
          <w:rFonts w:ascii="Verdana" w:hAnsi="Verdana"/>
          <w:sz w:val="20"/>
          <w:szCs w:val="20"/>
        </w:rPr>
        <w:t xml:space="preserve"> Комисията проверява дали са подадени всички изискуеми документи за участие в електронния търг.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7.3.</w:t>
      </w:r>
      <w:r w:rsidRPr="00710467">
        <w:rPr>
          <w:rFonts w:ascii="Verdana" w:hAnsi="Verdana"/>
          <w:sz w:val="20"/>
          <w:szCs w:val="20"/>
        </w:rPr>
        <w:t xml:space="preserve">  Комисията отстранява от участие в  търга кандидат: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7.3.1.</w:t>
      </w:r>
      <w:r w:rsidRPr="00710467">
        <w:rPr>
          <w:rFonts w:ascii="Verdana" w:hAnsi="Verdana"/>
          <w:sz w:val="20"/>
          <w:szCs w:val="20"/>
        </w:rPr>
        <w:t>Който не е представил някой от изискуемите документи от т.VІ от настоящите условия или те са представени във вид и съдържание, различни от изисканите;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  </w:t>
      </w:r>
      <w:r w:rsidRPr="00710467">
        <w:rPr>
          <w:rFonts w:ascii="Verdana" w:hAnsi="Verdana"/>
          <w:b/>
          <w:sz w:val="20"/>
          <w:szCs w:val="20"/>
        </w:rPr>
        <w:t>7.3.2</w:t>
      </w:r>
      <w:r w:rsidRPr="00710467">
        <w:rPr>
          <w:rFonts w:ascii="Verdana" w:hAnsi="Verdana"/>
          <w:sz w:val="20"/>
          <w:szCs w:val="20"/>
        </w:rPr>
        <w:t>.За когото са налице обстоятелства по чл. 58, ал. 1, т. 3 от Наредбата.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8.</w:t>
      </w:r>
      <w:r w:rsidRPr="00710467">
        <w:rPr>
          <w:rFonts w:ascii="Verdana" w:hAnsi="Verdana"/>
          <w:sz w:val="20"/>
          <w:szCs w:val="20"/>
        </w:rPr>
        <w:t xml:space="preserve"> След допускане до участие в търга с явно наддаване, кандидатите получават по електронна поща дали е одобрен/допуснат/ или отхвърлен /недопуснат/ до участие в търга.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8.1.</w:t>
      </w:r>
      <w:r w:rsidRPr="00710467">
        <w:rPr>
          <w:rFonts w:ascii="Verdana" w:hAnsi="Verdana"/>
          <w:sz w:val="20"/>
          <w:szCs w:val="20"/>
        </w:rPr>
        <w:t xml:space="preserve"> При одобрение кандидатите получават УИК /уникален индентификационен код/ за участие и ЛИНК за потвърждение на регистрацията, съответно: 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 xml:space="preserve">     – до 10,00 часа на </w:t>
      </w:r>
      <w:r w:rsidR="00C727B2">
        <w:rPr>
          <w:rFonts w:ascii="Verdana" w:hAnsi="Verdana"/>
          <w:b/>
          <w:sz w:val="20"/>
          <w:szCs w:val="20"/>
          <w:lang w:val="en-US"/>
        </w:rPr>
        <w:t>30.05</w:t>
      </w:r>
      <w:r>
        <w:rPr>
          <w:rFonts w:ascii="Verdana" w:hAnsi="Verdana"/>
          <w:b/>
          <w:sz w:val="20"/>
          <w:szCs w:val="20"/>
          <w:lang w:val="en-US"/>
        </w:rPr>
        <w:t>.</w:t>
      </w:r>
      <w:r w:rsidRPr="00710467">
        <w:rPr>
          <w:rFonts w:ascii="Verdana" w:hAnsi="Verdana"/>
          <w:b/>
          <w:sz w:val="20"/>
          <w:szCs w:val="20"/>
        </w:rPr>
        <w:t>2017 год.;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 xml:space="preserve">9. Наддаването се извършва он-лайн – в реално време, като на кандидатите са ясни </w:t>
      </w:r>
      <w:r w:rsidRPr="00710467">
        <w:rPr>
          <w:rFonts w:ascii="Verdana" w:hAnsi="Verdana"/>
          <w:sz w:val="20"/>
          <w:szCs w:val="20"/>
        </w:rPr>
        <w:t>обекта на търга, началната цена  и стъпката за наддаване.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10.</w:t>
      </w:r>
      <w:r w:rsidRPr="00710467">
        <w:rPr>
          <w:rFonts w:ascii="Verdana" w:hAnsi="Verdana"/>
          <w:sz w:val="20"/>
          <w:szCs w:val="20"/>
        </w:rPr>
        <w:t xml:space="preserve"> Наддаването се извършва от допуснатите за участие кандидати след регистрация с предоставените им УИК и потвърждават размера на обявената начална цена.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11.</w:t>
      </w:r>
      <w:r w:rsidRPr="00710467">
        <w:rPr>
          <w:rFonts w:ascii="Verdana" w:hAnsi="Verdana"/>
          <w:sz w:val="20"/>
          <w:szCs w:val="20"/>
        </w:rPr>
        <w:t xml:space="preserve"> Потвърдената от кандидата цена го обвързва към търга и другите участници в него.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710467">
        <w:rPr>
          <w:rFonts w:ascii="Verdana" w:hAnsi="Verdana"/>
          <w:b/>
          <w:sz w:val="20"/>
          <w:szCs w:val="20"/>
        </w:rPr>
        <w:t>12.</w:t>
      </w:r>
      <w:r w:rsidRPr="00710467">
        <w:rPr>
          <w:rFonts w:ascii="Verdana" w:hAnsi="Verdana"/>
          <w:sz w:val="20"/>
          <w:szCs w:val="20"/>
        </w:rPr>
        <w:t xml:space="preserve"> Печели този от кандидатите, който е предложил най-висока цена във времевия интервал за наддавателни предложения, като </w:t>
      </w:r>
      <w:r w:rsidRPr="00710467">
        <w:rPr>
          <w:rFonts w:ascii="Verdana" w:hAnsi="Verdana"/>
          <w:b/>
          <w:sz w:val="20"/>
          <w:szCs w:val="20"/>
        </w:rPr>
        <w:t>задължително</w:t>
      </w:r>
      <w:r w:rsidRPr="00710467">
        <w:rPr>
          <w:rFonts w:ascii="Verdana" w:hAnsi="Verdana"/>
          <w:sz w:val="20"/>
          <w:szCs w:val="20"/>
        </w:rPr>
        <w:t xml:space="preserve"> е наддаването на първа стъпка.</w:t>
      </w:r>
    </w:p>
    <w:p w:rsidR="006D354A" w:rsidRPr="00710467" w:rsidRDefault="006D354A" w:rsidP="00212EE7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  <w:r w:rsidRPr="00710467">
        <w:rPr>
          <w:rFonts w:ascii="Verdana" w:hAnsi="Verdana"/>
          <w:b/>
          <w:sz w:val="20"/>
          <w:szCs w:val="20"/>
        </w:rPr>
        <w:t>12.1</w:t>
      </w:r>
      <w:r w:rsidRPr="00710467">
        <w:rPr>
          <w:rFonts w:ascii="Verdana" w:hAnsi="Verdana"/>
          <w:sz w:val="20"/>
          <w:szCs w:val="20"/>
        </w:rPr>
        <w:t xml:space="preserve">.Когато участниците в явния търг </w:t>
      </w:r>
      <w:r w:rsidRPr="00710467">
        <w:rPr>
          <w:rFonts w:ascii="Verdana" w:hAnsi="Verdana"/>
          <w:b/>
          <w:sz w:val="20"/>
          <w:szCs w:val="20"/>
        </w:rPr>
        <w:t>само потвърдят началната</w:t>
      </w:r>
      <w:r w:rsidRPr="00710467">
        <w:rPr>
          <w:rFonts w:ascii="Verdana" w:hAnsi="Verdana"/>
          <w:sz w:val="20"/>
          <w:szCs w:val="20"/>
        </w:rPr>
        <w:t xml:space="preserve"> обявена цена в определения времеви интервал за наддавателни предложения, търга приключва и кандидатите не се класират. 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13.</w:t>
      </w:r>
      <w:r w:rsidRPr="00710467">
        <w:rPr>
          <w:rFonts w:ascii="Verdana" w:hAnsi="Verdana"/>
          <w:sz w:val="20"/>
          <w:szCs w:val="20"/>
        </w:rPr>
        <w:t xml:space="preserve"> Електронният търг с явно наддаване завършва със заповед на органа, открил процедурата, за: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13.1</w:t>
      </w:r>
      <w:r w:rsidRPr="00710467">
        <w:rPr>
          <w:rFonts w:ascii="Verdana" w:hAnsi="Verdana"/>
          <w:sz w:val="20"/>
          <w:szCs w:val="20"/>
        </w:rPr>
        <w:t>.Класиране на кандидатите и определяне на купувач, или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13.2.</w:t>
      </w:r>
      <w:r w:rsidRPr="00710467">
        <w:rPr>
          <w:rFonts w:ascii="Verdana" w:hAnsi="Verdana"/>
          <w:sz w:val="20"/>
          <w:szCs w:val="20"/>
        </w:rPr>
        <w:t xml:space="preserve"> Прекратяване на търга. 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14</w:t>
      </w:r>
      <w:r w:rsidRPr="00710467">
        <w:rPr>
          <w:rFonts w:ascii="Verdana" w:hAnsi="Verdana"/>
          <w:sz w:val="20"/>
          <w:szCs w:val="20"/>
        </w:rPr>
        <w:t xml:space="preserve">. Заповедта се издава в 3-дневен срок от утвърждаването на протокола на комисията и се съобщава по реда на чл. 61 АПК. Заповедта се публикува на интернет страницата на ЮЗДП – гр.Благоевград, съответно и на интернет страницата на </w:t>
      </w:r>
      <w:r w:rsidRPr="00710467">
        <w:rPr>
          <w:rFonts w:ascii="Verdana" w:hAnsi="Verdana"/>
          <w:b/>
          <w:sz w:val="20"/>
          <w:szCs w:val="20"/>
        </w:rPr>
        <w:t>ТП</w:t>
      </w:r>
      <w:r w:rsidRPr="00710467">
        <w:rPr>
          <w:rFonts w:ascii="Verdana" w:hAnsi="Verdana"/>
          <w:sz w:val="20"/>
          <w:szCs w:val="20"/>
        </w:rPr>
        <w:t xml:space="preserve"> „</w:t>
      </w:r>
      <w:r w:rsidRPr="00710467">
        <w:rPr>
          <w:rFonts w:ascii="Verdana" w:hAnsi="Verdana"/>
          <w:b/>
          <w:bCs/>
          <w:sz w:val="20"/>
          <w:szCs w:val="20"/>
        </w:rPr>
        <w:t xml:space="preserve">ДГС </w:t>
      </w:r>
      <w:r>
        <w:rPr>
          <w:rFonts w:ascii="Verdana" w:hAnsi="Verdana"/>
          <w:b/>
          <w:bCs/>
          <w:sz w:val="20"/>
          <w:szCs w:val="20"/>
        </w:rPr>
        <w:t>Белово</w:t>
      </w:r>
      <w:r w:rsidRPr="00710467">
        <w:rPr>
          <w:rFonts w:ascii="Verdana" w:hAnsi="Verdana"/>
          <w:sz w:val="20"/>
          <w:szCs w:val="20"/>
        </w:rPr>
        <w:t xml:space="preserve">”. </w:t>
      </w:r>
    </w:p>
    <w:p w:rsidR="006D354A" w:rsidRPr="00710467" w:rsidRDefault="006D354A" w:rsidP="00212EE7">
      <w:pPr>
        <w:tabs>
          <w:tab w:val="left" w:pos="72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D354A" w:rsidRPr="00710467" w:rsidRDefault="006D354A" w:rsidP="00212EE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VIII.СРОКОВЕ ЗА ПЛАЩАНЕ И ТРАНСПОРТИРАНЕ НА ЗАКУПЕНАТА ДЪРВЕСИНА.</w:t>
      </w:r>
    </w:p>
    <w:p w:rsidR="006D354A" w:rsidRPr="00710467" w:rsidRDefault="006D354A" w:rsidP="00212EE7">
      <w:pPr>
        <w:pStyle w:val="firstline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b/>
          <w:sz w:val="20"/>
          <w:szCs w:val="20"/>
        </w:rPr>
        <w:t xml:space="preserve">            </w:t>
      </w:r>
      <w:r w:rsidRPr="00710467">
        <w:rPr>
          <w:rFonts w:ascii="Verdana" w:hAnsi="Verdana"/>
          <w:b/>
          <w:sz w:val="20"/>
          <w:szCs w:val="20"/>
          <w:u w:val="single"/>
        </w:rPr>
        <w:t xml:space="preserve"> 1</w:t>
      </w:r>
      <w:r w:rsidRPr="00710467">
        <w:rPr>
          <w:rFonts w:ascii="Verdana" w:hAnsi="Verdana"/>
          <w:sz w:val="20"/>
          <w:szCs w:val="20"/>
          <w:u w:val="single"/>
        </w:rPr>
        <w:t xml:space="preserve">.Спечелилият търга, при подписване на договора заплаща авансова вноска в размер </w:t>
      </w:r>
      <w:r w:rsidRPr="00710467">
        <w:rPr>
          <w:rFonts w:ascii="Verdana" w:hAnsi="Verdana"/>
          <w:b/>
          <w:sz w:val="20"/>
          <w:szCs w:val="20"/>
          <w:u w:val="single"/>
        </w:rPr>
        <w:t>на 20% от достигнатата при търга цена,</w:t>
      </w:r>
      <w:r w:rsidRPr="00710467">
        <w:rPr>
          <w:rFonts w:ascii="Verdana" w:hAnsi="Verdana"/>
          <w:sz w:val="20"/>
          <w:szCs w:val="20"/>
          <w:u w:val="single"/>
          <w:lang w:val="ru-RU"/>
        </w:rPr>
        <w:t xml:space="preserve"> </w:t>
      </w:r>
      <w:r w:rsidRPr="00710467">
        <w:rPr>
          <w:rFonts w:ascii="Verdana" w:hAnsi="Verdana"/>
          <w:b/>
          <w:sz w:val="20"/>
          <w:szCs w:val="20"/>
          <w:u w:val="single"/>
          <w:lang w:val="ru-RU"/>
        </w:rPr>
        <w:t>както и законоустановения размер на ДДС</w:t>
      </w:r>
      <w:r w:rsidRPr="00710467">
        <w:rPr>
          <w:rFonts w:ascii="Verdana" w:hAnsi="Verdana"/>
          <w:sz w:val="20"/>
          <w:szCs w:val="20"/>
          <w:lang w:val="ru-RU"/>
        </w:rPr>
        <w:t xml:space="preserve">.  </w:t>
      </w:r>
    </w:p>
    <w:p w:rsidR="006D354A" w:rsidRPr="00710467" w:rsidRDefault="006D354A" w:rsidP="00212EE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След транспортиране на количество дървесина на стойност, равна на авансовата вноска, следващите плащания на дървесина се извършват на авансови вноски, </w:t>
      </w:r>
      <w:r w:rsidRPr="00710467">
        <w:rPr>
          <w:rFonts w:ascii="Verdana" w:hAnsi="Verdana"/>
          <w:sz w:val="20"/>
          <w:szCs w:val="20"/>
          <w:lang w:val="ru-RU"/>
        </w:rPr>
        <w:t>внесени по сметката на продавача и предхождащи извоза на дървесината</w:t>
      </w:r>
      <w:r w:rsidRPr="00710467">
        <w:rPr>
          <w:rFonts w:ascii="Verdana" w:hAnsi="Verdana"/>
          <w:sz w:val="20"/>
          <w:szCs w:val="20"/>
        </w:rPr>
        <w:t>.</w:t>
      </w:r>
    </w:p>
    <w:p w:rsidR="006D354A" w:rsidRPr="00710467" w:rsidRDefault="006D354A" w:rsidP="00212EE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ab/>
        <w:t>ТП „</w:t>
      </w:r>
      <w:r w:rsidRPr="00710467">
        <w:rPr>
          <w:rFonts w:ascii="Verdana" w:hAnsi="Verdana"/>
          <w:b/>
          <w:bCs/>
          <w:sz w:val="20"/>
          <w:szCs w:val="20"/>
        </w:rPr>
        <w:t xml:space="preserve">ДГС </w:t>
      </w:r>
      <w:r>
        <w:rPr>
          <w:rFonts w:ascii="Verdana" w:hAnsi="Verdana"/>
          <w:b/>
          <w:bCs/>
          <w:sz w:val="20"/>
          <w:szCs w:val="20"/>
        </w:rPr>
        <w:t>Белово</w:t>
      </w:r>
      <w:r w:rsidRPr="00710467">
        <w:rPr>
          <w:rFonts w:ascii="Verdana" w:hAnsi="Verdana"/>
          <w:sz w:val="20"/>
          <w:szCs w:val="20"/>
        </w:rPr>
        <w:t>” издава превозни билети за транспортиране на дървесината, след представяне на документ от купувача, удостоверяващ извършено плащане. Превозните билети се издават до размера на внесените от купувача вноски.</w:t>
      </w:r>
    </w:p>
    <w:p w:rsidR="006D354A" w:rsidRPr="00710467" w:rsidRDefault="006D354A" w:rsidP="00212EE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6D354A" w:rsidRPr="004D26D1" w:rsidRDefault="006D354A" w:rsidP="00212E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</w:t>
      </w:r>
      <w:r w:rsidRPr="004D26D1">
        <w:rPr>
          <w:rFonts w:ascii="Verdana" w:hAnsi="Verdana"/>
          <w:sz w:val="20"/>
          <w:szCs w:val="20"/>
        </w:rPr>
        <w:t xml:space="preserve">Добивът на стояща дървесина на корен се извършва по следния график: </w:t>
      </w:r>
    </w:p>
    <w:p w:rsidR="006D354A" w:rsidRPr="004D26D1" w:rsidRDefault="006D354A" w:rsidP="00212E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354A" w:rsidRPr="004D26D1" w:rsidRDefault="006D354A" w:rsidP="00212E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D26D1">
        <w:rPr>
          <w:rFonts w:ascii="Verdana" w:hAnsi="Verdana"/>
          <w:b/>
          <w:sz w:val="20"/>
          <w:szCs w:val="20"/>
        </w:rPr>
        <w:t xml:space="preserve">      </w:t>
      </w:r>
      <w:r w:rsidRPr="004D26D1">
        <w:rPr>
          <w:rFonts w:ascii="Verdana" w:hAnsi="Verdana"/>
          <w:b/>
          <w:sz w:val="20"/>
          <w:szCs w:val="20"/>
        </w:rPr>
        <w:tab/>
        <w:t xml:space="preserve">    </w:t>
      </w:r>
      <w:r w:rsidRPr="004D26D1">
        <w:rPr>
          <w:rFonts w:ascii="Verdana" w:hAnsi="Verdana"/>
          <w:sz w:val="20"/>
          <w:szCs w:val="20"/>
        </w:rPr>
        <w:t>Първо тримесечие –  -</w:t>
      </w:r>
      <w:r w:rsidRPr="004D26D1">
        <w:rPr>
          <w:rFonts w:ascii="Verdana" w:hAnsi="Verdana"/>
          <w:sz w:val="20"/>
          <w:szCs w:val="20"/>
          <w:lang w:val="en-US"/>
        </w:rPr>
        <w:t xml:space="preserve"> </w:t>
      </w:r>
      <w:r w:rsidRPr="004D26D1">
        <w:rPr>
          <w:rFonts w:ascii="Verdana" w:hAnsi="Verdana"/>
          <w:sz w:val="20"/>
          <w:szCs w:val="20"/>
        </w:rPr>
        <w:t>куб.м.</w:t>
      </w:r>
    </w:p>
    <w:p w:rsidR="006D354A" w:rsidRPr="004D26D1" w:rsidRDefault="006D354A" w:rsidP="00212E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6D1">
        <w:rPr>
          <w:rFonts w:ascii="Verdana" w:hAnsi="Verdana"/>
          <w:sz w:val="20"/>
          <w:szCs w:val="20"/>
        </w:rPr>
        <w:t xml:space="preserve">      </w:t>
      </w:r>
      <w:r w:rsidRPr="004D26D1">
        <w:rPr>
          <w:rFonts w:ascii="Verdana" w:hAnsi="Verdana"/>
          <w:sz w:val="20"/>
          <w:szCs w:val="20"/>
        </w:rPr>
        <w:tab/>
        <w:t xml:space="preserve">    Второ тримесечие – </w:t>
      </w:r>
      <w:r w:rsidRPr="004D26D1">
        <w:rPr>
          <w:rFonts w:ascii="Verdana" w:hAnsi="Verdana"/>
          <w:sz w:val="20"/>
          <w:szCs w:val="20"/>
          <w:lang w:val="en-US"/>
        </w:rPr>
        <w:t xml:space="preserve"> </w:t>
      </w:r>
      <w:r w:rsidR="00F02D43">
        <w:rPr>
          <w:rFonts w:ascii="Verdana" w:hAnsi="Verdana"/>
          <w:sz w:val="20"/>
          <w:szCs w:val="20"/>
        </w:rPr>
        <w:t>1</w:t>
      </w:r>
      <w:r w:rsidRPr="004D26D1">
        <w:rPr>
          <w:rFonts w:ascii="Verdana" w:hAnsi="Verdana"/>
          <w:sz w:val="20"/>
          <w:szCs w:val="20"/>
        </w:rPr>
        <w:t xml:space="preserve">00 </w:t>
      </w:r>
      <w:r w:rsidRPr="004D26D1">
        <w:rPr>
          <w:rFonts w:ascii="Verdana" w:hAnsi="Verdana"/>
          <w:sz w:val="20"/>
          <w:szCs w:val="20"/>
          <w:lang w:val="en-US"/>
        </w:rPr>
        <w:t xml:space="preserve"> </w:t>
      </w:r>
      <w:r w:rsidRPr="004D26D1">
        <w:rPr>
          <w:rFonts w:ascii="Verdana" w:hAnsi="Verdana"/>
          <w:sz w:val="20"/>
          <w:szCs w:val="20"/>
        </w:rPr>
        <w:t>куб.м.</w:t>
      </w:r>
    </w:p>
    <w:p w:rsidR="006D354A" w:rsidRPr="004D26D1" w:rsidRDefault="00F02D43" w:rsidP="00212E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  <w:t xml:space="preserve">    Трето тримесечие  – 8</w:t>
      </w:r>
      <w:r w:rsidR="006D354A" w:rsidRPr="004D26D1">
        <w:rPr>
          <w:rFonts w:ascii="Verdana" w:hAnsi="Verdana"/>
          <w:sz w:val="20"/>
          <w:szCs w:val="20"/>
        </w:rPr>
        <w:t>00 куб.м.</w:t>
      </w:r>
    </w:p>
    <w:p w:rsidR="006D354A" w:rsidRPr="004D26D1" w:rsidRDefault="006D354A" w:rsidP="00212E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6D1">
        <w:rPr>
          <w:rFonts w:ascii="Verdana" w:hAnsi="Verdana"/>
          <w:sz w:val="20"/>
          <w:szCs w:val="20"/>
        </w:rPr>
        <w:t xml:space="preserve">        </w:t>
      </w:r>
      <w:r w:rsidR="00F02D43">
        <w:rPr>
          <w:rFonts w:ascii="Verdana" w:hAnsi="Verdana"/>
          <w:sz w:val="20"/>
          <w:szCs w:val="20"/>
        </w:rPr>
        <w:t xml:space="preserve">        Четвърто тримесечие -530</w:t>
      </w:r>
      <w:r w:rsidRPr="004D26D1">
        <w:rPr>
          <w:rFonts w:ascii="Verdana" w:hAnsi="Verdana"/>
          <w:sz w:val="20"/>
          <w:szCs w:val="20"/>
        </w:rPr>
        <w:t xml:space="preserve"> куб.м.</w:t>
      </w:r>
    </w:p>
    <w:p w:rsidR="006D354A" w:rsidRPr="004D26D1" w:rsidRDefault="006D354A" w:rsidP="00212E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D26D1">
        <w:rPr>
          <w:rFonts w:ascii="Verdana" w:hAnsi="Verdana"/>
          <w:sz w:val="20"/>
          <w:szCs w:val="20"/>
        </w:rPr>
        <w:t xml:space="preserve">          </w:t>
      </w:r>
      <w:r w:rsidRPr="004D26D1">
        <w:rPr>
          <w:rFonts w:ascii="Verdana" w:hAnsi="Verdana"/>
          <w:b/>
          <w:sz w:val="20"/>
          <w:szCs w:val="20"/>
        </w:rPr>
        <w:t>Срок за сеч  и извоз на дървесината до 30.12.201</w:t>
      </w:r>
      <w:r w:rsidRPr="004D26D1">
        <w:rPr>
          <w:rFonts w:ascii="Verdana" w:hAnsi="Verdana"/>
          <w:b/>
          <w:sz w:val="20"/>
          <w:szCs w:val="20"/>
          <w:lang w:val="en-US"/>
        </w:rPr>
        <w:t>7</w:t>
      </w:r>
      <w:r w:rsidRPr="004D26D1">
        <w:rPr>
          <w:rFonts w:ascii="Verdana" w:hAnsi="Verdana"/>
          <w:b/>
          <w:sz w:val="20"/>
          <w:szCs w:val="20"/>
        </w:rPr>
        <w:t>г. –</w:t>
      </w:r>
      <w:r w:rsidR="00F02D43">
        <w:rPr>
          <w:rFonts w:ascii="Verdana" w:hAnsi="Verdana"/>
          <w:b/>
          <w:sz w:val="20"/>
          <w:szCs w:val="20"/>
          <w:lang w:val="ru-RU"/>
        </w:rPr>
        <w:t xml:space="preserve"> общо 1430</w:t>
      </w:r>
      <w:r w:rsidRPr="004D26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4D26D1">
        <w:rPr>
          <w:rFonts w:ascii="Verdana" w:hAnsi="Verdana"/>
          <w:b/>
          <w:sz w:val="20"/>
          <w:szCs w:val="20"/>
        </w:rPr>
        <w:t>куб.м.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4D26D1">
        <w:rPr>
          <w:rFonts w:ascii="Verdana" w:hAnsi="Verdana"/>
          <w:b/>
          <w:sz w:val="20"/>
          <w:szCs w:val="20"/>
        </w:rPr>
        <w:t xml:space="preserve">2. </w:t>
      </w:r>
      <w:r w:rsidRPr="004D26D1">
        <w:rPr>
          <w:rFonts w:ascii="Verdana" w:hAnsi="Verdana"/>
          <w:sz w:val="20"/>
          <w:szCs w:val="20"/>
        </w:rPr>
        <w:t xml:space="preserve">Срок за изпълнение на договора  </w:t>
      </w:r>
      <w:r w:rsidRPr="004D26D1">
        <w:rPr>
          <w:rFonts w:ascii="Verdana" w:hAnsi="Verdana"/>
          <w:b/>
          <w:sz w:val="20"/>
          <w:szCs w:val="20"/>
        </w:rPr>
        <w:t>до 30.12.2017г</w:t>
      </w:r>
      <w:r w:rsidRPr="004D26D1">
        <w:rPr>
          <w:rFonts w:ascii="Verdana" w:hAnsi="Verdana"/>
          <w:sz w:val="20"/>
          <w:szCs w:val="20"/>
        </w:rPr>
        <w:t>.</w:t>
      </w:r>
      <w:r w:rsidRPr="00710467">
        <w:rPr>
          <w:rFonts w:ascii="Verdana" w:hAnsi="Verdana"/>
          <w:sz w:val="20"/>
          <w:szCs w:val="20"/>
        </w:rPr>
        <w:t xml:space="preserve">  </w:t>
      </w:r>
    </w:p>
    <w:p w:rsidR="006D354A" w:rsidRPr="00710467" w:rsidRDefault="006D354A" w:rsidP="00212E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354A" w:rsidRPr="00710467" w:rsidRDefault="006D354A" w:rsidP="00212EE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 xml:space="preserve"> IХ</w:t>
      </w:r>
      <w:r w:rsidRPr="00710467">
        <w:rPr>
          <w:rFonts w:ascii="Verdana" w:hAnsi="Verdana"/>
          <w:sz w:val="20"/>
          <w:szCs w:val="20"/>
        </w:rPr>
        <w:t xml:space="preserve">. </w:t>
      </w:r>
      <w:r w:rsidRPr="00710467">
        <w:rPr>
          <w:rFonts w:ascii="Verdana" w:hAnsi="Verdana"/>
          <w:b/>
          <w:sz w:val="20"/>
          <w:szCs w:val="20"/>
        </w:rPr>
        <w:t>ПРЕКРАТЯВАНЕ НА ПРОЦЕДУРАТА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</w:t>
      </w:r>
      <w:r w:rsidRPr="00710467">
        <w:rPr>
          <w:rFonts w:ascii="Verdana" w:hAnsi="Verdana"/>
          <w:b/>
          <w:sz w:val="20"/>
          <w:szCs w:val="20"/>
        </w:rPr>
        <w:t>1.</w:t>
      </w:r>
      <w:r w:rsidRPr="00710467">
        <w:rPr>
          <w:rFonts w:ascii="Verdana" w:hAnsi="Verdana"/>
          <w:sz w:val="20"/>
          <w:szCs w:val="20"/>
        </w:rPr>
        <w:t xml:space="preserve"> Продавачът прекратява процедурата с мотивирана заповед, когато: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   </w:t>
      </w:r>
      <w:r w:rsidRPr="00710467">
        <w:rPr>
          <w:rFonts w:ascii="Verdana" w:hAnsi="Verdana"/>
          <w:b/>
          <w:sz w:val="20"/>
          <w:szCs w:val="20"/>
        </w:rPr>
        <w:t>1.1.</w:t>
      </w:r>
      <w:r w:rsidRPr="00710467">
        <w:rPr>
          <w:rFonts w:ascii="Verdana" w:hAnsi="Verdana"/>
          <w:sz w:val="20"/>
          <w:szCs w:val="20"/>
        </w:rPr>
        <w:t xml:space="preserve"> Не е подадено нито едно заявление за участие;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   </w:t>
      </w:r>
      <w:r w:rsidRPr="00710467">
        <w:rPr>
          <w:rFonts w:ascii="Verdana" w:hAnsi="Verdana"/>
          <w:b/>
          <w:sz w:val="20"/>
          <w:szCs w:val="20"/>
        </w:rPr>
        <w:t>1.2.</w:t>
      </w:r>
      <w:r w:rsidRPr="00710467">
        <w:rPr>
          <w:rFonts w:ascii="Verdana" w:hAnsi="Verdana"/>
          <w:sz w:val="20"/>
          <w:szCs w:val="20"/>
        </w:rPr>
        <w:t xml:space="preserve"> Кандидатът/те не отговарят на условията за участие в търга;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   </w:t>
      </w:r>
      <w:r w:rsidRPr="00710467">
        <w:rPr>
          <w:rFonts w:ascii="Verdana" w:hAnsi="Verdana"/>
          <w:b/>
          <w:sz w:val="20"/>
          <w:szCs w:val="20"/>
        </w:rPr>
        <w:t>1.3.</w:t>
      </w:r>
      <w:r w:rsidRPr="00710467">
        <w:rPr>
          <w:rFonts w:ascii="Verdana" w:hAnsi="Verdana"/>
          <w:sz w:val="20"/>
          <w:szCs w:val="20"/>
        </w:rPr>
        <w:t xml:space="preserve"> Първият и вторият класиран участник откажат да сключат договор;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   </w:t>
      </w:r>
      <w:r w:rsidRPr="00710467">
        <w:rPr>
          <w:rFonts w:ascii="Verdana" w:hAnsi="Verdana"/>
          <w:b/>
          <w:sz w:val="20"/>
          <w:szCs w:val="20"/>
        </w:rPr>
        <w:t>1.4.</w:t>
      </w:r>
      <w:r w:rsidRPr="00710467">
        <w:rPr>
          <w:rFonts w:ascii="Verdana" w:hAnsi="Verdana"/>
          <w:sz w:val="20"/>
          <w:szCs w:val="20"/>
        </w:rPr>
        <w:t xml:space="preserve"> Отпадне необходимостта от провеждане на процедурата в резултат на съществена промяна в обстоятелствата;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  </w:t>
      </w:r>
      <w:r w:rsidRPr="00710467">
        <w:rPr>
          <w:rFonts w:ascii="Verdana" w:hAnsi="Verdana"/>
          <w:b/>
          <w:sz w:val="20"/>
          <w:szCs w:val="20"/>
        </w:rPr>
        <w:t>1.5</w:t>
      </w:r>
      <w:r w:rsidRPr="00710467">
        <w:rPr>
          <w:rFonts w:ascii="Verdana" w:hAnsi="Verdana"/>
          <w:sz w:val="20"/>
          <w:szCs w:val="20"/>
        </w:rPr>
        <w:t>. Са установени нарушения при откриване и провеждане на търга, които не могат да бъдат отстранени без това да доведе до промяна на условията, при които е обявен;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  </w:t>
      </w:r>
      <w:r w:rsidRPr="00710467">
        <w:rPr>
          <w:rFonts w:ascii="Verdana" w:hAnsi="Verdana"/>
          <w:b/>
          <w:sz w:val="20"/>
          <w:szCs w:val="20"/>
        </w:rPr>
        <w:t>1.6.</w:t>
      </w:r>
      <w:r w:rsidRPr="00710467">
        <w:rPr>
          <w:rFonts w:ascii="Verdana" w:hAnsi="Verdana"/>
          <w:sz w:val="20"/>
          <w:szCs w:val="20"/>
        </w:rPr>
        <w:t xml:space="preserve"> Възникнат обстоятелства, които правят провеждането на търга невъзможно и които органът, открил процедурата не би могъл да предвиди преди откриването й;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  </w:t>
      </w:r>
      <w:r w:rsidRPr="00710467">
        <w:rPr>
          <w:rFonts w:ascii="Verdana" w:hAnsi="Verdana"/>
          <w:b/>
          <w:sz w:val="20"/>
          <w:szCs w:val="20"/>
        </w:rPr>
        <w:t>1.7</w:t>
      </w:r>
      <w:r w:rsidRPr="00710467">
        <w:rPr>
          <w:rFonts w:ascii="Verdana" w:hAnsi="Verdana"/>
          <w:sz w:val="20"/>
          <w:szCs w:val="20"/>
        </w:rPr>
        <w:t>. Определеният за спечелил процедурата не представи гаранция за изпълнение на договора и/или не представи при подписване на договора изискван от продавача документ, съгласно заповедта за откриване и условията за устие в процедурата.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</w:t>
      </w:r>
      <w:r w:rsidRPr="00710467">
        <w:rPr>
          <w:rFonts w:ascii="Verdana" w:hAnsi="Verdana"/>
          <w:b/>
          <w:sz w:val="20"/>
          <w:szCs w:val="20"/>
        </w:rPr>
        <w:t>2.</w:t>
      </w:r>
      <w:r w:rsidRPr="00710467">
        <w:rPr>
          <w:rFonts w:ascii="Verdana" w:hAnsi="Verdana"/>
          <w:sz w:val="20"/>
          <w:szCs w:val="20"/>
        </w:rPr>
        <w:t xml:space="preserve"> Органът,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– спорът е решен с влязло в сила решение.           </w:t>
      </w:r>
      <w:r w:rsidRPr="00710467">
        <w:rPr>
          <w:rFonts w:ascii="Verdana" w:hAnsi="Verdana"/>
          <w:sz w:val="20"/>
          <w:szCs w:val="20"/>
        </w:rPr>
        <w:tab/>
        <w:t xml:space="preserve">                    </w:t>
      </w:r>
    </w:p>
    <w:p w:rsidR="006D354A" w:rsidRPr="00710467" w:rsidRDefault="006D354A" w:rsidP="00212EE7">
      <w:pPr>
        <w:pStyle w:val="Heading3"/>
        <w:spacing w:after="0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Х. УВЕДОМЯВАНЕ ЗА ПОДПИСВАНЕ НА ДОГОВОРА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</w:t>
      </w:r>
      <w:r w:rsidRPr="00710467">
        <w:rPr>
          <w:rFonts w:ascii="Verdana" w:hAnsi="Verdana"/>
          <w:b/>
          <w:sz w:val="20"/>
          <w:szCs w:val="20"/>
        </w:rPr>
        <w:t>1.</w:t>
      </w:r>
      <w:r w:rsidRPr="00710467">
        <w:rPr>
          <w:rFonts w:ascii="Verdana" w:hAnsi="Verdana"/>
          <w:sz w:val="20"/>
          <w:szCs w:val="20"/>
        </w:rPr>
        <w:t xml:space="preserve"> В тридневен срок от получаване на резултатите от проведения електронен търг, Продавачът издава заповед, с която определя класирането на участниците, която се съобщава на заинтер</w:t>
      </w:r>
      <w:r w:rsidRPr="00710467">
        <w:rPr>
          <w:rFonts w:ascii="Verdana" w:hAnsi="Verdana"/>
          <w:sz w:val="20"/>
          <w:szCs w:val="20"/>
          <w:lang w:val="en-US"/>
        </w:rPr>
        <w:t>e</w:t>
      </w:r>
      <w:r w:rsidRPr="00710467">
        <w:rPr>
          <w:rFonts w:ascii="Verdana" w:hAnsi="Verdana"/>
          <w:sz w:val="20"/>
          <w:szCs w:val="20"/>
        </w:rPr>
        <w:t>сованите лица по реда на  АПК и я публикува на интернет страницата си.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</w:t>
      </w:r>
      <w:r w:rsidRPr="00710467">
        <w:rPr>
          <w:rFonts w:ascii="Verdana" w:hAnsi="Verdana"/>
          <w:b/>
          <w:sz w:val="20"/>
          <w:szCs w:val="20"/>
        </w:rPr>
        <w:t>2.</w:t>
      </w:r>
      <w:r w:rsidRPr="00710467">
        <w:rPr>
          <w:rFonts w:ascii="Verdana" w:hAnsi="Verdana"/>
          <w:sz w:val="20"/>
          <w:szCs w:val="20"/>
        </w:rPr>
        <w:t xml:space="preserve"> При подписването на договора, кандидата определен за спечелил, представя документ за внесена или учредена в полза на продавача гаранция за изпълнение на договора в размер на </w:t>
      </w:r>
      <w:r w:rsidRPr="00710467">
        <w:rPr>
          <w:rFonts w:ascii="Verdana" w:hAnsi="Verdana"/>
          <w:b/>
          <w:sz w:val="20"/>
          <w:szCs w:val="20"/>
        </w:rPr>
        <w:t>5%</w:t>
      </w:r>
      <w:r w:rsidRPr="00710467">
        <w:rPr>
          <w:rFonts w:ascii="Verdana" w:hAnsi="Verdana"/>
          <w:sz w:val="20"/>
          <w:szCs w:val="20"/>
        </w:rPr>
        <w:t xml:space="preserve"> от стойността на договора (в зависимост от направения от кандидата избор за формата на гаранцията – внесена парична сума или </w:t>
      </w:r>
      <w:r w:rsidRPr="00710467">
        <w:rPr>
          <w:rFonts w:ascii="Verdana" w:hAnsi="Verdana"/>
          <w:b/>
          <w:sz w:val="20"/>
          <w:szCs w:val="20"/>
        </w:rPr>
        <w:t xml:space="preserve">оригинал </w:t>
      </w:r>
      <w:r w:rsidRPr="00710467">
        <w:rPr>
          <w:rFonts w:ascii="Verdana" w:hAnsi="Verdana"/>
          <w:sz w:val="20"/>
          <w:szCs w:val="20"/>
        </w:rPr>
        <w:t>на банкова гаранция)</w:t>
      </w:r>
      <w:r w:rsidR="00265CEB">
        <w:rPr>
          <w:rFonts w:ascii="Verdana" w:hAnsi="Verdana"/>
          <w:sz w:val="20"/>
          <w:szCs w:val="20"/>
          <w:lang w:val="en-US"/>
        </w:rPr>
        <w:t xml:space="preserve"> IBAN:</w:t>
      </w:r>
      <w:r w:rsidR="00E455AD">
        <w:rPr>
          <w:rFonts w:ascii="Verdana" w:hAnsi="Verdana"/>
          <w:sz w:val="20"/>
          <w:szCs w:val="20"/>
          <w:lang w:val="en-US"/>
        </w:rPr>
        <w:t xml:space="preserve"> BG26UBBS80021051530230.BIC:UBBSBGSF </w:t>
      </w:r>
      <w:r w:rsidR="00E455AD">
        <w:rPr>
          <w:rFonts w:ascii="Verdana" w:hAnsi="Verdana"/>
          <w:sz w:val="20"/>
          <w:szCs w:val="20"/>
        </w:rPr>
        <w:t>ОББ гр.Белово</w:t>
      </w:r>
      <w:r w:rsidRPr="00710467">
        <w:rPr>
          <w:rFonts w:ascii="Verdana" w:hAnsi="Verdana"/>
          <w:sz w:val="20"/>
          <w:szCs w:val="20"/>
        </w:rPr>
        <w:t>.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</w:t>
      </w:r>
      <w:r w:rsidRPr="00710467">
        <w:rPr>
          <w:rFonts w:ascii="Verdana" w:hAnsi="Verdana"/>
          <w:b/>
          <w:sz w:val="20"/>
          <w:szCs w:val="20"/>
        </w:rPr>
        <w:t>3.</w:t>
      </w:r>
      <w:r w:rsidRPr="00710467">
        <w:rPr>
          <w:rFonts w:ascii="Verdana" w:hAnsi="Verdana"/>
          <w:sz w:val="20"/>
          <w:szCs w:val="20"/>
        </w:rPr>
        <w:t xml:space="preserve"> Продавачът сключва писмен договор с кандидата, определен за спечелил процедурата в седемдневен срок от влизане в сила на заповедта за определяне на Купувач.</w:t>
      </w:r>
    </w:p>
    <w:p w:rsidR="006D354A" w:rsidRDefault="006D354A" w:rsidP="00212EE7">
      <w:pPr>
        <w:spacing w:after="0"/>
        <w:ind w:left="54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>4.</w:t>
      </w:r>
      <w:r w:rsidRPr="00710467">
        <w:rPr>
          <w:rFonts w:ascii="Verdana" w:hAnsi="Verdana"/>
          <w:sz w:val="20"/>
          <w:szCs w:val="20"/>
        </w:rPr>
        <w:t xml:space="preserve"> Договорът се сключва след като определеният за спечелил процедурата  представи: </w:t>
      </w:r>
    </w:p>
    <w:p w:rsidR="006D354A" w:rsidRPr="00710467" w:rsidRDefault="006D354A" w:rsidP="00212EE7">
      <w:pPr>
        <w:spacing w:after="0"/>
        <w:ind w:left="54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4.1. Документ за внесена или учредена в полза на продавача гаранция за изпълнение. 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>В случай, че определения за спечелил е избрал като форма на гаранцията за изпълнение банкова гаранция, същият представя документ за учредена такава, а гаранцията за участие му се освобождава, както и документите, удостоверяващи декларираните обстоятелства.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4.2. Свидетелство за съдимост на физическото лице или на лицата, които представляват съответния кандидат съгласно Търговския закон или законодателството на държава – членка на Европейския съюз, или друга държава – страна по Споразумението за Европейското икономическо пространство, където кандидатът е регистриран;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4.3 Удостоверение от органите на Национална агенция за приходите, че кандидатът </w:t>
      </w:r>
      <w:r w:rsidRPr="00710467">
        <w:rPr>
          <w:rFonts w:ascii="Verdana" w:hAnsi="Verdana"/>
          <w:b/>
          <w:sz w:val="20"/>
          <w:szCs w:val="20"/>
        </w:rPr>
        <w:t>няма</w:t>
      </w:r>
      <w:r w:rsidRPr="00710467">
        <w:rPr>
          <w:rFonts w:ascii="Verdana" w:hAnsi="Verdana"/>
          <w:sz w:val="20"/>
          <w:szCs w:val="20"/>
        </w:rPr>
        <w:t xml:space="preserve"> парични задължения към държавата, установени с влязъл в сила акт на компетентен орган.</w:t>
      </w:r>
    </w:p>
    <w:p w:rsidR="006D354A" w:rsidRPr="00710467" w:rsidRDefault="006D354A" w:rsidP="00212EE7">
      <w:pPr>
        <w:pStyle w:val="Title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710467">
        <w:rPr>
          <w:rFonts w:ascii="Verdana" w:hAnsi="Verdana"/>
          <w:b w:val="0"/>
          <w:color w:val="000000"/>
          <w:sz w:val="20"/>
          <w:szCs w:val="20"/>
        </w:rPr>
        <w:t xml:space="preserve">        4.4. Доказателства, че кандидатът отговаря на технически и квалификационни изисквания за извършване на дейността</w:t>
      </w:r>
      <w:r w:rsidRPr="00710467">
        <w:rPr>
          <w:rFonts w:ascii="Verdana" w:hAnsi="Verdana"/>
          <w:color w:val="000000"/>
          <w:sz w:val="20"/>
          <w:szCs w:val="20"/>
        </w:rPr>
        <w:t xml:space="preserve"> </w:t>
      </w:r>
      <w:r w:rsidRPr="00710467">
        <w:rPr>
          <w:rFonts w:ascii="Verdana" w:hAnsi="Verdana"/>
          <w:b w:val="0"/>
          <w:color w:val="000000"/>
          <w:sz w:val="20"/>
          <w:szCs w:val="20"/>
        </w:rPr>
        <w:t>съгласно</w:t>
      </w:r>
      <w:r w:rsidRPr="00710467">
        <w:rPr>
          <w:rFonts w:ascii="Verdana" w:hAnsi="Verdana"/>
          <w:b w:val="0"/>
          <w:color w:val="000000"/>
          <w:sz w:val="20"/>
          <w:szCs w:val="20"/>
          <w:lang w:val="ru-RU"/>
        </w:rPr>
        <w:t xml:space="preserve"> точка 10.1</w:t>
      </w:r>
      <w:r w:rsidRPr="00710467">
        <w:rPr>
          <w:rFonts w:ascii="Verdana" w:hAnsi="Verdana"/>
          <w:b w:val="0"/>
          <w:color w:val="000000"/>
          <w:sz w:val="20"/>
          <w:szCs w:val="20"/>
        </w:rPr>
        <w:t xml:space="preserve"> от заповедта за откриване на търга:</w:t>
      </w:r>
    </w:p>
    <w:p w:rsidR="006D354A" w:rsidRPr="00710467" w:rsidRDefault="006D354A" w:rsidP="00212EE7">
      <w:pPr>
        <w:pStyle w:val="Title"/>
        <w:ind w:firstLine="720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710467">
        <w:rPr>
          <w:rFonts w:ascii="Verdana" w:hAnsi="Verdana"/>
          <w:b w:val="0"/>
          <w:color w:val="000000"/>
          <w:sz w:val="20"/>
          <w:szCs w:val="20"/>
        </w:rPr>
        <w:t xml:space="preserve">4.4.1 Удостоверение за лесовъдска практика на наетия лесовъд, регистриран за дейността “планиране и организация на добива на дървесина”, </w:t>
      </w:r>
    </w:p>
    <w:p w:rsidR="006D354A" w:rsidRPr="00710467" w:rsidRDefault="006D354A" w:rsidP="00212EE7">
      <w:pPr>
        <w:pStyle w:val="Title"/>
        <w:ind w:firstLine="708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710467">
        <w:rPr>
          <w:rFonts w:ascii="Verdana" w:hAnsi="Verdana"/>
          <w:b w:val="0"/>
          <w:color w:val="000000"/>
          <w:sz w:val="20"/>
          <w:szCs w:val="20"/>
        </w:rPr>
        <w:t>4.4.2. Справка от НАП за актуално състояние на действащите  трудови договори по (чл. 62, ал. 4) на участника, издадена не по-рано от един месец преди дата на подписване на договора, от която да е видно наличието на действащо трудово правоотношение с лесовъд и с наетите на трудов договор работници,  за извършване добива на дървесина (копия, заверени «вярно с оригинала» с подпис на представляващия участника);</w:t>
      </w:r>
    </w:p>
    <w:p w:rsidR="006D354A" w:rsidRPr="00710467" w:rsidRDefault="006D354A" w:rsidP="00212EE7">
      <w:pPr>
        <w:pStyle w:val="Title"/>
        <w:ind w:firstLine="720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710467"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b w:val="0"/>
          <w:color w:val="000000"/>
          <w:sz w:val="20"/>
          <w:szCs w:val="20"/>
        </w:rPr>
        <w:t>4.4.3</w:t>
      </w:r>
      <w:r w:rsidRPr="00710467">
        <w:rPr>
          <w:rFonts w:ascii="Verdana" w:hAnsi="Verdana"/>
          <w:color w:val="000000"/>
          <w:sz w:val="20"/>
          <w:szCs w:val="20"/>
        </w:rPr>
        <w:t xml:space="preserve">. </w:t>
      </w:r>
      <w:r w:rsidRPr="00710467">
        <w:rPr>
          <w:rFonts w:ascii="Verdana" w:hAnsi="Verdana"/>
          <w:b w:val="0"/>
          <w:color w:val="000000"/>
          <w:sz w:val="20"/>
          <w:szCs w:val="20"/>
          <w:lang w:val="ru-RU"/>
        </w:rPr>
        <w:t>Свидетелство за правоспособност на назначените работници /моторист на моторен трион, правоспособност за управление на специализирана горска техника, в съответствие с изискуемата/</w:t>
      </w:r>
    </w:p>
    <w:p w:rsidR="006D354A" w:rsidRPr="00710467" w:rsidRDefault="006D354A" w:rsidP="00212EE7">
      <w:pPr>
        <w:pStyle w:val="Title"/>
        <w:ind w:firstLine="720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710467">
        <w:rPr>
          <w:rFonts w:ascii="Verdana" w:hAnsi="Verdana"/>
          <w:b w:val="0"/>
          <w:color w:val="000000"/>
          <w:sz w:val="20"/>
          <w:szCs w:val="20"/>
        </w:rPr>
        <w:t>4.4.4. Документи, удостоверяващи техническите възможности на кандидата</w:t>
      </w:r>
      <w:r w:rsidRPr="00710467">
        <w:rPr>
          <w:rFonts w:ascii="Verdana" w:hAnsi="Verdana"/>
          <w:color w:val="000000"/>
          <w:sz w:val="20"/>
          <w:szCs w:val="20"/>
        </w:rPr>
        <w:t>:</w:t>
      </w:r>
    </w:p>
    <w:p w:rsidR="006D354A" w:rsidRPr="004D26D1" w:rsidRDefault="006D354A" w:rsidP="00212EE7">
      <w:pPr>
        <w:pStyle w:val="Subtitle"/>
        <w:spacing w:after="0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10467">
        <w:rPr>
          <w:rFonts w:ascii="Verdana" w:hAnsi="Verdana" w:cs="Times New Roman"/>
          <w:color w:val="000000"/>
          <w:sz w:val="20"/>
          <w:szCs w:val="20"/>
          <w:lang w:val="ru-RU"/>
        </w:rPr>
        <w:t xml:space="preserve">За техниката - свидетелства за регистрация на земеделска и горска техника по реда на ЗРКЗГТ, талон за преминал технически преглед по реда на ЗРКЗГТ и ЗДвП, за горската и автомобилна техника, за която се изисква ежегодно преминаване на технически преглед. </w:t>
      </w:r>
      <w:r w:rsidRPr="004D26D1">
        <w:rPr>
          <w:rFonts w:ascii="Verdana" w:hAnsi="Verdana" w:cs="Times New Roman"/>
          <w:color w:val="000000"/>
          <w:sz w:val="20"/>
          <w:szCs w:val="20"/>
        </w:rPr>
        <w:t xml:space="preserve">Техниката да е </w:t>
      </w:r>
      <w:r w:rsidRPr="004D26D1">
        <w:rPr>
          <w:rFonts w:ascii="Verdana" w:hAnsi="Verdana" w:cs="Times New Roman"/>
          <w:b/>
          <w:color w:val="000000"/>
          <w:sz w:val="20"/>
          <w:szCs w:val="20"/>
        </w:rPr>
        <w:t>собствена</w:t>
      </w:r>
      <w:r w:rsidRPr="004D26D1">
        <w:rPr>
          <w:rFonts w:ascii="Verdana" w:hAnsi="Verdana" w:cs="Times New Roman"/>
          <w:color w:val="000000"/>
          <w:sz w:val="20"/>
          <w:szCs w:val="20"/>
        </w:rPr>
        <w:t>.(копия, заверени «вярно с оригинала» с подпис на представляващия участника)</w:t>
      </w:r>
    </w:p>
    <w:p w:rsidR="006D354A" w:rsidRPr="00710467" w:rsidRDefault="006D354A" w:rsidP="00212EE7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4D26D1">
        <w:rPr>
          <w:rFonts w:ascii="Verdana" w:hAnsi="Verdana"/>
          <w:color w:val="000000"/>
          <w:sz w:val="20"/>
          <w:szCs w:val="20"/>
          <w:lang w:val="ru-RU"/>
        </w:rPr>
        <w:t xml:space="preserve">За животните / </w:t>
      </w:r>
      <w:r w:rsidRPr="004D26D1">
        <w:rPr>
          <w:rFonts w:ascii="Verdana" w:hAnsi="Verdana"/>
          <w:b/>
          <w:color w:val="000000"/>
          <w:sz w:val="20"/>
          <w:szCs w:val="20"/>
          <w:lang w:val="ru-RU"/>
        </w:rPr>
        <w:t xml:space="preserve">собствени или наети </w:t>
      </w:r>
      <w:r w:rsidRPr="004D26D1">
        <w:rPr>
          <w:rFonts w:ascii="Verdana" w:hAnsi="Verdana"/>
          <w:color w:val="000000"/>
          <w:sz w:val="20"/>
          <w:szCs w:val="20"/>
          <w:lang w:val="ru-RU"/>
        </w:rPr>
        <w:t>/</w:t>
      </w:r>
      <w:r w:rsidRPr="00710467">
        <w:rPr>
          <w:rFonts w:ascii="Verdana" w:hAnsi="Verdana"/>
          <w:color w:val="000000"/>
          <w:sz w:val="20"/>
          <w:szCs w:val="20"/>
          <w:lang w:val="ru-RU"/>
        </w:rPr>
        <w:t xml:space="preserve"> - регистрационен талон или паспорт, или актуална справка от интегрираната система на Българска агенция за безопасност на храните (БАБХ). </w:t>
      </w:r>
      <w:r w:rsidRPr="00710467">
        <w:rPr>
          <w:rFonts w:ascii="Verdana" w:hAnsi="Verdana"/>
          <w:color w:val="000000"/>
          <w:sz w:val="20"/>
          <w:szCs w:val="20"/>
        </w:rPr>
        <w:t>(копия, заверени «вярно с оригинала» с подпис на представляващия участника)</w:t>
      </w:r>
    </w:p>
    <w:p w:rsidR="006D354A" w:rsidRPr="00710467" w:rsidRDefault="006D354A" w:rsidP="00212EE7">
      <w:pPr>
        <w:spacing w:after="0"/>
        <w:ind w:right="15" w:firstLine="720"/>
        <w:jc w:val="both"/>
        <w:rPr>
          <w:rFonts w:ascii="Verdana" w:hAnsi="Verdana"/>
          <w:color w:val="000000"/>
          <w:sz w:val="20"/>
          <w:szCs w:val="20"/>
        </w:rPr>
      </w:pPr>
      <w:r w:rsidRPr="00710467">
        <w:rPr>
          <w:rFonts w:ascii="Verdana" w:hAnsi="Verdana"/>
          <w:color w:val="000000"/>
          <w:sz w:val="20"/>
          <w:szCs w:val="20"/>
        </w:rPr>
        <w:t>4.4.5.</w:t>
      </w:r>
      <w:r w:rsidRPr="0071046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10467">
        <w:rPr>
          <w:rFonts w:ascii="Verdana" w:hAnsi="Verdana"/>
          <w:color w:val="000000"/>
          <w:sz w:val="20"/>
          <w:szCs w:val="20"/>
        </w:rPr>
        <w:t xml:space="preserve">Доказателства за наличие на мощности за преработка на съответните категории и количества дървесина в обектите по чл. 206 от Закона за горите. </w:t>
      </w:r>
    </w:p>
    <w:p w:rsidR="006D354A" w:rsidRPr="00710467" w:rsidRDefault="006D354A" w:rsidP="00212EE7">
      <w:pPr>
        <w:spacing w:after="0" w:line="268" w:lineRule="auto"/>
        <w:ind w:firstLine="540"/>
        <w:jc w:val="both"/>
        <w:textAlignment w:val="center"/>
        <w:rPr>
          <w:rFonts w:ascii="Verdana" w:eastAsia="Calibri" w:hAnsi="Verdana"/>
          <w:b/>
          <w:sz w:val="20"/>
          <w:szCs w:val="20"/>
          <w:u w:val="single"/>
          <w:lang w:eastAsia="en-US"/>
        </w:rPr>
      </w:pPr>
      <w:r w:rsidRPr="00710467">
        <w:rPr>
          <w:rFonts w:ascii="Verdana" w:hAnsi="Verdana"/>
          <w:sz w:val="20"/>
          <w:szCs w:val="20"/>
          <w:lang w:eastAsia="en-US"/>
        </w:rPr>
        <w:t>- приета</w:t>
      </w:r>
      <w:r w:rsidRPr="00710467">
        <w:rPr>
          <w:rFonts w:ascii="Verdana" w:eastAsia="Calibri" w:hAnsi="Verdana"/>
          <w:sz w:val="20"/>
          <w:szCs w:val="20"/>
          <w:lang w:eastAsia="en-US"/>
        </w:rPr>
        <w:t xml:space="preserve"> от съответната Регионална дирекция по горите „Обобщена справка за количествата на постъпилата, преработената и експедираната дървесина” за 2016 год. по образец на чл. 13, ал. 7 от Наредба №1 от 30.01.2012г. за контрола и опазването на горските територии </w:t>
      </w:r>
      <w:r w:rsidRPr="00710467">
        <w:rPr>
          <w:rFonts w:ascii="Verdana" w:eastAsia="Calibri" w:hAnsi="Verdana"/>
          <w:sz w:val="20"/>
          <w:szCs w:val="20"/>
          <w:u w:val="single"/>
          <w:lang w:eastAsia="en-US"/>
        </w:rPr>
        <w:t>и/или други доказателства за наличие на мощности.</w:t>
      </w:r>
    </w:p>
    <w:p w:rsidR="006D354A" w:rsidRPr="00710467" w:rsidRDefault="006D354A" w:rsidP="00212EE7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Документите по т. 4 следва да са валидни към датата на подписване на договора и се представят в оригинал или заверено от кандидата копие. При представяне на заверено копие кандидатът представя и оригинала за сревнение. 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</w:t>
      </w:r>
      <w:r w:rsidRPr="00710467">
        <w:rPr>
          <w:rFonts w:ascii="Verdana" w:hAnsi="Verdana"/>
          <w:b/>
          <w:sz w:val="20"/>
          <w:szCs w:val="20"/>
        </w:rPr>
        <w:t>5.</w:t>
      </w:r>
      <w:r w:rsidRPr="00710467">
        <w:rPr>
          <w:rFonts w:ascii="Verdana" w:hAnsi="Verdana"/>
          <w:sz w:val="20"/>
          <w:szCs w:val="20"/>
        </w:rPr>
        <w:t xml:space="preserve"> В случай, че участникът не  представи  документите  по т.4, договор   с  този участник не се  сключва.</w:t>
      </w:r>
    </w:p>
    <w:p w:rsidR="006D354A" w:rsidRPr="00710467" w:rsidRDefault="006D354A" w:rsidP="00212EE7">
      <w:pPr>
        <w:tabs>
          <w:tab w:val="left" w:pos="1620"/>
        </w:tabs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</w:t>
      </w:r>
      <w:r w:rsidRPr="00710467">
        <w:rPr>
          <w:rFonts w:ascii="Verdana" w:hAnsi="Verdana"/>
          <w:b/>
          <w:sz w:val="20"/>
          <w:szCs w:val="20"/>
        </w:rPr>
        <w:t>6.</w:t>
      </w:r>
      <w:r w:rsidRPr="00710467">
        <w:rPr>
          <w:rFonts w:ascii="Verdana" w:hAnsi="Verdana"/>
          <w:sz w:val="20"/>
          <w:szCs w:val="20"/>
        </w:rPr>
        <w:t xml:space="preserve"> Ако спечелилият участник откаже да подпише договор, се поканва за сключване на договор, класираният на второ място участник, като същият е длъжен в седемдневен срок от получаванe на поканата да заяви в ТП „ДГС – </w:t>
      </w:r>
      <w:r>
        <w:rPr>
          <w:rFonts w:ascii="Verdana" w:hAnsi="Verdana"/>
          <w:sz w:val="20"/>
          <w:szCs w:val="20"/>
        </w:rPr>
        <w:t>Белово</w:t>
      </w:r>
      <w:r w:rsidRPr="00710467">
        <w:rPr>
          <w:rFonts w:ascii="Verdana" w:hAnsi="Verdana"/>
          <w:sz w:val="20"/>
          <w:szCs w:val="20"/>
        </w:rPr>
        <w:t>“  писмено своето намерение. В случай, че той също откаже, органът издал заповедта за определяне на резултатите от класирането прекратява процедурата.</w:t>
      </w:r>
    </w:p>
    <w:p w:rsidR="006D354A" w:rsidRPr="00710467" w:rsidRDefault="006D354A" w:rsidP="00212EE7">
      <w:pPr>
        <w:tabs>
          <w:tab w:val="left" w:pos="993"/>
        </w:tabs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</w:t>
      </w:r>
      <w:r w:rsidRPr="00710467">
        <w:rPr>
          <w:rFonts w:ascii="Verdana" w:hAnsi="Verdana"/>
          <w:noProof/>
          <w:sz w:val="20"/>
          <w:szCs w:val="20"/>
        </w:rPr>
        <w:t xml:space="preserve"> </w:t>
      </w:r>
      <w:r w:rsidRPr="00710467">
        <w:rPr>
          <w:rFonts w:ascii="Verdana" w:hAnsi="Verdana"/>
          <w:b/>
          <w:sz w:val="20"/>
          <w:szCs w:val="20"/>
        </w:rPr>
        <w:t>Органът, открил процедурата не сключва договор с определения  за спечелил в случай, че:</w:t>
      </w:r>
    </w:p>
    <w:p w:rsidR="006D354A" w:rsidRPr="00710467" w:rsidRDefault="006D354A" w:rsidP="00212EE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710467">
        <w:rPr>
          <w:rFonts w:ascii="Verdana" w:hAnsi="Verdana"/>
          <w:sz w:val="20"/>
          <w:szCs w:val="20"/>
        </w:rPr>
        <w:t xml:space="preserve">           </w:t>
      </w:r>
      <w:r w:rsidRPr="00710467">
        <w:rPr>
          <w:rFonts w:ascii="Verdana" w:hAnsi="Verdana"/>
          <w:b/>
          <w:sz w:val="20"/>
          <w:szCs w:val="20"/>
        </w:rPr>
        <w:t>1.</w:t>
      </w:r>
      <w:r w:rsidRPr="00710467">
        <w:rPr>
          <w:rFonts w:ascii="Verdana" w:hAnsi="Verdana"/>
          <w:sz w:val="20"/>
          <w:szCs w:val="20"/>
        </w:rPr>
        <w:t xml:space="preserve">В седемдневен срок от определянето му за спечелил </w:t>
      </w:r>
      <w:r w:rsidRPr="00710467">
        <w:rPr>
          <w:rFonts w:ascii="Verdana" w:hAnsi="Verdana"/>
          <w:b/>
          <w:sz w:val="20"/>
          <w:szCs w:val="20"/>
          <w:u w:val="single"/>
        </w:rPr>
        <w:t>не представи:</w:t>
      </w:r>
    </w:p>
    <w:p w:rsidR="006D354A" w:rsidRPr="00710467" w:rsidRDefault="006D354A" w:rsidP="00212EE7">
      <w:pPr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1.1.Удостоверение от органите на НАП, че кандидатът </w:t>
      </w:r>
      <w:r w:rsidRPr="00710467">
        <w:rPr>
          <w:rFonts w:ascii="Verdana" w:hAnsi="Verdana"/>
          <w:b/>
          <w:sz w:val="20"/>
          <w:szCs w:val="20"/>
        </w:rPr>
        <w:t>няма</w:t>
      </w:r>
      <w:r w:rsidRPr="00710467">
        <w:rPr>
          <w:rFonts w:ascii="Verdana" w:hAnsi="Verdana"/>
          <w:sz w:val="20"/>
          <w:szCs w:val="20"/>
        </w:rPr>
        <w:t xml:space="preserve"> парични задължения към държавата, установени с влязъл в сила акт на държавен компетентен орган, издадено не по – рано от 1 /един/ месец преди крайния срок за сключване на договора;</w:t>
      </w:r>
    </w:p>
    <w:p w:rsidR="006D354A" w:rsidRPr="00710467" w:rsidRDefault="006D354A" w:rsidP="00212EE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  1.2.Документ за внесена или учредена в полза на Продавача гаранция за изпълнение на договора; </w:t>
      </w:r>
    </w:p>
    <w:p w:rsidR="006D354A" w:rsidRPr="00710467" w:rsidRDefault="006D354A" w:rsidP="00212EE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 1.3.Свидетелство за съдимост на физическото лице или на членовете на управителните органи на търговеца.</w:t>
      </w:r>
    </w:p>
    <w:p w:rsidR="006D354A" w:rsidRPr="00710467" w:rsidRDefault="006D354A" w:rsidP="00212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8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 1.4. Документ за внесена авансова вноска 20% /двадесет процента/ от цената за обект № 17</w:t>
      </w:r>
      <w:r w:rsidR="00F02D43">
        <w:rPr>
          <w:rFonts w:ascii="Verdana" w:hAnsi="Verdana"/>
          <w:sz w:val="20"/>
          <w:szCs w:val="20"/>
        </w:rPr>
        <w:t>17</w:t>
      </w:r>
      <w:r w:rsidRPr="00710467">
        <w:rPr>
          <w:rFonts w:ascii="Verdana" w:hAnsi="Verdana"/>
          <w:sz w:val="20"/>
          <w:szCs w:val="20"/>
          <w:lang w:val="en-US"/>
        </w:rPr>
        <w:t xml:space="preserve"> </w:t>
      </w:r>
      <w:r w:rsidRPr="00710467">
        <w:rPr>
          <w:rFonts w:ascii="Verdana" w:hAnsi="Verdana"/>
          <w:sz w:val="20"/>
          <w:szCs w:val="20"/>
        </w:rPr>
        <w:t>по сметката на</w:t>
      </w:r>
      <w:r w:rsidRPr="00710467">
        <w:rPr>
          <w:rFonts w:ascii="Verdana" w:hAnsi="Verdana"/>
          <w:spacing w:val="-8"/>
          <w:sz w:val="20"/>
          <w:szCs w:val="20"/>
        </w:rPr>
        <w:t xml:space="preserve"> </w:t>
      </w:r>
      <w:r w:rsidRPr="00710467">
        <w:rPr>
          <w:rFonts w:ascii="Verdana" w:hAnsi="Verdana"/>
          <w:sz w:val="20"/>
          <w:szCs w:val="20"/>
        </w:rPr>
        <w:t xml:space="preserve">ТП ДГС – </w:t>
      </w:r>
      <w:r>
        <w:rPr>
          <w:rFonts w:ascii="Verdana" w:hAnsi="Verdana"/>
          <w:sz w:val="20"/>
          <w:szCs w:val="20"/>
        </w:rPr>
        <w:t>Белово</w:t>
      </w:r>
      <w:r w:rsidRPr="00710467">
        <w:rPr>
          <w:rFonts w:ascii="Verdana" w:hAnsi="Verdana"/>
          <w:sz w:val="20"/>
          <w:szCs w:val="20"/>
        </w:rPr>
        <w:t xml:space="preserve">  </w:t>
      </w:r>
    </w:p>
    <w:p w:rsidR="006D354A" w:rsidRPr="005A2C70" w:rsidRDefault="006D354A" w:rsidP="00212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pacing w:val="-8"/>
          <w:sz w:val="20"/>
          <w:szCs w:val="20"/>
        </w:rPr>
        <w:t xml:space="preserve">             </w:t>
      </w:r>
      <w:r w:rsidRPr="004D26D1">
        <w:rPr>
          <w:rFonts w:ascii="Verdana" w:hAnsi="Verdana"/>
          <w:b/>
          <w:spacing w:val="-8"/>
          <w:sz w:val="20"/>
          <w:szCs w:val="20"/>
        </w:rPr>
        <w:t>IBAN:</w:t>
      </w:r>
      <w:r w:rsidRPr="004D26D1">
        <w:rPr>
          <w:rFonts w:ascii="Verdana" w:hAnsi="Verdana"/>
          <w:b/>
          <w:bCs/>
          <w:sz w:val="20"/>
          <w:szCs w:val="20"/>
          <w:lang w:val="en-US"/>
        </w:rPr>
        <w:t>BG28UBBS80021051529030</w:t>
      </w:r>
      <w:r w:rsidRPr="004D26D1">
        <w:rPr>
          <w:rFonts w:ascii="Verdana" w:hAnsi="Verdana"/>
          <w:b/>
          <w:spacing w:val="-8"/>
          <w:sz w:val="20"/>
          <w:szCs w:val="20"/>
        </w:rPr>
        <w:t xml:space="preserve"> BIC: </w:t>
      </w:r>
      <w:r w:rsidRPr="004D26D1">
        <w:rPr>
          <w:rFonts w:ascii="Verdana" w:hAnsi="Verdana"/>
          <w:b/>
          <w:spacing w:val="-8"/>
          <w:sz w:val="20"/>
          <w:szCs w:val="20"/>
          <w:lang w:val="en-US"/>
        </w:rPr>
        <w:t>UBBSBGSF</w:t>
      </w:r>
      <w:r>
        <w:rPr>
          <w:rFonts w:ascii="Verdana" w:hAnsi="Verdana"/>
          <w:b/>
          <w:spacing w:val="-8"/>
          <w:sz w:val="20"/>
          <w:szCs w:val="20"/>
        </w:rPr>
        <w:t>,при „ОББ“  АД,клон Белово</w:t>
      </w:r>
    </w:p>
    <w:p w:rsidR="006D354A" w:rsidRPr="00710467" w:rsidRDefault="006D354A" w:rsidP="00212EE7">
      <w:pPr>
        <w:overflowPunct w:val="0"/>
        <w:autoSpaceDE w:val="0"/>
        <w:autoSpaceDN w:val="0"/>
        <w:adjustRightInd w:val="0"/>
        <w:spacing w:after="0"/>
        <w:ind w:firstLine="644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 xml:space="preserve">Документите по т. 1 следва да са валидни към датата на подписване на договора, като се представят в оригинал или заверено копие. При представяне на заверено копие кандидатът представя и оригинала за сравнение. </w:t>
      </w:r>
    </w:p>
    <w:p w:rsidR="006D354A" w:rsidRPr="00710467" w:rsidRDefault="006D354A" w:rsidP="00212EE7">
      <w:pPr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710467">
        <w:rPr>
          <w:rFonts w:ascii="Verdana" w:hAnsi="Verdana"/>
          <w:b/>
          <w:sz w:val="20"/>
          <w:szCs w:val="20"/>
        </w:rPr>
        <w:t>2.</w:t>
      </w:r>
      <w:r w:rsidRPr="00710467">
        <w:rPr>
          <w:rFonts w:ascii="Verdana" w:hAnsi="Verdana"/>
          <w:sz w:val="20"/>
          <w:szCs w:val="20"/>
        </w:rPr>
        <w:t xml:space="preserve"> Договор не се сключва с кандидат, определен за спечелил, който има парични задължения към „ЮЗДП“ ДП – гр. Благоевград, установени с влязъл в сила акт на компетентен държавен орган, повече от 30 /тридесет/ календарни дни към датата на издаване на удостоверението (чл. 35, ал. 8 от Наредбата).</w:t>
      </w:r>
      <w:r w:rsidRPr="0071046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За целта </w:t>
      </w:r>
      <w:r w:rsidRPr="00710467">
        <w:rPr>
          <w:rFonts w:ascii="Verdana" w:hAnsi="Verdana"/>
          <w:sz w:val="20"/>
          <w:szCs w:val="20"/>
        </w:rPr>
        <w:t xml:space="preserve">ТП “ДГС - </w:t>
      </w:r>
      <w:r>
        <w:rPr>
          <w:rFonts w:ascii="Verdana" w:hAnsi="Verdana"/>
          <w:sz w:val="20"/>
          <w:szCs w:val="20"/>
        </w:rPr>
        <w:t>Белово</w:t>
      </w:r>
      <w:r w:rsidRPr="00710467">
        <w:rPr>
          <w:rFonts w:ascii="Verdana" w:hAnsi="Verdana"/>
          <w:sz w:val="20"/>
          <w:szCs w:val="20"/>
        </w:rPr>
        <w:t>”</w:t>
      </w:r>
      <w:r w:rsidRPr="00710467">
        <w:rPr>
          <w:rFonts w:ascii="Verdana" w:hAnsi="Verdana"/>
          <w:sz w:val="20"/>
          <w:szCs w:val="20"/>
          <w:lang w:val="ru-RU"/>
        </w:rPr>
        <w:t xml:space="preserve"> </w:t>
      </w:r>
      <w:r w:rsidRPr="00710467">
        <w:rPr>
          <w:rFonts w:ascii="Verdana" w:hAnsi="Verdana"/>
          <w:sz w:val="20"/>
          <w:szCs w:val="20"/>
          <w:shd w:val="clear" w:color="auto" w:fill="FEFEFE"/>
        </w:rPr>
        <w:t>служебно изисква информация</w:t>
      </w:r>
      <w:r w:rsidRPr="0071046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от Централното управление на «Югозападно държавно предприятие» ДП Благоевград, преди подписване на договора</w:t>
      </w:r>
      <w:r w:rsidRPr="00710467">
        <w:rPr>
          <w:rFonts w:ascii="Verdana" w:hAnsi="Verdana"/>
          <w:sz w:val="20"/>
          <w:szCs w:val="20"/>
          <w:shd w:val="clear" w:color="auto" w:fill="FEFEFE"/>
        </w:rPr>
        <w:t>.</w:t>
      </w:r>
    </w:p>
    <w:p w:rsidR="006D354A" w:rsidRPr="00710467" w:rsidRDefault="006D354A" w:rsidP="00212EE7">
      <w:pPr>
        <w:spacing w:after="0" w:line="240" w:lineRule="auto"/>
        <w:ind w:firstLine="720"/>
        <w:jc w:val="both"/>
        <w:rPr>
          <w:rFonts w:ascii="Verdana" w:hAnsi="Verdana"/>
          <w:b/>
          <w:sz w:val="20"/>
          <w:szCs w:val="20"/>
          <w:shd w:val="clear" w:color="auto" w:fill="FEFEFE"/>
          <w:lang w:eastAsia="en-US"/>
        </w:rPr>
      </w:pPr>
      <w:r w:rsidRPr="00710467">
        <w:rPr>
          <w:rFonts w:ascii="Verdana" w:hAnsi="Verdana"/>
          <w:b/>
          <w:sz w:val="20"/>
          <w:szCs w:val="20"/>
          <w:shd w:val="clear" w:color="auto" w:fill="FEFEFE"/>
          <w:lang w:val="en-AU" w:eastAsia="en-US"/>
        </w:rPr>
        <w:t xml:space="preserve">Договор не се сключва и с кандидат, който има парично задължение към </w:t>
      </w:r>
      <w:r w:rsidRPr="00710467">
        <w:rPr>
          <w:rFonts w:ascii="Verdana" w:hAnsi="Verdana"/>
          <w:b/>
          <w:sz w:val="20"/>
          <w:szCs w:val="20"/>
          <w:shd w:val="clear" w:color="auto" w:fill="FEFEFE"/>
          <w:lang w:eastAsia="en-US"/>
        </w:rPr>
        <w:t xml:space="preserve">            ТП </w:t>
      </w:r>
      <w:r w:rsidRPr="00710467">
        <w:rPr>
          <w:rFonts w:ascii="Verdana" w:hAnsi="Verdana"/>
          <w:b/>
          <w:sz w:val="20"/>
          <w:szCs w:val="20"/>
          <w:shd w:val="clear" w:color="auto" w:fill="FEFEFE"/>
          <w:lang w:val="en-AU" w:eastAsia="en-US"/>
        </w:rPr>
        <w:t>„</w:t>
      </w:r>
      <w:r w:rsidRPr="00710467">
        <w:rPr>
          <w:rFonts w:ascii="Verdana" w:hAnsi="Verdana"/>
          <w:b/>
          <w:sz w:val="20"/>
          <w:szCs w:val="20"/>
          <w:shd w:val="clear" w:color="auto" w:fill="FEFEFE"/>
          <w:lang w:eastAsia="en-US"/>
        </w:rPr>
        <w:t xml:space="preserve">ДГС - </w:t>
      </w:r>
      <w:r w:rsidRPr="00710467">
        <w:rPr>
          <w:rFonts w:ascii="Verdana" w:hAnsi="Verdana"/>
          <w:b/>
          <w:sz w:val="20"/>
          <w:szCs w:val="20"/>
          <w:shd w:val="clear" w:color="auto" w:fill="FEFEFE"/>
          <w:lang w:val="en-AU" w:eastAsia="en-US"/>
        </w:rPr>
        <w:t xml:space="preserve"> </w:t>
      </w:r>
      <w:r>
        <w:rPr>
          <w:rFonts w:ascii="Verdana" w:hAnsi="Verdana"/>
          <w:b/>
          <w:sz w:val="20"/>
          <w:szCs w:val="20"/>
          <w:shd w:val="clear" w:color="auto" w:fill="FEFEFE"/>
          <w:lang w:eastAsia="en-US"/>
        </w:rPr>
        <w:t>Белово</w:t>
      </w:r>
      <w:r w:rsidRPr="00710467">
        <w:rPr>
          <w:rFonts w:ascii="Verdana" w:hAnsi="Verdana"/>
          <w:b/>
          <w:sz w:val="20"/>
          <w:szCs w:val="20"/>
          <w:shd w:val="clear" w:color="auto" w:fill="FEFEFE"/>
          <w:lang w:val="en-AU" w:eastAsia="en-US"/>
        </w:rPr>
        <w:t>”, което обстоятелство се проверява по служебен път.</w:t>
      </w:r>
    </w:p>
    <w:p w:rsidR="006D354A" w:rsidRPr="00710467" w:rsidRDefault="006D354A" w:rsidP="00212EE7">
      <w:pPr>
        <w:spacing w:after="0" w:line="268" w:lineRule="auto"/>
        <w:ind w:firstLine="540"/>
        <w:jc w:val="both"/>
        <w:textAlignment w:val="center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b/>
          <w:sz w:val="20"/>
          <w:szCs w:val="20"/>
          <w:shd w:val="clear" w:color="auto" w:fill="FEFEFE"/>
          <w:lang w:eastAsia="en-US"/>
        </w:rPr>
        <w:t xml:space="preserve"> 3.</w:t>
      </w:r>
      <w:r w:rsidRPr="00710467">
        <w:rPr>
          <w:rFonts w:ascii="Verdana" w:hAnsi="Verdana"/>
          <w:sz w:val="20"/>
          <w:szCs w:val="20"/>
        </w:rPr>
        <w:t>Не представи доказателства</w:t>
      </w:r>
      <w:r w:rsidRPr="00710467">
        <w:rPr>
          <w:rFonts w:ascii="Verdana" w:hAnsi="Verdana"/>
          <w:color w:val="000000"/>
          <w:sz w:val="20"/>
          <w:szCs w:val="20"/>
        </w:rPr>
        <w:t>, че кандидатът отговаря на технически и квалификационни изисквания за извършване на дейността и доказателства за</w:t>
      </w:r>
      <w:r w:rsidRPr="00710467">
        <w:rPr>
          <w:rFonts w:ascii="Verdana" w:hAnsi="Verdana"/>
          <w:sz w:val="20"/>
          <w:szCs w:val="20"/>
        </w:rPr>
        <w:t xml:space="preserve"> наличие на мощности за преработка</w:t>
      </w:r>
      <w:r w:rsidRPr="00710467">
        <w:rPr>
          <w:rFonts w:ascii="Verdana" w:hAnsi="Verdana"/>
          <w:sz w:val="20"/>
          <w:szCs w:val="20"/>
          <w:lang w:val="ru-RU"/>
        </w:rPr>
        <w:t xml:space="preserve"> </w:t>
      </w:r>
    </w:p>
    <w:p w:rsidR="006D354A" w:rsidRPr="00710467" w:rsidRDefault="006D354A" w:rsidP="00212EE7">
      <w:pPr>
        <w:spacing w:after="0" w:line="268" w:lineRule="auto"/>
        <w:ind w:firstLine="540"/>
        <w:jc w:val="both"/>
        <w:textAlignment w:val="center"/>
        <w:rPr>
          <w:rFonts w:ascii="Verdana" w:hAnsi="Verdana"/>
          <w:b/>
          <w:sz w:val="20"/>
          <w:szCs w:val="20"/>
          <w:lang w:val="ru-RU"/>
        </w:rPr>
      </w:pPr>
      <w:r w:rsidRPr="00710467">
        <w:rPr>
          <w:rFonts w:ascii="Verdana" w:hAnsi="Verdana"/>
          <w:b/>
          <w:sz w:val="20"/>
          <w:szCs w:val="20"/>
          <w:lang w:val="ru-RU"/>
        </w:rPr>
        <w:t>ХІ. ОСВОБОЖДАВАНЕ НА ГАРАНЦИИТЕ ЗА УЧАСТИЕ</w:t>
      </w:r>
    </w:p>
    <w:p w:rsidR="006D354A" w:rsidRPr="00710467" w:rsidRDefault="006D354A" w:rsidP="00212EE7">
      <w:pPr>
        <w:spacing w:after="0"/>
        <w:ind w:left="720"/>
        <w:jc w:val="both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sz w:val="20"/>
          <w:szCs w:val="20"/>
          <w:lang w:val="ru-RU"/>
        </w:rPr>
        <w:t>Продавачът освобождава гаранциите за участие на:</w:t>
      </w:r>
    </w:p>
    <w:p w:rsidR="006D354A" w:rsidRPr="00710467" w:rsidRDefault="006D354A" w:rsidP="00212EE7">
      <w:pPr>
        <w:spacing w:after="0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sz w:val="20"/>
          <w:szCs w:val="20"/>
          <w:lang w:val="ru-RU"/>
        </w:rPr>
        <w:t>- отстранените кандидати и на кандидатите, които не са класирани на първо или на второ място, в срок 3 работни дни след изтичането на срока за обжалване на заповедта за определяне на Купувач;</w:t>
      </w:r>
    </w:p>
    <w:p w:rsidR="006D354A" w:rsidRPr="00710467" w:rsidRDefault="006D354A" w:rsidP="00212EE7">
      <w:pPr>
        <w:spacing w:after="0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sz w:val="20"/>
          <w:szCs w:val="20"/>
          <w:lang w:val="ru-RU"/>
        </w:rPr>
        <w:t>- класираните на първо и второ място – след сключването на договора за покупко-продажба;</w:t>
      </w:r>
    </w:p>
    <w:p w:rsidR="006D354A" w:rsidRPr="00710467" w:rsidRDefault="006D354A" w:rsidP="00212EE7">
      <w:pPr>
        <w:spacing w:after="0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sz w:val="20"/>
          <w:szCs w:val="20"/>
          <w:lang w:val="ru-RU"/>
        </w:rPr>
        <w:t>- при прекратяване на процедурата се освобождават гаранциите на всички участници в срок 3 работни дни от влизане в сила на заповедта за прекратяване.</w:t>
      </w:r>
    </w:p>
    <w:p w:rsidR="006D354A" w:rsidRPr="00710467" w:rsidRDefault="006D354A" w:rsidP="00212EE7">
      <w:pPr>
        <w:spacing w:after="0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sz w:val="20"/>
          <w:szCs w:val="20"/>
          <w:lang w:val="ru-RU"/>
        </w:rPr>
        <w:t>- продавачът освобождава гаранциите, без да дължи лихви за периода, през който средствата са престояли</w:t>
      </w:r>
      <w:r>
        <w:rPr>
          <w:rFonts w:ascii="Verdana" w:hAnsi="Verdana"/>
          <w:sz w:val="20"/>
          <w:szCs w:val="20"/>
          <w:lang w:val="ru-RU"/>
        </w:rPr>
        <w:t xml:space="preserve"> законно при него</w:t>
      </w:r>
    </w:p>
    <w:p w:rsidR="006D354A" w:rsidRPr="00710467" w:rsidRDefault="006D354A" w:rsidP="00212EE7">
      <w:pPr>
        <w:pStyle w:val="Heading6"/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sz w:val="20"/>
          <w:szCs w:val="20"/>
          <w:lang w:val="ru-RU"/>
        </w:rPr>
        <w:t>ХІІ. ЗАДЪРЖАНЕ НА ГАРАНЦИИТЕ ЗА УЧАСТИЕ</w:t>
      </w:r>
    </w:p>
    <w:p w:rsidR="006D354A" w:rsidRPr="00710467" w:rsidRDefault="006D354A" w:rsidP="00212EE7">
      <w:pPr>
        <w:spacing w:after="0"/>
        <w:ind w:left="720"/>
        <w:jc w:val="both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sz w:val="20"/>
          <w:szCs w:val="20"/>
          <w:lang w:val="ru-RU"/>
        </w:rPr>
        <w:t>Органът, открил процедурата задържа гаранцията за участие, когато кандидат:</w:t>
      </w:r>
    </w:p>
    <w:p w:rsidR="006D354A" w:rsidRPr="00710467" w:rsidRDefault="006D354A" w:rsidP="00212EE7">
      <w:pPr>
        <w:spacing w:after="0"/>
        <w:ind w:left="720"/>
        <w:jc w:val="both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sz w:val="20"/>
          <w:szCs w:val="20"/>
          <w:lang w:val="ru-RU"/>
        </w:rPr>
        <w:t>- оттегля заявлението след изтичането на срока за подаването му;</w:t>
      </w:r>
    </w:p>
    <w:p w:rsidR="006D354A" w:rsidRPr="00710467" w:rsidRDefault="006D354A" w:rsidP="00212EE7">
      <w:pPr>
        <w:spacing w:after="0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sz w:val="20"/>
          <w:szCs w:val="20"/>
          <w:lang w:val="ru-RU"/>
        </w:rPr>
        <w:t>- обжалва заповедта на Продавача за определяне на спечелил – до решаване на спора с влязло в сила решение;</w:t>
      </w:r>
    </w:p>
    <w:p w:rsidR="006D354A" w:rsidRPr="00712E64" w:rsidRDefault="006D354A" w:rsidP="00212EE7">
      <w:pPr>
        <w:spacing w:after="0"/>
        <w:ind w:left="720"/>
        <w:jc w:val="both"/>
        <w:rPr>
          <w:rFonts w:ascii="Verdana" w:hAnsi="Verdana"/>
          <w:sz w:val="20"/>
          <w:szCs w:val="20"/>
          <w:lang w:val="ru-RU"/>
        </w:rPr>
      </w:pPr>
      <w:r w:rsidRPr="00710467">
        <w:rPr>
          <w:rFonts w:ascii="Verdana" w:hAnsi="Verdana"/>
          <w:sz w:val="20"/>
          <w:szCs w:val="20"/>
          <w:lang w:val="ru-RU"/>
        </w:rPr>
        <w:t>- е определен за спечелил, но не изпълни задължението си за сключване на договор.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10467">
        <w:rPr>
          <w:rFonts w:ascii="Verdana" w:hAnsi="Verdana"/>
          <w:b/>
          <w:sz w:val="20"/>
          <w:szCs w:val="20"/>
        </w:rPr>
        <w:t xml:space="preserve">  </w:t>
      </w:r>
      <w:r w:rsidRPr="00710467">
        <w:rPr>
          <w:rFonts w:ascii="Verdana" w:hAnsi="Verdana"/>
          <w:b/>
          <w:sz w:val="20"/>
          <w:szCs w:val="20"/>
          <w:lang w:val="en-US"/>
        </w:rPr>
        <w:t>X</w:t>
      </w:r>
      <w:r w:rsidRPr="00710467">
        <w:rPr>
          <w:rFonts w:ascii="Verdana" w:hAnsi="Verdana"/>
          <w:b/>
          <w:sz w:val="20"/>
          <w:szCs w:val="20"/>
        </w:rPr>
        <w:t>ІII. ДОПЪЛНИТЕЛНИ РАЗПОРЕДБИ</w:t>
      </w:r>
    </w:p>
    <w:p w:rsidR="006D354A" w:rsidRPr="00710467" w:rsidRDefault="006D354A" w:rsidP="00212EE7">
      <w:pPr>
        <w:spacing w:after="0"/>
        <w:jc w:val="both"/>
        <w:rPr>
          <w:rFonts w:ascii="Verdana" w:hAnsi="Verdana"/>
          <w:sz w:val="20"/>
          <w:szCs w:val="20"/>
        </w:rPr>
      </w:pPr>
      <w:r w:rsidRPr="00710467">
        <w:rPr>
          <w:rFonts w:ascii="Verdana" w:hAnsi="Verdana"/>
          <w:sz w:val="20"/>
          <w:szCs w:val="20"/>
        </w:rPr>
        <w:t xml:space="preserve">            </w:t>
      </w:r>
      <w:r w:rsidRPr="00710467">
        <w:rPr>
          <w:rFonts w:ascii="Verdana" w:hAnsi="Verdana"/>
          <w:b/>
          <w:sz w:val="20"/>
          <w:szCs w:val="20"/>
        </w:rPr>
        <w:t>1.</w:t>
      </w:r>
      <w:r w:rsidRPr="00710467">
        <w:rPr>
          <w:rFonts w:ascii="Verdana" w:hAnsi="Verdana"/>
          <w:sz w:val="20"/>
          <w:szCs w:val="20"/>
        </w:rPr>
        <w:t xml:space="preserve"> За всички неуредени с настоящите условия изисквания за продажба на прогнозни количества дървесина се прилагат разпоредбите на </w:t>
      </w:r>
      <w:r w:rsidRPr="00710467">
        <w:rPr>
          <w:rFonts w:ascii="Verdana" w:hAnsi="Verdana"/>
          <w:sz w:val="20"/>
          <w:szCs w:val="20"/>
          <w:lang w:val="ru-RU"/>
        </w:rPr>
        <w:t>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 и Закона за горите.</w:t>
      </w:r>
    </w:p>
    <w:sectPr w:rsidR="006D354A" w:rsidRPr="00710467" w:rsidSect="006D354A">
      <w:pgSz w:w="12240" w:h="15840"/>
      <w:pgMar w:top="719" w:right="1440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EFF"/>
    <w:multiLevelType w:val="hybridMultilevel"/>
    <w:tmpl w:val="6B309522"/>
    <w:lvl w:ilvl="0" w:tplc="99862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B01FA9"/>
    <w:multiLevelType w:val="singleLevel"/>
    <w:tmpl w:val="B3B47836"/>
    <w:lvl w:ilvl="0">
      <w:start w:val="10"/>
      <w:numFmt w:val="upperRoman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F3047BF"/>
    <w:multiLevelType w:val="hybridMultilevel"/>
    <w:tmpl w:val="5EE4C53E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8052AE8"/>
    <w:multiLevelType w:val="hybridMultilevel"/>
    <w:tmpl w:val="02F48CAC"/>
    <w:lvl w:ilvl="0" w:tplc="155CA9DC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7721E4"/>
    <w:multiLevelType w:val="hybridMultilevel"/>
    <w:tmpl w:val="25C43BCC"/>
    <w:lvl w:ilvl="0" w:tplc="5EC4DC7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0BC3D9D"/>
    <w:multiLevelType w:val="hybridMultilevel"/>
    <w:tmpl w:val="63344906"/>
    <w:lvl w:ilvl="0" w:tplc="BBD44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0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9D"/>
    <w:rsid w:val="000068A4"/>
    <w:rsid w:val="00012151"/>
    <w:rsid w:val="00013880"/>
    <w:rsid w:val="00016610"/>
    <w:rsid w:val="00020A12"/>
    <w:rsid w:val="00021BDE"/>
    <w:rsid w:val="00030B03"/>
    <w:rsid w:val="00040F72"/>
    <w:rsid w:val="00043AB8"/>
    <w:rsid w:val="00045177"/>
    <w:rsid w:val="00051313"/>
    <w:rsid w:val="00055EBC"/>
    <w:rsid w:val="00061AE5"/>
    <w:rsid w:val="00073F23"/>
    <w:rsid w:val="00091279"/>
    <w:rsid w:val="00096764"/>
    <w:rsid w:val="000A12F3"/>
    <w:rsid w:val="000A1A71"/>
    <w:rsid w:val="000A1BE0"/>
    <w:rsid w:val="000A431E"/>
    <w:rsid w:val="000A4EB3"/>
    <w:rsid w:val="000A6B09"/>
    <w:rsid w:val="000B13CB"/>
    <w:rsid w:val="000B265C"/>
    <w:rsid w:val="000B4C7C"/>
    <w:rsid w:val="000B6004"/>
    <w:rsid w:val="000C7C98"/>
    <w:rsid w:val="000E2876"/>
    <w:rsid w:val="000F4ED3"/>
    <w:rsid w:val="000F5967"/>
    <w:rsid w:val="000F6D1A"/>
    <w:rsid w:val="00101F42"/>
    <w:rsid w:val="00106196"/>
    <w:rsid w:val="001077AE"/>
    <w:rsid w:val="00121CB0"/>
    <w:rsid w:val="0013411E"/>
    <w:rsid w:val="00143AD3"/>
    <w:rsid w:val="00151836"/>
    <w:rsid w:val="00154DE4"/>
    <w:rsid w:val="00157C60"/>
    <w:rsid w:val="00191651"/>
    <w:rsid w:val="001A1953"/>
    <w:rsid w:val="001B323B"/>
    <w:rsid w:val="001D3B9C"/>
    <w:rsid w:val="001D42A9"/>
    <w:rsid w:val="001E5B6F"/>
    <w:rsid w:val="001F1FA1"/>
    <w:rsid w:val="00211B7F"/>
    <w:rsid w:val="00246F7C"/>
    <w:rsid w:val="00255AB4"/>
    <w:rsid w:val="0026490D"/>
    <w:rsid w:val="00265CEB"/>
    <w:rsid w:val="00274A06"/>
    <w:rsid w:val="00290403"/>
    <w:rsid w:val="002917F7"/>
    <w:rsid w:val="002959E7"/>
    <w:rsid w:val="002A017D"/>
    <w:rsid w:val="002A43FE"/>
    <w:rsid w:val="002A67A9"/>
    <w:rsid w:val="002C3085"/>
    <w:rsid w:val="002D7F3C"/>
    <w:rsid w:val="002E1C5E"/>
    <w:rsid w:val="002E3FC2"/>
    <w:rsid w:val="002F20E8"/>
    <w:rsid w:val="002F370B"/>
    <w:rsid w:val="00304BF6"/>
    <w:rsid w:val="00313166"/>
    <w:rsid w:val="0032386E"/>
    <w:rsid w:val="00340B4C"/>
    <w:rsid w:val="00341E60"/>
    <w:rsid w:val="00356254"/>
    <w:rsid w:val="00363E3F"/>
    <w:rsid w:val="003717E6"/>
    <w:rsid w:val="00372F6C"/>
    <w:rsid w:val="003906C9"/>
    <w:rsid w:val="003B5933"/>
    <w:rsid w:val="003D6FD1"/>
    <w:rsid w:val="003E48FC"/>
    <w:rsid w:val="003F4B05"/>
    <w:rsid w:val="003F6D60"/>
    <w:rsid w:val="0040243F"/>
    <w:rsid w:val="004106D7"/>
    <w:rsid w:val="004263F1"/>
    <w:rsid w:val="0043036F"/>
    <w:rsid w:val="00437433"/>
    <w:rsid w:val="004409E4"/>
    <w:rsid w:val="00447328"/>
    <w:rsid w:val="00450AA2"/>
    <w:rsid w:val="0047667D"/>
    <w:rsid w:val="00481B8E"/>
    <w:rsid w:val="00491E7C"/>
    <w:rsid w:val="004924D8"/>
    <w:rsid w:val="004929D2"/>
    <w:rsid w:val="004978D6"/>
    <w:rsid w:val="004A3019"/>
    <w:rsid w:val="004B1776"/>
    <w:rsid w:val="004C2ECF"/>
    <w:rsid w:val="004C40E1"/>
    <w:rsid w:val="004D26D1"/>
    <w:rsid w:val="004E06E7"/>
    <w:rsid w:val="004E421E"/>
    <w:rsid w:val="004F0151"/>
    <w:rsid w:val="004F4E9D"/>
    <w:rsid w:val="00511F99"/>
    <w:rsid w:val="00512BD7"/>
    <w:rsid w:val="005131BA"/>
    <w:rsid w:val="00516157"/>
    <w:rsid w:val="005162C8"/>
    <w:rsid w:val="00522BB2"/>
    <w:rsid w:val="00531281"/>
    <w:rsid w:val="00534657"/>
    <w:rsid w:val="005547DD"/>
    <w:rsid w:val="00556B8D"/>
    <w:rsid w:val="00565EB2"/>
    <w:rsid w:val="00566240"/>
    <w:rsid w:val="0056743C"/>
    <w:rsid w:val="00571808"/>
    <w:rsid w:val="00584305"/>
    <w:rsid w:val="00591452"/>
    <w:rsid w:val="005919CF"/>
    <w:rsid w:val="00592606"/>
    <w:rsid w:val="00592E4D"/>
    <w:rsid w:val="00594B1D"/>
    <w:rsid w:val="005A2031"/>
    <w:rsid w:val="005A2C70"/>
    <w:rsid w:val="005B063E"/>
    <w:rsid w:val="005B1E1F"/>
    <w:rsid w:val="005B4432"/>
    <w:rsid w:val="005C5550"/>
    <w:rsid w:val="005C5D67"/>
    <w:rsid w:val="005C6C28"/>
    <w:rsid w:val="005D6674"/>
    <w:rsid w:val="005E0E79"/>
    <w:rsid w:val="005F058F"/>
    <w:rsid w:val="005F4D60"/>
    <w:rsid w:val="00607FFB"/>
    <w:rsid w:val="006158A9"/>
    <w:rsid w:val="0062180E"/>
    <w:rsid w:val="00622FD1"/>
    <w:rsid w:val="00632EB3"/>
    <w:rsid w:val="006405D6"/>
    <w:rsid w:val="00647C56"/>
    <w:rsid w:val="00650376"/>
    <w:rsid w:val="00650F95"/>
    <w:rsid w:val="00655060"/>
    <w:rsid w:val="006571B9"/>
    <w:rsid w:val="00666205"/>
    <w:rsid w:val="00670A50"/>
    <w:rsid w:val="006723C2"/>
    <w:rsid w:val="006748BC"/>
    <w:rsid w:val="006850AE"/>
    <w:rsid w:val="0069468F"/>
    <w:rsid w:val="006A073B"/>
    <w:rsid w:val="006A1604"/>
    <w:rsid w:val="006A4179"/>
    <w:rsid w:val="006B055C"/>
    <w:rsid w:val="006B06FD"/>
    <w:rsid w:val="006B27CD"/>
    <w:rsid w:val="006C2157"/>
    <w:rsid w:val="006C228A"/>
    <w:rsid w:val="006D16B7"/>
    <w:rsid w:val="006D354A"/>
    <w:rsid w:val="006E52F7"/>
    <w:rsid w:val="006E7413"/>
    <w:rsid w:val="007041F0"/>
    <w:rsid w:val="00705E79"/>
    <w:rsid w:val="00710467"/>
    <w:rsid w:val="00712E64"/>
    <w:rsid w:val="00720E0A"/>
    <w:rsid w:val="007224EE"/>
    <w:rsid w:val="00727339"/>
    <w:rsid w:val="00734BC9"/>
    <w:rsid w:val="007403E8"/>
    <w:rsid w:val="007414B0"/>
    <w:rsid w:val="00745A4A"/>
    <w:rsid w:val="0074696B"/>
    <w:rsid w:val="007472A7"/>
    <w:rsid w:val="00754BB0"/>
    <w:rsid w:val="00776B7A"/>
    <w:rsid w:val="007B4D15"/>
    <w:rsid w:val="007C668D"/>
    <w:rsid w:val="007C6716"/>
    <w:rsid w:val="007D6E71"/>
    <w:rsid w:val="007E1AF8"/>
    <w:rsid w:val="007E3924"/>
    <w:rsid w:val="007F60FA"/>
    <w:rsid w:val="008136CD"/>
    <w:rsid w:val="008256B1"/>
    <w:rsid w:val="00830CE9"/>
    <w:rsid w:val="00851211"/>
    <w:rsid w:val="0085524E"/>
    <w:rsid w:val="0086205B"/>
    <w:rsid w:val="00863BBD"/>
    <w:rsid w:val="00872982"/>
    <w:rsid w:val="008736E5"/>
    <w:rsid w:val="00877F09"/>
    <w:rsid w:val="008824AC"/>
    <w:rsid w:val="00882D0D"/>
    <w:rsid w:val="00887D58"/>
    <w:rsid w:val="00891007"/>
    <w:rsid w:val="008919AD"/>
    <w:rsid w:val="008A0AC9"/>
    <w:rsid w:val="008A1115"/>
    <w:rsid w:val="008A1787"/>
    <w:rsid w:val="008B4C0E"/>
    <w:rsid w:val="008C0345"/>
    <w:rsid w:val="008C2A9C"/>
    <w:rsid w:val="008D4128"/>
    <w:rsid w:val="008E327A"/>
    <w:rsid w:val="008E6396"/>
    <w:rsid w:val="008F7C14"/>
    <w:rsid w:val="00900AB0"/>
    <w:rsid w:val="00901155"/>
    <w:rsid w:val="0090164C"/>
    <w:rsid w:val="00904814"/>
    <w:rsid w:val="00907913"/>
    <w:rsid w:val="0091562C"/>
    <w:rsid w:val="00935B6E"/>
    <w:rsid w:val="009372F3"/>
    <w:rsid w:val="009478EB"/>
    <w:rsid w:val="00950AF9"/>
    <w:rsid w:val="009571A6"/>
    <w:rsid w:val="00962421"/>
    <w:rsid w:val="00965D49"/>
    <w:rsid w:val="00974939"/>
    <w:rsid w:val="009764AB"/>
    <w:rsid w:val="00985243"/>
    <w:rsid w:val="00993BE2"/>
    <w:rsid w:val="0099517A"/>
    <w:rsid w:val="009A2765"/>
    <w:rsid w:val="009A4194"/>
    <w:rsid w:val="009B11B8"/>
    <w:rsid w:val="009B2298"/>
    <w:rsid w:val="009E05AB"/>
    <w:rsid w:val="00A02094"/>
    <w:rsid w:val="00A06BD8"/>
    <w:rsid w:val="00A10FB2"/>
    <w:rsid w:val="00A17383"/>
    <w:rsid w:val="00A278AA"/>
    <w:rsid w:val="00A43B23"/>
    <w:rsid w:val="00A451D0"/>
    <w:rsid w:val="00A47168"/>
    <w:rsid w:val="00A71BE4"/>
    <w:rsid w:val="00A8426F"/>
    <w:rsid w:val="00A87141"/>
    <w:rsid w:val="00A96A01"/>
    <w:rsid w:val="00AA1B05"/>
    <w:rsid w:val="00AC677D"/>
    <w:rsid w:val="00AD1FF0"/>
    <w:rsid w:val="00AD52BE"/>
    <w:rsid w:val="00AE3055"/>
    <w:rsid w:val="00AE59B7"/>
    <w:rsid w:val="00AE7631"/>
    <w:rsid w:val="00B06E93"/>
    <w:rsid w:val="00B07D4F"/>
    <w:rsid w:val="00B07DCB"/>
    <w:rsid w:val="00B33A84"/>
    <w:rsid w:val="00B36269"/>
    <w:rsid w:val="00B42382"/>
    <w:rsid w:val="00B57B2F"/>
    <w:rsid w:val="00B61DE6"/>
    <w:rsid w:val="00B641DA"/>
    <w:rsid w:val="00B72BAB"/>
    <w:rsid w:val="00B73FDD"/>
    <w:rsid w:val="00B84222"/>
    <w:rsid w:val="00BB19C2"/>
    <w:rsid w:val="00BB1F76"/>
    <w:rsid w:val="00BB30A1"/>
    <w:rsid w:val="00BB73B6"/>
    <w:rsid w:val="00BC173F"/>
    <w:rsid w:val="00BD0CE8"/>
    <w:rsid w:val="00BD119D"/>
    <w:rsid w:val="00BD68ED"/>
    <w:rsid w:val="00C03E05"/>
    <w:rsid w:val="00C10B07"/>
    <w:rsid w:val="00C12F22"/>
    <w:rsid w:val="00C1653F"/>
    <w:rsid w:val="00C16F47"/>
    <w:rsid w:val="00C40FFD"/>
    <w:rsid w:val="00C52BEA"/>
    <w:rsid w:val="00C60F50"/>
    <w:rsid w:val="00C61B6B"/>
    <w:rsid w:val="00C727B2"/>
    <w:rsid w:val="00C75E81"/>
    <w:rsid w:val="00C85B7C"/>
    <w:rsid w:val="00CA29CA"/>
    <w:rsid w:val="00CA2D79"/>
    <w:rsid w:val="00CB0C9B"/>
    <w:rsid w:val="00CB5061"/>
    <w:rsid w:val="00CC5581"/>
    <w:rsid w:val="00CD1725"/>
    <w:rsid w:val="00CF5E10"/>
    <w:rsid w:val="00D05959"/>
    <w:rsid w:val="00D11741"/>
    <w:rsid w:val="00D16B2E"/>
    <w:rsid w:val="00D31C6C"/>
    <w:rsid w:val="00D35690"/>
    <w:rsid w:val="00D35F74"/>
    <w:rsid w:val="00D36C95"/>
    <w:rsid w:val="00D37FD4"/>
    <w:rsid w:val="00D418E8"/>
    <w:rsid w:val="00D43E09"/>
    <w:rsid w:val="00D51209"/>
    <w:rsid w:val="00D75C4B"/>
    <w:rsid w:val="00D904AE"/>
    <w:rsid w:val="00D96A09"/>
    <w:rsid w:val="00DA23C4"/>
    <w:rsid w:val="00DA4023"/>
    <w:rsid w:val="00DB1CE1"/>
    <w:rsid w:val="00DB546E"/>
    <w:rsid w:val="00DC67EE"/>
    <w:rsid w:val="00DD1084"/>
    <w:rsid w:val="00DD3F71"/>
    <w:rsid w:val="00DD583E"/>
    <w:rsid w:val="00DE53F2"/>
    <w:rsid w:val="00DE5802"/>
    <w:rsid w:val="00E00B1A"/>
    <w:rsid w:val="00E01295"/>
    <w:rsid w:val="00E028B3"/>
    <w:rsid w:val="00E05111"/>
    <w:rsid w:val="00E11BC3"/>
    <w:rsid w:val="00E33BA9"/>
    <w:rsid w:val="00E455AD"/>
    <w:rsid w:val="00E51725"/>
    <w:rsid w:val="00E5205A"/>
    <w:rsid w:val="00E6613C"/>
    <w:rsid w:val="00E67C6D"/>
    <w:rsid w:val="00E7364A"/>
    <w:rsid w:val="00E7490F"/>
    <w:rsid w:val="00E75F8E"/>
    <w:rsid w:val="00E77DAC"/>
    <w:rsid w:val="00E97015"/>
    <w:rsid w:val="00EA3A38"/>
    <w:rsid w:val="00EA698C"/>
    <w:rsid w:val="00EB6B13"/>
    <w:rsid w:val="00EB747F"/>
    <w:rsid w:val="00ED2F83"/>
    <w:rsid w:val="00EE02D8"/>
    <w:rsid w:val="00EE3B2D"/>
    <w:rsid w:val="00EF28FD"/>
    <w:rsid w:val="00EF7715"/>
    <w:rsid w:val="00EF79F8"/>
    <w:rsid w:val="00F0228C"/>
    <w:rsid w:val="00F02D43"/>
    <w:rsid w:val="00F07F7D"/>
    <w:rsid w:val="00F105B3"/>
    <w:rsid w:val="00F1113F"/>
    <w:rsid w:val="00F132EF"/>
    <w:rsid w:val="00F14367"/>
    <w:rsid w:val="00F2162E"/>
    <w:rsid w:val="00F21F2E"/>
    <w:rsid w:val="00F30282"/>
    <w:rsid w:val="00F377CC"/>
    <w:rsid w:val="00F41816"/>
    <w:rsid w:val="00F55010"/>
    <w:rsid w:val="00F55DF6"/>
    <w:rsid w:val="00F7065A"/>
    <w:rsid w:val="00F76326"/>
    <w:rsid w:val="00F868AC"/>
    <w:rsid w:val="00F9280D"/>
    <w:rsid w:val="00F94A0F"/>
    <w:rsid w:val="00F95B74"/>
    <w:rsid w:val="00FA529E"/>
    <w:rsid w:val="00FA5387"/>
    <w:rsid w:val="00FB4EC0"/>
    <w:rsid w:val="00FC3B14"/>
    <w:rsid w:val="00FD3B06"/>
    <w:rsid w:val="00FE773D"/>
    <w:rsid w:val="00FF00D0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E9D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F4E9D"/>
    <w:pPr>
      <w:keepNext/>
      <w:spacing w:after="0" w:line="360" w:lineRule="auto"/>
      <w:jc w:val="right"/>
      <w:outlineLvl w:val="0"/>
    </w:pPr>
    <w:rPr>
      <w:rFonts w:ascii="Times New Roman" w:hAnsi="Times New Roman"/>
      <w:b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E28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718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E287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F4E9D"/>
    <w:rPr>
      <w:b/>
      <w:sz w:val="24"/>
      <w:szCs w:val="24"/>
      <w:lang w:val="bg-BG" w:eastAsia="en-US" w:bidi="ar-SA"/>
    </w:rPr>
  </w:style>
  <w:style w:type="paragraph" w:styleId="BodyText3">
    <w:name w:val="Body Text 3"/>
    <w:basedOn w:val="Normal"/>
    <w:rsid w:val="004F4E9D"/>
    <w:pPr>
      <w:spacing w:after="120"/>
    </w:pPr>
    <w:rPr>
      <w:sz w:val="16"/>
      <w:szCs w:val="16"/>
    </w:rPr>
  </w:style>
  <w:style w:type="paragraph" w:customStyle="1" w:styleId="firstline">
    <w:name w:val="firstline"/>
    <w:basedOn w:val="Normal"/>
    <w:rsid w:val="004F4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autoRedefine/>
    <w:rsid w:val="000A12F3"/>
    <w:pPr>
      <w:spacing w:after="120" w:line="240" w:lineRule="auto"/>
      <w:jc w:val="both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Heading3Char">
    <w:name w:val="Heading 3 Char"/>
    <w:link w:val="Heading3"/>
    <w:semiHidden/>
    <w:rsid w:val="000E2876"/>
    <w:rPr>
      <w:rFonts w:ascii="Cambria" w:eastAsia="Times New Roman" w:hAnsi="Cambria" w:cs="Times New Roman"/>
      <w:b/>
      <w:bCs/>
      <w:sz w:val="26"/>
      <w:szCs w:val="26"/>
      <w:lang w:val="en-US" w:eastAsia="pl-PL" w:bidi="ar-SA"/>
    </w:rPr>
  </w:style>
  <w:style w:type="paragraph" w:styleId="BodyText">
    <w:name w:val="Body Text"/>
    <w:basedOn w:val="Normal"/>
    <w:link w:val="BodyTextChar"/>
    <w:rsid w:val="000E2876"/>
    <w:pPr>
      <w:spacing w:after="120"/>
    </w:pPr>
  </w:style>
  <w:style w:type="character" w:customStyle="1" w:styleId="BodyTextChar">
    <w:name w:val="Body Text Char"/>
    <w:link w:val="BodyText"/>
    <w:rsid w:val="000E2876"/>
    <w:rPr>
      <w:rFonts w:ascii="Calibri" w:hAnsi="Calibri"/>
      <w:sz w:val="22"/>
      <w:szCs w:val="22"/>
      <w:lang w:val="en-US" w:eastAsia="pl-PL" w:bidi="ar-SA"/>
    </w:rPr>
  </w:style>
  <w:style w:type="character" w:customStyle="1" w:styleId="Heading6Char">
    <w:name w:val="Heading 6 Char"/>
    <w:link w:val="Heading6"/>
    <w:semiHidden/>
    <w:rsid w:val="000E2876"/>
    <w:rPr>
      <w:rFonts w:ascii="Calibri" w:hAnsi="Calibri"/>
      <w:b/>
      <w:bCs/>
      <w:sz w:val="22"/>
      <w:szCs w:val="22"/>
      <w:lang w:val="en-US" w:eastAsia="pl-PL" w:bidi="ar-SA"/>
    </w:rPr>
  </w:style>
  <w:style w:type="paragraph" w:customStyle="1" w:styleId="CharChar1CharCharCharChar">
    <w:name w:val="Char Char1 Char Char Char Char"/>
    <w:basedOn w:val="Normal"/>
    <w:rsid w:val="00DA23C4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en-US" w:eastAsia="pl-PL"/>
    </w:rPr>
  </w:style>
  <w:style w:type="paragraph" w:customStyle="1" w:styleId="a">
    <w:name w:val="Знак Знак"/>
    <w:basedOn w:val="Normal"/>
    <w:rsid w:val="0026490D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en-US" w:eastAsia="pl-PL"/>
    </w:rPr>
  </w:style>
  <w:style w:type="paragraph" w:customStyle="1" w:styleId="1">
    <w:name w:val="Без разредка1"/>
    <w:qFormat/>
    <w:rsid w:val="00647C56"/>
    <w:rPr>
      <w:rFonts w:ascii="Calibri" w:hAnsi="Calibri"/>
      <w:sz w:val="22"/>
      <w:szCs w:val="22"/>
    </w:rPr>
  </w:style>
  <w:style w:type="paragraph" w:styleId="NoSpacing">
    <w:name w:val="No Spacing"/>
    <w:qFormat/>
    <w:rsid w:val="00647C56"/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Знак Знак"/>
    <w:basedOn w:val="Normal"/>
    <w:rsid w:val="000A431E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en-US" w:eastAsia="pl-PL"/>
    </w:rPr>
  </w:style>
  <w:style w:type="paragraph" w:styleId="BalloonText">
    <w:name w:val="Balloon Text"/>
    <w:basedOn w:val="Normal"/>
    <w:link w:val="BalloonTextChar"/>
    <w:rsid w:val="00ED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2F83"/>
    <w:rPr>
      <w:rFonts w:ascii="Segoe UI" w:hAnsi="Segoe UI" w:cs="Segoe UI"/>
      <w:sz w:val="18"/>
      <w:szCs w:val="18"/>
      <w:lang w:val="bg-BG" w:eastAsia="bg-BG" w:bidi="ar-SA"/>
    </w:rPr>
  </w:style>
  <w:style w:type="paragraph" w:customStyle="1" w:styleId="CharChar1">
    <w:name w:val="Char Char1"/>
    <w:basedOn w:val="Normal"/>
    <w:rsid w:val="006C228A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Heading5Char">
    <w:name w:val="Heading 5 Char"/>
    <w:link w:val="Heading5"/>
    <w:semiHidden/>
    <w:rsid w:val="00571808"/>
    <w:rPr>
      <w:rFonts w:ascii="Calibri" w:eastAsia="Times New Roman" w:hAnsi="Calibri" w:cs="Times New Roman"/>
      <w:b/>
      <w:bCs/>
      <w:i/>
      <w:iCs/>
      <w:sz w:val="26"/>
      <w:szCs w:val="26"/>
      <w:lang w:val="bg-BG" w:eastAsia="bg-BG" w:bidi="ar-SA"/>
    </w:rPr>
  </w:style>
  <w:style w:type="character" w:styleId="Hyperlink">
    <w:name w:val="Hyperlink"/>
    <w:rsid w:val="008136CD"/>
    <w:rPr>
      <w:color w:val="0563C1"/>
      <w:sz w:val="24"/>
      <w:szCs w:val="24"/>
      <w:u w:val="single"/>
      <w:lang w:val="en-US" w:eastAsia="pl-PL" w:bidi="ar-SA"/>
    </w:rPr>
  </w:style>
  <w:style w:type="paragraph" w:styleId="Title">
    <w:name w:val="Title"/>
    <w:basedOn w:val="Normal"/>
    <w:next w:val="Subtitle"/>
    <w:qFormat/>
    <w:rsid w:val="00F2162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paragraph" w:styleId="Subtitle">
    <w:name w:val="Subtitle"/>
    <w:basedOn w:val="Normal"/>
    <w:qFormat/>
    <w:rsid w:val="00F2162E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E9D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F4E9D"/>
    <w:pPr>
      <w:keepNext/>
      <w:spacing w:after="0" w:line="360" w:lineRule="auto"/>
      <w:jc w:val="right"/>
      <w:outlineLvl w:val="0"/>
    </w:pPr>
    <w:rPr>
      <w:rFonts w:ascii="Times New Roman" w:hAnsi="Times New Roman"/>
      <w:b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E28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718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E287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F4E9D"/>
    <w:rPr>
      <w:b/>
      <w:sz w:val="24"/>
      <w:szCs w:val="24"/>
      <w:lang w:val="bg-BG" w:eastAsia="en-US" w:bidi="ar-SA"/>
    </w:rPr>
  </w:style>
  <w:style w:type="paragraph" w:styleId="BodyText3">
    <w:name w:val="Body Text 3"/>
    <w:basedOn w:val="Normal"/>
    <w:rsid w:val="004F4E9D"/>
    <w:pPr>
      <w:spacing w:after="120"/>
    </w:pPr>
    <w:rPr>
      <w:sz w:val="16"/>
      <w:szCs w:val="16"/>
    </w:rPr>
  </w:style>
  <w:style w:type="paragraph" w:customStyle="1" w:styleId="firstline">
    <w:name w:val="firstline"/>
    <w:basedOn w:val="Normal"/>
    <w:rsid w:val="004F4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autoRedefine/>
    <w:rsid w:val="000A12F3"/>
    <w:pPr>
      <w:spacing w:after="120" w:line="240" w:lineRule="auto"/>
      <w:jc w:val="both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Heading3Char">
    <w:name w:val="Heading 3 Char"/>
    <w:link w:val="Heading3"/>
    <w:semiHidden/>
    <w:rsid w:val="000E2876"/>
    <w:rPr>
      <w:rFonts w:ascii="Cambria" w:eastAsia="Times New Roman" w:hAnsi="Cambria" w:cs="Times New Roman"/>
      <w:b/>
      <w:bCs/>
      <w:sz w:val="26"/>
      <w:szCs w:val="26"/>
      <w:lang w:val="en-US" w:eastAsia="pl-PL" w:bidi="ar-SA"/>
    </w:rPr>
  </w:style>
  <w:style w:type="paragraph" w:styleId="BodyText">
    <w:name w:val="Body Text"/>
    <w:basedOn w:val="Normal"/>
    <w:link w:val="BodyTextChar"/>
    <w:rsid w:val="000E2876"/>
    <w:pPr>
      <w:spacing w:after="120"/>
    </w:pPr>
  </w:style>
  <w:style w:type="character" w:customStyle="1" w:styleId="BodyTextChar">
    <w:name w:val="Body Text Char"/>
    <w:link w:val="BodyText"/>
    <w:rsid w:val="000E2876"/>
    <w:rPr>
      <w:rFonts w:ascii="Calibri" w:hAnsi="Calibri"/>
      <w:sz w:val="22"/>
      <w:szCs w:val="22"/>
      <w:lang w:val="en-US" w:eastAsia="pl-PL" w:bidi="ar-SA"/>
    </w:rPr>
  </w:style>
  <w:style w:type="character" w:customStyle="1" w:styleId="Heading6Char">
    <w:name w:val="Heading 6 Char"/>
    <w:link w:val="Heading6"/>
    <w:semiHidden/>
    <w:rsid w:val="000E2876"/>
    <w:rPr>
      <w:rFonts w:ascii="Calibri" w:hAnsi="Calibri"/>
      <w:b/>
      <w:bCs/>
      <w:sz w:val="22"/>
      <w:szCs w:val="22"/>
      <w:lang w:val="en-US" w:eastAsia="pl-PL" w:bidi="ar-SA"/>
    </w:rPr>
  </w:style>
  <w:style w:type="paragraph" w:customStyle="1" w:styleId="CharChar1CharCharCharChar">
    <w:name w:val="Char Char1 Char Char Char Char"/>
    <w:basedOn w:val="Normal"/>
    <w:rsid w:val="00DA23C4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en-US" w:eastAsia="pl-PL"/>
    </w:rPr>
  </w:style>
  <w:style w:type="paragraph" w:customStyle="1" w:styleId="a">
    <w:name w:val="Знак Знак"/>
    <w:basedOn w:val="Normal"/>
    <w:rsid w:val="0026490D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en-US" w:eastAsia="pl-PL"/>
    </w:rPr>
  </w:style>
  <w:style w:type="paragraph" w:customStyle="1" w:styleId="1">
    <w:name w:val="Без разредка1"/>
    <w:qFormat/>
    <w:rsid w:val="00647C56"/>
    <w:rPr>
      <w:rFonts w:ascii="Calibri" w:hAnsi="Calibri"/>
      <w:sz w:val="22"/>
      <w:szCs w:val="22"/>
    </w:rPr>
  </w:style>
  <w:style w:type="paragraph" w:styleId="NoSpacing">
    <w:name w:val="No Spacing"/>
    <w:qFormat/>
    <w:rsid w:val="00647C56"/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Знак Знак"/>
    <w:basedOn w:val="Normal"/>
    <w:rsid w:val="000A431E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en-US" w:eastAsia="pl-PL"/>
    </w:rPr>
  </w:style>
  <w:style w:type="paragraph" w:styleId="BalloonText">
    <w:name w:val="Balloon Text"/>
    <w:basedOn w:val="Normal"/>
    <w:link w:val="BalloonTextChar"/>
    <w:rsid w:val="00ED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2F83"/>
    <w:rPr>
      <w:rFonts w:ascii="Segoe UI" w:hAnsi="Segoe UI" w:cs="Segoe UI"/>
      <w:sz w:val="18"/>
      <w:szCs w:val="18"/>
      <w:lang w:val="bg-BG" w:eastAsia="bg-BG" w:bidi="ar-SA"/>
    </w:rPr>
  </w:style>
  <w:style w:type="paragraph" w:customStyle="1" w:styleId="CharChar1">
    <w:name w:val="Char Char1"/>
    <w:basedOn w:val="Normal"/>
    <w:rsid w:val="006C228A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Heading5Char">
    <w:name w:val="Heading 5 Char"/>
    <w:link w:val="Heading5"/>
    <w:semiHidden/>
    <w:rsid w:val="00571808"/>
    <w:rPr>
      <w:rFonts w:ascii="Calibri" w:eastAsia="Times New Roman" w:hAnsi="Calibri" w:cs="Times New Roman"/>
      <w:b/>
      <w:bCs/>
      <w:i/>
      <w:iCs/>
      <w:sz w:val="26"/>
      <w:szCs w:val="26"/>
      <w:lang w:val="bg-BG" w:eastAsia="bg-BG" w:bidi="ar-SA"/>
    </w:rPr>
  </w:style>
  <w:style w:type="character" w:styleId="Hyperlink">
    <w:name w:val="Hyperlink"/>
    <w:rsid w:val="008136CD"/>
    <w:rPr>
      <w:color w:val="0563C1"/>
      <w:sz w:val="24"/>
      <w:szCs w:val="24"/>
      <w:u w:val="single"/>
      <w:lang w:val="en-US" w:eastAsia="pl-PL" w:bidi="ar-SA"/>
    </w:rPr>
  </w:style>
  <w:style w:type="paragraph" w:styleId="Title">
    <w:name w:val="Title"/>
    <w:basedOn w:val="Normal"/>
    <w:next w:val="Subtitle"/>
    <w:qFormat/>
    <w:rsid w:val="00F2162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paragraph" w:styleId="Subtitle">
    <w:name w:val="Subtitle"/>
    <w:basedOn w:val="Normal"/>
    <w:qFormat/>
    <w:rsid w:val="00F2162E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le.uslugi.io/uz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user20140606</dc:creator>
  <cp:keywords/>
  <cp:lastModifiedBy>user20140606</cp:lastModifiedBy>
  <cp:revision>1</cp:revision>
  <cp:lastPrinted>2017-02-10T12:01:00Z</cp:lastPrinted>
  <dcterms:created xsi:type="dcterms:W3CDTF">2017-05-11T10:17:00Z</dcterms:created>
  <dcterms:modified xsi:type="dcterms:W3CDTF">2017-05-11T10:17:00Z</dcterms:modified>
</cp:coreProperties>
</file>