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8BD" w:rsidRDefault="00793953" w:rsidP="00A418BD">
      <w:pPr>
        <w:pStyle w:val="NoSpacing"/>
        <w:tabs>
          <w:tab w:val="center" w:pos="7737"/>
        </w:tabs>
        <w:ind w:left="5103" w:hanging="141"/>
        <w:contextualSpacing/>
        <w:jc w:val="left"/>
        <w:rPr>
          <w:rFonts w:ascii="Times New Roman" w:hAnsi="Times New Roman"/>
          <w:b/>
          <w:sz w:val="24"/>
          <w:szCs w:val="24"/>
        </w:rPr>
      </w:pPr>
      <w:r>
        <w:rPr>
          <w:noProof/>
          <w:lang w:eastAsia="bg-BG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2349500</wp:posOffset>
            </wp:positionH>
            <wp:positionV relativeFrom="paragraph">
              <wp:posOffset>-369570</wp:posOffset>
            </wp:positionV>
            <wp:extent cx="1343025" cy="1333500"/>
            <wp:effectExtent l="0" t="0" r="9525" b="0"/>
            <wp:wrapNone/>
            <wp:docPr id="6" name="Picture 6" descr="gerb_37m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gerb_37mm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333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A418BD">
        <w:rPr>
          <w:rFonts w:ascii="Times New Roman" w:hAnsi="Times New Roman"/>
          <w:b/>
          <w:sz w:val="24"/>
          <w:szCs w:val="24"/>
        </w:rPr>
        <w:tab/>
      </w:r>
    </w:p>
    <w:p w:rsidR="00A418BD" w:rsidRDefault="00A418BD" w:rsidP="00A418BD">
      <w:pPr>
        <w:pStyle w:val="NoSpacing"/>
        <w:ind w:left="5103" w:hanging="141"/>
        <w:contextualSpacing/>
        <w:rPr>
          <w:rFonts w:ascii="Times New Roman" w:hAnsi="Times New Roman"/>
          <w:b/>
          <w:sz w:val="24"/>
          <w:szCs w:val="24"/>
        </w:rPr>
      </w:pPr>
    </w:p>
    <w:p w:rsidR="00A418BD" w:rsidRDefault="00A418BD" w:rsidP="00A418BD">
      <w:pPr>
        <w:pStyle w:val="NoSpacing"/>
        <w:ind w:left="5103" w:hanging="141"/>
        <w:contextualSpacing/>
        <w:rPr>
          <w:rFonts w:ascii="Times New Roman" w:hAnsi="Times New Roman"/>
          <w:b/>
          <w:sz w:val="24"/>
          <w:szCs w:val="24"/>
        </w:rPr>
      </w:pPr>
    </w:p>
    <w:p w:rsidR="00A418BD" w:rsidRPr="00E061F7" w:rsidRDefault="00A418BD" w:rsidP="00A418BD">
      <w:pPr>
        <w:jc w:val="center"/>
      </w:pPr>
    </w:p>
    <w:p w:rsidR="00A418BD" w:rsidRPr="002F346E" w:rsidRDefault="00A418BD" w:rsidP="00A418BD">
      <w:pPr>
        <w:tabs>
          <w:tab w:val="left" w:pos="4620"/>
          <w:tab w:val="left" w:pos="4760"/>
        </w:tabs>
      </w:pPr>
      <w:r>
        <w:tab/>
      </w:r>
      <w:r>
        <w:tab/>
      </w:r>
    </w:p>
    <w:p w:rsidR="005F3F93" w:rsidRDefault="005F3F93" w:rsidP="00A418BD">
      <w:pPr>
        <w:jc w:val="center"/>
        <w:rPr>
          <w:rFonts w:ascii="Verdana" w:hAnsi="Verdana"/>
          <w:b/>
          <w:bCs/>
          <w:sz w:val="22"/>
          <w:szCs w:val="22"/>
          <w:lang w:val="ru-RU"/>
        </w:rPr>
      </w:pPr>
    </w:p>
    <w:p w:rsidR="00A418BD" w:rsidRPr="006E6FC7" w:rsidRDefault="00A418BD" w:rsidP="00A418BD">
      <w:pPr>
        <w:jc w:val="center"/>
        <w:rPr>
          <w:rFonts w:ascii="Verdana" w:hAnsi="Verdana"/>
          <w:b/>
          <w:bCs/>
          <w:sz w:val="22"/>
          <w:szCs w:val="22"/>
          <w:lang w:val="ru-RU"/>
        </w:rPr>
      </w:pPr>
      <w:r w:rsidRPr="006E6FC7">
        <w:rPr>
          <w:rFonts w:ascii="Verdana" w:hAnsi="Verdana"/>
          <w:b/>
          <w:bCs/>
          <w:sz w:val="22"/>
          <w:szCs w:val="22"/>
          <w:lang w:val="ru-RU"/>
        </w:rPr>
        <w:t>РЕПУБЛИКА БЪЛГАРИЯ</w:t>
      </w:r>
    </w:p>
    <w:p w:rsidR="00A418BD" w:rsidRPr="00C323D9" w:rsidRDefault="00063C87" w:rsidP="00A418BD">
      <w:pPr>
        <w:jc w:val="center"/>
        <w:rPr>
          <w:rFonts w:ascii="Verdana" w:hAnsi="Verdana"/>
          <w:spacing w:val="40"/>
          <w:sz w:val="22"/>
          <w:szCs w:val="22"/>
          <w:lang w:val="en-US"/>
        </w:rPr>
      </w:pPr>
      <w:r>
        <w:rPr>
          <w:rFonts w:ascii="Verdana" w:hAnsi="Verdana"/>
          <w:spacing w:val="40"/>
          <w:sz w:val="22"/>
          <w:szCs w:val="22"/>
        </w:rPr>
        <w:t>М</w:t>
      </w:r>
      <w:r w:rsidR="00A418BD" w:rsidRPr="006E6FC7">
        <w:rPr>
          <w:rFonts w:ascii="Verdana" w:hAnsi="Verdana"/>
          <w:spacing w:val="40"/>
          <w:sz w:val="22"/>
          <w:szCs w:val="22"/>
        </w:rPr>
        <w:t>инистър на земеделиет</w:t>
      </w:r>
      <w:r w:rsidR="00C323D9">
        <w:rPr>
          <w:rFonts w:ascii="Verdana" w:hAnsi="Verdana"/>
          <w:spacing w:val="40"/>
          <w:sz w:val="22"/>
          <w:szCs w:val="22"/>
        </w:rPr>
        <w:t>о</w:t>
      </w:r>
    </w:p>
    <w:p w:rsidR="00F80FF1" w:rsidRDefault="00C45C12" w:rsidP="00A418BD">
      <w:pPr>
        <w:rPr>
          <w:rFonts w:ascii="Verdana" w:hAnsi="Verdana" w:cs="All Times New Roman"/>
          <w:b/>
          <w:sz w:val="20"/>
          <w:szCs w:val="20"/>
        </w:rPr>
      </w:pPr>
      <w:r w:rsidRPr="00C45C12">
        <w:rPr>
          <w:rFonts w:ascii="Verdana" w:hAnsi="Verdana" w:cs="All Times New Roman"/>
          <w:b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58.25pt;height:79.5pt">
            <v:imagedata r:id="rId8" o:title=""/>
            <o:lock v:ext="edit" ungrouping="t" rotation="t" cropping="t" verticies="t" text="t" grouping="t"/>
            <o:signatureline v:ext="edit" id="{DC6E00D7-115E-44DE-8B15-BE5A49C6381B}" provid="{00000000-0000-0000-0000-000000000000}" issignatureline="t"/>
          </v:shape>
        </w:pict>
      </w:r>
    </w:p>
    <w:p w:rsidR="00A47743" w:rsidRDefault="00A418BD" w:rsidP="00A418BD">
      <w:pPr>
        <w:rPr>
          <w:rFonts w:ascii="Verdana" w:hAnsi="Verdana" w:cs="All Times New Roman"/>
          <w:b/>
          <w:sz w:val="20"/>
          <w:szCs w:val="20"/>
        </w:rPr>
      </w:pPr>
      <w:r w:rsidRPr="003C5BC9">
        <w:rPr>
          <w:rFonts w:ascii="Verdana" w:hAnsi="Verdana" w:cs="All Times New Roman"/>
          <w:b/>
          <w:sz w:val="20"/>
          <w:szCs w:val="20"/>
        </w:rPr>
        <w:t xml:space="preserve">ДО </w:t>
      </w:r>
    </w:p>
    <w:p w:rsidR="00A47743" w:rsidRDefault="00A47743" w:rsidP="00A418BD">
      <w:pPr>
        <w:rPr>
          <w:rFonts w:ascii="Verdana" w:hAnsi="Verdana" w:cs="All Times New Roman"/>
          <w:b/>
          <w:sz w:val="20"/>
          <w:szCs w:val="20"/>
        </w:rPr>
      </w:pPr>
    </w:p>
    <w:p w:rsidR="008A3F17" w:rsidRDefault="00A47743" w:rsidP="006E7CAF">
      <w:pPr>
        <w:spacing w:line="276" w:lineRule="auto"/>
        <w:rPr>
          <w:rFonts w:ascii="Verdana" w:hAnsi="Verdana" w:cs="All Times New Roman"/>
          <w:b/>
          <w:sz w:val="20"/>
          <w:szCs w:val="20"/>
          <w:lang w:val="en-US"/>
        </w:rPr>
      </w:pPr>
      <w:r w:rsidRPr="00A47743">
        <w:rPr>
          <w:rFonts w:ascii="Verdana" w:hAnsi="Verdana" w:cs="All Times New Roman"/>
          <w:b/>
          <w:sz w:val="20"/>
          <w:szCs w:val="20"/>
        </w:rPr>
        <w:t xml:space="preserve">ИНЖ. </w:t>
      </w:r>
      <w:r w:rsidR="008A3F17" w:rsidRPr="00A47743">
        <w:rPr>
          <w:rFonts w:ascii="Verdana" w:hAnsi="Verdana" w:cs="All Times New Roman"/>
          <w:b/>
          <w:sz w:val="20"/>
          <w:szCs w:val="20"/>
        </w:rPr>
        <w:t xml:space="preserve">ВЕСЕЛИН НИНОВ </w:t>
      </w:r>
    </w:p>
    <w:p w:rsidR="00A47743" w:rsidRPr="00A47743" w:rsidRDefault="00A47743" w:rsidP="006E7CAF">
      <w:pPr>
        <w:spacing w:line="276" w:lineRule="auto"/>
        <w:rPr>
          <w:rFonts w:ascii="Verdana" w:hAnsi="Verdana" w:cs="All Times New Roman"/>
          <w:b/>
          <w:sz w:val="20"/>
          <w:szCs w:val="20"/>
        </w:rPr>
      </w:pPr>
      <w:r w:rsidRPr="00A47743">
        <w:rPr>
          <w:rFonts w:ascii="Verdana" w:hAnsi="Verdana" w:cs="All Times New Roman"/>
          <w:b/>
          <w:sz w:val="20"/>
          <w:szCs w:val="20"/>
        </w:rPr>
        <w:t xml:space="preserve">ДИРЕКТОР НА „СЕВЕРОЗАПАДНО ДЪРЖАВНО ПРЕДПРИЯТИЕ” </w:t>
      </w:r>
    </w:p>
    <w:p w:rsidR="00A47743" w:rsidRPr="00A47743" w:rsidRDefault="00A47743" w:rsidP="006E7CAF">
      <w:pPr>
        <w:spacing w:line="276" w:lineRule="auto"/>
        <w:rPr>
          <w:rFonts w:ascii="Verdana" w:hAnsi="Verdana" w:cs="All Times New Roman"/>
          <w:b/>
          <w:sz w:val="20"/>
          <w:szCs w:val="20"/>
        </w:rPr>
      </w:pPr>
      <w:r w:rsidRPr="00A47743">
        <w:rPr>
          <w:rFonts w:ascii="Verdana" w:hAnsi="Verdana" w:cs="All Times New Roman"/>
          <w:b/>
          <w:sz w:val="20"/>
          <w:szCs w:val="20"/>
        </w:rPr>
        <w:t>3000 ГР. ВРАЦА, БУЛ. „ХРИСТО БОТЕВ” № 2, ет. 3</w:t>
      </w:r>
    </w:p>
    <w:p w:rsidR="00A47743" w:rsidRPr="00A47743" w:rsidRDefault="00A47743" w:rsidP="006E7CAF">
      <w:pPr>
        <w:spacing w:line="276" w:lineRule="auto"/>
        <w:rPr>
          <w:rFonts w:ascii="Verdana" w:hAnsi="Verdana" w:cs="All Times New Roman"/>
          <w:b/>
          <w:sz w:val="20"/>
          <w:szCs w:val="20"/>
        </w:rPr>
      </w:pPr>
      <w:r w:rsidRPr="00A47743">
        <w:rPr>
          <w:rFonts w:ascii="Verdana" w:hAnsi="Verdana" w:cs="All Times New Roman"/>
          <w:b/>
          <w:sz w:val="20"/>
          <w:szCs w:val="20"/>
        </w:rPr>
        <w:tab/>
      </w:r>
    </w:p>
    <w:p w:rsidR="00A47743" w:rsidRPr="00A47743" w:rsidRDefault="00A47743" w:rsidP="006E7CAF">
      <w:pPr>
        <w:spacing w:line="276" w:lineRule="auto"/>
        <w:rPr>
          <w:rFonts w:ascii="Verdana" w:hAnsi="Verdana" w:cs="All Times New Roman"/>
          <w:b/>
          <w:sz w:val="20"/>
          <w:szCs w:val="20"/>
        </w:rPr>
      </w:pPr>
      <w:r w:rsidRPr="00A47743">
        <w:rPr>
          <w:rFonts w:ascii="Verdana" w:hAnsi="Verdana" w:cs="All Times New Roman"/>
          <w:b/>
          <w:sz w:val="20"/>
          <w:szCs w:val="20"/>
        </w:rPr>
        <w:t xml:space="preserve">ИНЖ. </w:t>
      </w:r>
      <w:r w:rsidR="000119BD">
        <w:rPr>
          <w:rFonts w:ascii="Verdana" w:hAnsi="Verdana" w:cs="All Times New Roman"/>
          <w:b/>
          <w:sz w:val="20"/>
          <w:szCs w:val="20"/>
        </w:rPr>
        <w:t>ИВАН НЕДКОВ</w:t>
      </w:r>
      <w:r w:rsidRPr="00A47743">
        <w:rPr>
          <w:rFonts w:ascii="Verdana" w:hAnsi="Verdana" w:cs="All Times New Roman"/>
          <w:b/>
          <w:sz w:val="20"/>
          <w:szCs w:val="20"/>
        </w:rPr>
        <w:t xml:space="preserve"> </w:t>
      </w:r>
    </w:p>
    <w:p w:rsidR="00A47743" w:rsidRPr="00A47743" w:rsidRDefault="00A47743" w:rsidP="006E7CAF">
      <w:pPr>
        <w:spacing w:line="276" w:lineRule="auto"/>
        <w:rPr>
          <w:rFonts w:ascii="Verdana" w:hAnsi="Verdana" w:cs="All Times New Roman"/>
          <w:b/>
          <w:sz w:val="20"/>
          <w:szCs w:val="20"/>
        </w:rPr>
      </w:pPr>
      <w:r w:rsidRPr="00A47743">
        <w:rPr>
          <w:rFonts w:ascii="Verdana" w:hAnsi="Verdana" w:cs="All Times New Roman"/>
          <w:b/>
          <w:sz w:val="20"/>
          <w:szCs w:val="20"/>
        </w:rPr>
        <w:t>ДИРЕКТОР НА „СЕВЕРНОЦЕНТРАЛНО ДЪРЖАВНО ПРЕДПРИЯТИЕ”</w:t>
      </w:r>
    </w:p>
    <w:p w:rsidR="00A47743" w:rsidRDefault="00A47743" w:rsidP="006E7CAF">
      <w:pPr>
        <w:spacing w:line="276" w:lineRule="auto"/>
        <w:rPr>
          <w:rFonts w:ascii="Verdana" w:hAnsi="Verdana" w:cs="All Times New Roman"/>
          <w:b/>
          <w:sz w:val="20"/>
          <w:szCs w:val="20"/>
          <w:lang w:val="en-US"/>
        </w:rPr>
      </w:pPr>
      <w:r w:rsidRPr="00A47743">
        <w:rPr>
          <w:rFonts w:ascii="Verdana" w:hAnsi="Verdana" w:cs="All Times New Roman"/>
          <w:b/>
          <w:sz w:val="20"/>
          <w:szCs w:val="20"/>
        </w:rPr>
        <w:t>5300 ГР. ГАБРОВО, УЛ. „БОДРА СМЯНА” № 3</w:t>
      </w:r>
    </w:p>
    <w:p w:rsidR="008A3F17" w:rsidRPr="008A3F17" w:rsidRDefault="008A3F17" w:rsidP="006E7CAF">
      <w:pPr>
        <w:spacing w:line="276" w:lineRule="auto"/>
        <w:rPr>
          <w:rFonts w:ascii="Verdana" w:hAnsi="Verdana" w:cs="All Times New Roman"/>
          <w:b/>
          <w:sz w:val="20"/>
          <w:szCs w:val="20"/>
          <w:lang w:val="en-US"/>
        </w:rPr>
      </w:pPr>
    </w:p>
    <w:p w:rsidR="008A3F17" w:rsidRPr="00A47743" w:rsidRDefault="008A3F17" w:rsidP="008A3F17">
      <w:pPr>
        <w:spacing w:line="276" w:lineRule="auto"/>
        <w:rPr>
          <w:rFonts w:ascii="Verdana" w:hAnsi="Verdana" w:cs="All Times New Roman"/>
          <w:b/>
          <w:sz w:val="20"/>
          <w:szCs w:val="20"/>
        </w:rPr>
      </w:pPr>
      <w:r w:rsidRPr="00A47743">
        <w:rPr>
          <w:rFonts w:ascii="Verdana" w:hAnsi="Verdana" w:cs="All Times New Roman"/>
          <w:b/>
          <w:sz w:val="20"/>
          <w:szCs w:val="20"/>
        </w:rPr>
        <w:t xml:space="preserve">ИНЖ. </w:t>
      </w:r>
      <w:r>
        <w:rPr>
          <w:rFonts w:ascii="Verdana" w:hAnsi="Verdana" w:cs="All Times New Roman"/>
          <w:b/>
          <w:sz w:val="20"/>
          <w:szCs w:val="20"/>
        </w:rPr>
        <w:t>РАДИ ИВАНОВ</w:t>
      </w:r>
    </w:p>
    <w:p w:rsidR="008A3F17" w:rsidRPr="00A47743" w:rsidRDefault="008A3F17" w:rsidP="008A3F17">
      <w:pPr>
        <w:spacing w:line="276" w:lineRule="auto"/>
        <w:rPr>
          <w:rFonts w:ascii="Verdana" w:hAnsi="Verdana" w:cs="All Times New Roman"/>
          <w:b/>
          <w:sz w:val="20"/>
          <w:szCs w:val="20"/>
        </w:rPr>
      </w:pPr>
      <w:r w:rsidRPr="00A47743">
        <w:rPr>
          <w:rFonts w:ascii="Verdana" w:hAnsi="Verdana" w:cs="All Times New Roman"/>
          <w:b/>
          <w:sz w:val="20"/>
          <w:szCs w:val="20"/>
        </w:rPr>
        <w:t xml:space="preserve">ДИРЕКТОР НА „СЕВЕРОИЗТОЧНО ДЪРЖАВНО ПРЕДПРИЯТИЕ” </w:t>
      </w:r>
    </w:p>
    <w:p w:rsidR="008A3F17" w:rsidRPr="00A47743" w:rsidRDefault="008A3F17" w:rsidP="008A3F17">
      <w:pPr>
        <w:spacing w:line="276" w:lineRule="auto"/>
        <w:rPr>
          <w:rFonts w:ascii="Verdana" w:hAnsi="Verdana" w:cs="All Times New Roman"/>
          <w:b/>
          <w:sz w:val="20"/>
          <w:szCs w:val="20"/>
        </w:rPr>
      </w:pPr>
      <w:r w:rsidRPr="00A47743">
        <w:rPr>
          <w:rFonts w:ascii="Verdana" w:hAnsi="Verdana" w:cs="All Times New Roman"/>
          <w:b/>
          <w:sz w:val="20"/>
          <w:szCs w:val="20"/>
        </w:rPr>
        <w:t>9700 ГР. ШУМЕН, УЛ. „ПЕТРА” № 1</w:t>
      </w:r>
    </w:p>
    <w:p w:rsidR="00A47743" w:rsidRPr="00A47743" w:rsidRDefault="00A47743" w:rsidP="006E7CAF">
      <w:pPr>
        <w:spacing w:line="276" w:lineRule="auto"/>
        <w:rPr>
          <w:rFonts w:ascii="Verdana" w:hAnsi="Verdana" w:cs="All Times New Roman"/>
          <w:b/>
          <w:sz w:val="20"/>
          <w:szCs w:val="20"/>
        </w:rPr>
      </w:pPr>
    </w:p>
    <w:p w:rsidR="00A47743" w:rsidRPr="00A47743" w:rsidRDefault="00A47743" w:rsidP="006E7CAF">
      <w:pPr>
        <w:spacing w:line="276" w:lineRule="auto"/>
        <w:rPr>
          <w:rFonts w:ascii="Verdana" w:hAnsi="Verdana" w:cs="All Times New Roman"/>
          <w:b/>
          <w:sz w:val="20"/>
          <w:szCs w:val="20"/>
        </w:rPr>
      </w:pPr>
      <w:r w:rsidRPr="00A47743">
        <w:rPr>
          <w:rFonts w:ascii="Verdana" w:hAnsi="Verdana" w:cs="All Times New Roman"/>
          <w:b/>
          <w:sz w:val="20"/>
          <w:szCs w:val="20"/>
        </w:rPr>
        <w:t xml:space="preserve">ИНЖ. </w:t>
      </w:r>
      <w:r w:rsidR="008A3F17">
        <w:rPr>
          <w:rFonts w:ascii="Verdana" w:hAnsi="Verdana" w:cs="All Times New Roman"/>
          <w:b/>
          <w:sz w:val="20"/>
          <w:szCs w:val="20"/>
        </w:rPr>
        <w:t>ДИМЧО РАДЕВ</w:t>
      </w:r>
      <w:r w:rsidRPr="00A47743">
        <w:rPr>
          <w:rFonts w:ascii="Verdana" w:hAnsi="Verdana" w:cs="All Times New Roman"/>
          <w:b/>
          <w:sz w:val="20"/>
          <w:szCs w:val="20"/>
        </w:rPr>
        <w:t xml:space="preserve"> </w:t>
      </w:r>
    </w:p>
    <w:p w:rsidR="00A47743" w:rsidRPr="00A47743" w:rsidRDefault="00A47743" w:rsidP="006E7CAF">
      <w:pPr>
        <w:spacing w:line="276" w:lineRule="auto"/>
        <w:rPr>
          <w:rFonts w:ascii="Verdana" w:hAnsi="Verdana" w:cs="All Times New Roman"/>
          <w:b/>
          <w:sz w:val="20"/>
          <w:szCs w:val="20"/>
        </w:rPr>
      </w:pPr>
      <w:r w:rsidRPr="00A47743">
        <w:rPr>
          <w:rFonts w:ascii="Verdana" w:hAnsi="Verdana" w:cs="All Times New Roman"/>
          <w:b/>
          <w:sz w:val="20"/>
          <w:szCs w:val="20"/>
        </w:rPr>
        <w:t xml:space="preserve">ДИРЕКТОР НА „ЮГОИЗТОЧНО ДЪРЖАВНО ПРЕДПРИЯТИЕ”  </w:t>
      </w:r>
    </w:p>
    <w:p w:rsidR="00A47743" w:rsidRPr="00A47743" w:rsidRDefault="00A47743" w:rsidP="006E7CAF">
      <w:pPr>
        <w:spacing w:line="276" w:lineRule="auto"/>
        <w:rPr>
          <w:rFonts w:ascii="Verdana" w:hAnsi="Verdana" w:cs="All Times New Roman"/>
          <w:b/>
          <w:sz w:val="20"/>
          <w:szCs w:val="20"/>
        </w:rPr>
      </w:pPr>
      <w:r w:rsidRPr="00A47743">
        <w:rPr>
          <w:rFonts w:ascii="Verdana" w:hAnsi="Verdana" w:cs="All Times New Roman"/>
          <w:b/>
          <w:sz w:val="20"/>
          <w:szCs w:val="20"/>
        </w:rPr>
        <w:t>8800 ГР. СЛИВЕН, УЛ. „ОРЕШАК” № 15 А</w:t>
      </w:r>
    </w:p>
    <w:p w:rsidR="00A47743" w:rsidRPr="00A47743" w:rsidRDefault="00A47743" w:rsidP="006E7CAF">
      <w:pPr>
        <w:spacing w:line="276" w:lineRule="auto"/>
        <w:rPr>
          <w:rFonts w:ascii="Verdana" w:hAnsi="Verdana" w:cs="All Times New Roman"/>
          <w:b/>
          <w:sz w:val="20"/>
          <w:szCs w:val="20"/>
        </w:rPr>
      </w:pPr>
    </w:p>
    <w:p w:rsidR="00A47743" w:rsidRPr="00A47743" w:rsidRDefault="008B50F9" w:rsidP="006E7CAF">
      <w:pPr>
        <w:spacing w:line="276" w:lineRule="auto"/>
        <w:rPr>
          <w:rFonts w:ascii="Verdana" w:hAnsi="Verdana" w:cs="All Times New Roman"/>
          <w:b/>
          <w:sz w:val="20"/>
          <w:szCs w:val="20"/>
        </w:rPr>
      </w:pPr>
      <w:r>
        <w:rPr>
          <w:rFonts w:ascii="Verdana" w:hAnsi="Verdana" w:cs="All Times New Roman"/>
          <w:b/>
          <w:sz w:val="20"/>
          <w:szCs w:val="20"/>
        </w:rPr>
        <w:t xml:space="preserve">Д-Р </w:t>
      </w:r>
      <w:r w:rsidR="00A47743" w:rsidRPr="00A47743">
        <w:rPr>
          <w:rFonts w:ascii="Verdana" w:hAnsi="Verdana" w:cs="All Times New Roman"/>
          <w:b/>
          <w:sz w:val="20"/>
          <w:szCs w:val="20"/>
        </w:rPr>
        <w:t xml:space="preserve">ИНЖ. ДАМЯН ДАМЯНОВ </w:t>
      </w:r>
    </w:p>
    <w:p w:rsidR="00A47743" w:rsidRPr="00A47743" w:rsidRDefault="00A47743" w:rsidP="006E7CAF">
      <w:pPr>
        <w:spacing w:line="276" w:lineRule="auto"/>
        <w:rPr>
          <w:rFonts w:ascii="Verdana" w:hAnsi="Verdana" w:cs="All Times New Roman"/>
          <w:b/>
          <w:sz w:val="20"/>
          <w:szCs w:val="20"/>
        </w:rPr>
      </w:pPr>
      <w:r w:rsidRPr="00A47743">
        <w:rPr>
          <w:rFonts w:ascii="Verdana" w:hAnsi="Verdana" w:cs="All Times New Roman"/>
          <w:b/>
          <w:sz w:val="20"/>
          <w:szCs w:val="20"/>
        </w:rPr>
        <w:t xml:space="preserve">ДИРЕКТОР НА „ЮГОЗАПАДНО ДЪРЖАВНО ПРЕДПРИЯТИЕ” </w:t>
      </w:r>
    </w:p>
    <w:p w:rsidR="00A47743" w:rsidRPr="00A47743" w:rsidRDefault="00A47743" w:rsidP="006E7CAF">
      <w:pPr>
        <w:spacing w:line="276" w:lineRule="auto"/>
        <w:rPr>
          <w:rFonts w:ascii="Verdana" w:hAnsi="Verdana" w:cs="All Times New Roman"/>
          <w:b/>
          <w:sz w:val="20"/>
          <w:szCs w:val="20"/>
        </w:rPr>
      </w:pPr>
      <w:r w:rsidRPr="00A47743">
        <w:rPr>
          <w:rFonts w:ascii="Verdana" w:hAnsi="Verdana" w:cs="All Times New Roman"/>
          <w:b/>
          <w:sz w:val="20"/>
          <w:szCs w:val="20"/>
        </w:rPr>
        <w:t>2700 ГР. БЛАГОЕВГРАД, УЛ. „ЗОРА” № 18</w:t>
      </w:r>
    </w:p>
    <w:p w:rsidR="00A47743" w:rsidRPr="00A47743" w:rsidRDefault="00A47743" w:rsidP="006E7CAF">
      <w:pPr>
        <w:spacing w:line="276" w:lineRule="auto"/>
        <w:rPr>
          <w:rFonts w:ascii="Verdana" w:hAnsi="Verdana" w:cs="All Times New Roman"/>
          <w:b/>
          <w:sz w:val="20"/>
          <w:szCs w:val="20"/>
        </w:rPr>
      </w:pPr>
    </w:p>
    <w:p w:rsidR="00A47743" w:rsidRPr="00A47743" w:rsidRDefault="00A47743" w:rsidP="006E7CAF">
      <w:pPr>
        <w:spacing w:line="276" w:lineRule="auto"/>
        <w:rPr>
          <w:rFonts w:ascii="Verdana" w:hAnsi="Verdana" w:cs="All Times New Roman"/>
          <w:b/>
          <w:sz w:val="20"/>
          <w:szCs w:val="20"/>
        </w:rPr>
      </w:pPr>
      <w:r w:rsidRPr="00A47743">
        <w:rPr>
          <w:rFonts w:ascii="Verdana" w:hAnsi="Verdana" w:cs="All Times New Roman"/>
          <w:b/>
          <w:sz w:val="20"/>
          <w:szCs w:val="20"/>
        </w:rPr>
        <w:t xml:space="preserve">ИНЖ. </w:t>
      </w:r>
      <w:r w:rsidR="008A3F17">
        <w:rPr>
          <w:rFonts w:ascii="Verdana" w:hAnsi="Verdana" w:cs="All Times New Roman"/>
          <w:b/>
          <w:sz w:val="20"/>
          <w:szCs w:val="20"/>
        </w:rPr>
        <w:t>ЗДРАВКО БАКАЛОВ</w:t>
      </w:r>
      <w:r w:rsidRPr="00A47743">
        <w:rPr>
          <w:rFonts w:ascii="Verdana" w:hAnsi="Verdana" w:cs="All Times New Roman"/>
          <w:b/>
          <w:sz w:val="20"/>
          <w:szCs w:val="20"/>
        </w:rPr>
        <w:t xml:space="preserve"> </w:t>
      </w:r>
    </w:p>
    <w:p w:rsidR="00A47743" w:rsidRPr="00A47743" w:rsidRDefault="00A47743" w:rsidP="006E7CAF">
      <w:pPr>
        <w:spacing w:line="276" w:lineRule="auto"/>
        <w:rPr>
          <w:rFonts w:ascii="Verdana" w:hAnsi="Verdana" w:cs="All Times New Roman"/>
          <w:b/>
          <w:sz w:val="20"/>
          <w:szCs w:val="20"/>
        </w:rPr>
      </w:pPr>
      <w:r w:rsidRPr="00A47743">
        <w:rPr>
          <w:rFonts w:ascii="Verdana" w:hAnsi="Verdana" w:cs="All Times New Roman"/>
          <w:b/>
          <w:sz w:val="20"/>
          <w:szCs w:val="20"/>
        </w:rPr>
        <w:t xml:space="preserve">ДИРЕКТОР НА „ЮЖНОЦЕНТРАЛНО ДЪРЖАВНО ПРЕДПРИЯТИЕ” -  </w:t>
      </w:r>
    </w:p>
    <w:p w:rsidR="006E6FC7" w:rsidRDefault="00A47743" w:rsidP="006E7CAF">
      <w:pPr>
        <w:spacing w:line="276" w:lineRule="auto"/>
        <w:rPr>
          <w:rFonts w:ascii="Verdana" w:hAnsi="Verdana" w:cs="All Times New Roman"/>
          <w:b/>
          <w:sz w:val="20"/>
          <w:szCs w:val="20"/>
        </w:rPr>
      </w:pPr>
      <w:r w:rsidRPr="00A47743">
        <w:rPr>
          <w:rFonts w:ascii="Verdana" w:hAnsi="Verdana" w:cs="All Times New Roman"/>
          <w:b/>
          <w:sz w:val="20"/>
          <w:szCs w:val="20"/>
        </w:rPr>
        <w:t>4700 ГР. СМОЛЯН, УЛ. „ПОЛК. ДИЧО ПЕТРОВ” № 1 А</w:t>
      </w:r>
    </w:p>
    <w:p w:rsidR="00A47743" w:rsidRDefault="00A47743" w:rsidP="006E7CAF">
      <w:pPr>
        <w:spacing w:line="276" w:lineRule="auto"/>
        <w:rPr>
          <w:rFonts w:ascii="Verdana" w:hAnsi="Verdana" w:cs="All Times New Roman"/>
          <w:b/>
          <w:sz w:val="20"/>
          <w:szCs w:val="20"/>
          <w:highlight w:val="yellow"/>
        </w:rPr>
      </w:pPr>
    </w:p>
    <w:p w:rsidR="003A2335" w:rsidRPr="003E30F2" w:rsidRDefault="003470FA" w:rsidP="006E7CAF">
      <w:pPr>
        <w:spacing w:line="276" w:lineRule="auto"/>
        <w:rPr>
          <w:rFonts w:ascii="Verdana" w:hAnsi="Verdana" w:cs="All Times New Roman"/>
          <w:b/>
          <w:sz w:val="20"/>
          <w:szCs w:val="20"/>
        </w:rPr>
      </w:pPr>
      <w:r w:rsidRPr="003E30F2">
        <w:rPr>
          <w:rFonts w:ascii="Verdana" w:hAnsi="Verdana" w:cs="All Times New Roman"/>
          <w:b/>
          <w:sz w:val="20"/>
          <w:szCs w:val="20"/>
        </w:rPr>
        <w:t>КОПИЕ ДО</w:t>
      </w:r>
    </w:p>
    <w:p w:rsidR="003470FA" w:rsidRPr="003E30F2" w:rsidRDefault="003470FA" w:rsidP="006E7CAF">
      <w:pPr>
        <w:spacing w:line="276" w:lineRule="auto"/>
        <w:rPr>
          <w:rFonts w:ascii="Verdana" w:hAnsi="Verdana" w:cs="All Times New Roman"/>
          <w:b/>
          <w:sz w:val="20"/>
          <w:szCs w:val="20"/>
        </w:rPr>
      </w:pPr>
      <w:r w:rsidRPr="003E30F2">
        <w:rPr>
          <w:rFonts w:ascii="Verdana" w:hAnsi="Verdana" w:cs="All Times New Roman"/>
          <w:b/>
          <w:sz w:val="20"/>
          <w:szCs w:val="20"/>
        </w:rPr>
        <w:t>ИНЖ. СТОЯН ТОШЕВ</w:t>
      </w:r>
    </w:p>
    <w:p w:rsidR="003470FA" w:rsidRPr="003E30F2" w:rsidRDefault="003470FA" w:rsidP="006E7CAF">
      <w:pPr>
        <w:spacing w:line="276" w:lineRule="auto"/>
        <w:rPr>
          <w:rFonts w:ascii="Verdana" w:hAnsi="Verdana" w:cs="All Times New Roman"/>
          <w:b/>
          <w:sz w:val="20"/>
          <w:szCs w:val="20"/>
        </w:rPr>
      </w:pPr>
      <w:r w:rsidRPr="003E30F2">
        <w:rPr>
          <w:rFonts w:ascii="Verdana" w:hAnsi="Verdana" w:cs="All Times New Roman"/>
          <w:b/>
          <w:sz w:val="20"/>
          <w:szCs w:val="20"/>
        </w:rPr>
        <w:t>ИЗПЪЛНИТЕЛЕН ДИРЕКТОР НА ИЗПЪЛНИТЕЛНА АГЕНЦИЯ ПО ГОРИТЕ</w:t>
      </w:r>
    </w:p>
    <w:p w:rsidR="003A2335" w:rsidRDefault="003A2335" w:rsidP="006E7CAF">
      <w:pPr>
        <w:spacing w:line="276" w:lineRule="auto"/>
        <w:rPr>
          <w:rFonts w:ascii="Verdana" w:hAnsi="Verdana" w:cs="All Times New Roman"/>
          <w:b/>
          <w:sz w:val="20"/>
          <w:szCs w:val="20"/>
        </w:rPr>
      </w:pPr>
    </w:p>
    <w:p w:rsidR="000119BD" w:rsidRPr="003E30F2" w:rsidRDefault="000119BD" w:rsidP="006E7CAF">
      <w:pPr>
        <w:spacing w:line="276" w:lineRule="auto"/>
        <w:rPr>
          <w:rFonts w:ascii="Verdana" w:hAnsi="Verdana" w:cs="All Times New Roman"/>
          <w:b/>
          <w:sz w:val="20"/>
          <w:szCs w:val="20"/>
        </w:rPr>
      </w:pPr>
    </w:p>
    <w:p w:rsidR="00A418BD" w:rsidRPr="00C55143" w:rsidRDefault="00437B4C" w:rsidP="006E7CAF">
      <w:pPr>
        <w:spacing w:line="276" w:lineRule="auto"/>
        <w:jc w:val="both"/>
        <w:rPr>
          <w:rFonts w:ascii="Verdana" w:hAnsi="Verdana" w:cs="All Times New Roman"/>
          <w:sz w:val="20"/>
          <w:szCs w:val="20"/>
        </w:rPr>
      </w:pPr>
      <w:r>
        <w:rPr>
          <w:rFonts w:ascii="Verdana" w:hAnsi="Verdana" w:cs="All Times New Roman"/>
          <w:b/>
          <w:sz w:val="20"/>
          <w:szCs w:val="20"/>
        </w:rPr>
        <w:t xml:space="preserve">Относно: </w:t>
      </w:r>
      <w:r w:rsidR="00496B43" w:rsidRPr="00496B43">
        <w:rPr>
          <w:rFonts w:ascii="Verdana" w:hAnsi="Verdana" w:cs="All Times New Roman"/>
          <w:sz w:val="20"/>
          <w:szCs w:val="20"/>
        </w:rPr>
        <w:t xml:space="preserve">Стартиране на процедурите за възлагане на добива и за продажба на дървесина от годишните планове </w:t>
      </w:r>
      <w:r w:rsidR="00496B43">
        <w:rPr>
          <w:rFonts w:ascii="Verdana" w:hAnsi="Verdana" w:cs="All Times New Roman"/>
          <w:sz w:val="20"/>
          <w:szCs w:val="20"/>
        </w:rPr>
        <w:t>за ползване на дървесина за 20</w:t>
      </w:r>
      <w:r w:rsidR="008A3F17">
        <w:rPr>
          <w:rFonts w:ascii="Verdana" w:hAnsi="Verdana" w:cs="All Times New Roman"/>
          <w:sz w:val="20"/>
          <w:szCs w:val="20"/>
        </w:rPr>
        <w:t>2</w:t>
      </w:r>
      <w:r w:rsidR="00BF7034">
        <w:rPr>
          <w:rFonts w:ascii="Verdana" w:hAnsi="Verdana" w:cs="All Times New Roman"/>
          <w:sz w:val="20"/>
          <w:szCs w:val="20"/>
          <w:lang w:val="en-US"/>
        </w:rPr>
        <w:t>3</w:t>
      </w:r>
      <w:r w:rsidR="00496B43" w:rsidRPr="00496B43">
        <w:rPr>
          <w:rFonts w:ascii="Verdana" w:hAnsi="Verdana" w:cs="All Times New Roman"/>
          <w:sz w:val="20"/>
          <w:szCs w:val="20"/>
        </w:rPr>
        <w:t xml:space="preserve"> г.</w:t>
      </w:r>
    </w:p>
    <w:p w:rsidR="00F80FF1" w:rsidRDefault="008170E8" w:rsidP="008170E8">
      <w:pPr>
        <w:tabs>
          <w:tab w:val="left" w:pos="3000"/>
        </w:tabs>
        <w:spacing w:line="276" w:lineRule="auto"/>
        <w:rPr>
          <w:rFonts w:ascii="Verdana" w:hAnsi="Verdana" w:cs="All Times New Roman"/>
          <w:b/>
          <w:sz w:val="20"/>
          <w:szCs w:val="20"/>
          <w:lang w:val="en-US"/>
        </w:rPr>
      </w:pPr>
      <w:r>
        <w:rPr>
          <w:rFonts w:ascii="Verdana" w:hAnsi="Verdana" w:cs="All Times New Roman"/>
          <w:b/>
          <w:sz w:val="20"/>
          <w:szCs w:val="20"/>
          <w:lang w:val="en-US"/>
        </w:rPr>
        <w:tab/>
      </w:r>
    </w:p>
    <w:p w:rsidR="000119BD" w:rsidRDefault="000119BD" w:rsidP="008170E8">
      <w:pPr>
        <w:tabs>
          <w:tab w:val="left" w:pos="3000"/>
        </w:tabs>
        <w:spacing w:line="276" w:lineRule="auto"/>
        <w:rPr>
          <w:rFonts w:ascii="Verdana" w:hAnsi="Verdana" w:cs="All Times New Roman"/>
          <w:b/>
          <w:sz w:val="20"/>
          <w:szCs w:val="20"/>
        </w:rPr>
      </w:pPr>
    </w:p>
    <w:p w:rsidR="00C55143" w:rsidRPr="00F04526" w:rsidRDefault="00C55143" w:rsidP="006E7CAF">
      <w:pPr>
        <w:spacing w:line="276" w:lineRule="auto"/>
        <w:rPr>
          <w:rFonts w:ascii="Verdana" w:hAnsi="Verdana" w:cs="All Times New Roman"/>
          <w:b/>
          <w:sz w:val="8"/>
          <w:szCs w:val="8"/>
        </w:rPr>
      </w:pPr>
    </w:p>
    <w:p w:rsidR="0025214D" w:rsidRDefault="000268A1" w:rsidP="006E7CAF">
      <w:pPr>
        <w:spacing w:line="276" w:lineRule="auto"/>
        <w:ind w:firstLine="720"/>
        <w:rPr>
          <w:rFonts w:ascii="Verdana" w:hAnsi="Verdana"/>
          <w:b/>
          <w:sz w:val="20"/>
          <w:szCs w:val="20"/>
        </w:rPr>
      </w:pPr>
      <w:r w:rsidRPr="00150289">
        <w:rPr>
          <w:rFonts w:ascii="Verdana" w:hAnsi="Verdana"/>
          <w:b/>
          <w:sz w:val="20"/>
          <w:szCs w:val="20"/>
        </w:rPr>
        <w:t xml:space="preserve">УВАЖАЕМИ </w:t>
      </w:r>
      <w:r w:rsidR="006E6FC7">
        <w:rPr>
          <w:rFonts w:ascii="Verdana" w:hAnsi="Verdana"/>
          <w:b/>
          <w:sz w:val="20"/>
          <w:szCs w:val="20"/>
        </w:rPr>
        <w:t>ГОСПОДА</w:t>
      </w:r>
      <w:r w:rsidR="0025214D" w:rsidRPr="00150289">
        <w:rPr>
          <w:rFonts w:ascii="Verdana" w:hAnsi="Verdana"/>
          <w:b/>
          <w:sz w:val="20"/>
          <w:szCs w:val="20"/>
        </w:rPr>
        <w:t xml:space="preserve"> ДИРЕКТОР</w:t>
      </w:r>
      <w:r w:rsidR="006E6FC7">
        <w:rPr>
          <w:rFonts w:ascii="Verdana" w:hAnsi="Verdana"/>
          <w:b/>
          <w:sz w:val="20"/>
          <w:szCs w:val="20"/>
        </w:rPr>
        <w:t>И</w:t>
      </w:r>
      <w:r w:rsidR="0025214D" w:rsidRPr="00150289">
        <w:rPr>
          <w:rFonts w:ascii="Verdana" w:hAnsi="Verdana"/>
          <w:b/>
          <w:sz w:val="20"/>
          <w:szCs w:val="20"/>
        </w:rPr>
        <w:t>,</w:t>
      </w:r>
    </w:p>
    <w:p w:rsidR="00CC6024" w:rsidRPr="00CC6024" w:rsidRDefault="00CC6024" w:rsidP="006E7CAF">
      <w:pPr>
        <w:spacing w:line="276" w:lineRule="auto"/>
        <w:ind w:firstLine="720"/>
        <w:rPr>
          <w:rFonts w:ascii="Verdana" w:hAnsi="Verdana"/>
          <w:b/>
          <w:sz w:val="12"/>
          <w:szCs w:val="12"/>
        </w:rPr>
      </w:pPr>
    </w:p>
    <w:p w:rsidR="00465E94" w:rsidRPr="00465E94" w:rsidRDefault="00465E94" w:rsidP="006E7CAF">
      <w:pPr>
        <w:spacing w:line="276" w:lineRule="auto"/>
        <w:ind w:firstLine="720"/>
        <w:rPr>
          <w:rFonts w:ascii="Verdana" w:hAnsi="Verdana"/>
          <w:b/>
          <w:sz w:val="8"/>
          <w:szCs w:val="8"/>
        </w:rPr>
      </w:pPr>
    </w:p>
    <w:p w:rsidR="00A47743" w:rsidRPr="00BF7034" w:rsidRDefault="00313A81" w:rsidP="006E7CAF">
      <w:pPr>
        <w:spacing w:line="276" w:lineRule="auto"/>
        <w:jc w:val="both"/>
        <w:rPr>
          <w:rFonts w:ascii="Verdana" w:hAnsi="Verdana" w:cs="All Times New Roman"/>
          <w:sz w:val="20"/>
          <w:szCs w:val="20"/>
        </w:rPr>
      </w:pPr>
      <w:r>
        <w:rPr>
          <w:rFonts w:ascii="Verdana" w:hAnsi="Verdana" w:cs="All Times New Roman"/>
          <w:b/>
          <w:sz w:val="20"/>
          <w:szCs w:val="20"/>
        </w:rPr>
        <w:tab/>
      </w:r>
      <w:r w:rsidR="00496B43" w:rsidRPr="00BF7034">
        <w:rPr>
          <w:rFonts w:ascii="Verdana" w:hAnsi="Verdana" w:cs="All Times New Roman"/>
          <w:sz w:val="20"/>
          <w:szCs w:val="20"/>
        </w:rPr>
        <w:t>Във връзка</w:t>
      </w:r>
      <w:r w:rsidR="008A0106" w:rsidRPr="00BF7034">
        <w:rPr>
          <w:rFonts w:ascii="Verdana" w:hAnsi="Verdana" w:cs="All Times New Roman"/>
          <w:sz w:val="20"/>
          <w:szCs w:val="20"/>
          <w:lang w:val="en-US"/>
        </w:rPr>
        <w:t xml:space="preserve"> </w:t>
      </w:r>
      <w:r w:rsidR="008A0106" w:rsidRPr="00BF7034">
        <w:rPr>
          <w:rFonts w:ascii="Verdana" w:hAnsi="Verdana" w:cs="All Times New Roman"/>
          <w:sz w:val="20"/>
          <w:szCs w:val="20"/>
        </w:rPr>
        <w:t>с</w:t>
      </w:r>
      <w:r w:rsidR="00521364" w:rsidRPr="00BF7034">
        <w:rPr>
          <w:rFonts w:ascii="Verdana" w:hAnsi="Verdana" w:cs="All Times New Roman"/>
          <w:sz w:val="20"/>
          <w:szCs w:val="20"/>
        </w:rPr>
        <w:t>ъс</w:t>
      </w:r>
      <w:r w:rsidR="00496B43" w:rsidRPr="00BF7034">
        <w:rPr>
          <w:rFonts w:ascii="Verdana" w:hAnsi="Verdana" w:cs="All Times New Roman"/>
          <w:sz w:val="20"/>
          <w:szCs w:val="20"/>
        </w:rPr>
        <w:t xml:space="preserve"> </w:t>
      </w:r>
      <w:r w:rsidR="00521364" w:rsidRPr="00BF7034">
        <w:rPr>
          <w:rFonts w:ascii="Verdana" w:hAnsi="Verdana" w:cs="All Times New Roman"/>
          <w:sz w:val="20"/>
          <w:szCs w:val="20"/>
        </w:rPr>
        <w:t xml:space="preserve">стартиране на процедурите за възлагане на добива и за продажба на дървесина от годишните планове </w:t>
      </w:r>
      <w:r w:rsidR="00A47743" w:rsidRPr="00BF7034">
        <w:rPr>
          <w:rFonts w:ascii="Verdana" w:hAnsi="Verdana" w:cs="All Times New Roman"/>
          <w:sz w:val="20"/>
          <w:szCs w:val="20"/>
        </w:rPr>
        <w:t>за ползване на дървесина за 20</w:t>
      </w:r>
      <w:r w:rsidR="008A3F17" w:rsidRPr="00BF7034">
        <w:rPr>
          <w:rFonts w:ascii="Verdana" w:hAnsi="Verdana" w:cs="All Times New Roman"/>
          <w:sz w:val="20"/>
          <w:szCs w:val="20"/>
        </w:rPr>
        <w:t>2</w:t>
      </w:r>
      <w:r w:rsidR="006B0AB9">
        <w:rPr>
          <w:rFonts w:ascii="Verdana" w:hAnsi="Verdana" w:cs="All Times New Roman"/>
          <w:sz w:val="20"/>
          <w:szCs w:val="20"/>
        </w:rPr>
        <w:t>3</w:t>
      </w:r>
      <w:r w:rsidR="00521364" w:rsidRPr="00BF7034">
        <w:rPr>
          <w:rFonts w:ascii="Verdana" w:hAnsi="Verdana" w:cs="All Times New Roman"/>
          <w:sz w:val="20"/>
          <w:szCs w:val="20"/>
        </w:rPr>
        <w:t xml:space="preserve"> г.</w:t>
      </w:r>
      <w:r w:rsidR="008A0106" w:rsidRPr="00BF7034">
        <w:rPr>
          <w:rFonts w:ascii="Verdana" w:hAnsi="Verdana" w:cs="All Times New Roman"/>
          <w:sz w:val="20"/>
          <w:szCs w:val="20"/>
        </w:rPr>
        <w:t xml:space="preserve">, </w:t>
      </w:r>
      <w:r w:rsidR="008A3F17" w:rsidRPr="00BF7034">
        <w:rPr>
          <w:rFonts w:ascii="Verdana" w:hAnsi="Verdana" w:cs="All Times New Roman"/>
          <w:sz w:val="20"/>
          <w:szCs w:val="20"/>
        </w:rPr>
        <w:t xml:space="preserve">и предвид </w:t>
      </w:r>
      <w:r w:rsidR="008A3F17" w:rsidRPr="00BF7034">
        <w:rPr>
          <w:rFonts w:ascii="Verdana" w:hAnsi="Verdana" w:cs="All Times New Roman"/>
          <w:sz w:val="20"/>
          <w:szCs w:val="20"/>
        </w:rPr>
        <w:lastRenderedPageBreak/>
        <w:t xml:space="preserve">решенията, взети на проведените </w:t>
      </w:r>
      <w:r w:rsidR="00BF7034" w:rsidRPr="00BF7034">
        <w:rPr>
          <w:rFonts w:ascii="Verdana" w:hAnsi="Verdana" w:cs="All Times New Roman"/>
          <w:sz w:val="20"/>
          <w:szCs w:val="20"/>
        </w:rPr>
        <w:t xml:space="preserve">срещи и </w:t>
      </w:r>
      <w:r w:rsidR="008A3F17" w:rsidRPr="00BF7034">
        <w:rPr>
          <w:rFonts w:ascii="Verdana" w:hAnsi="Verdana" w:cs="All Times New Roman"/>
          <w:sz w:val="20"/>
          <w:szCs w:val="20"/>
        </w:rPr>
        <w:t>консултации с браншови организации</w:t>
      </w:r>
      <w:r w:rsidR="00BF7034" w:rsidRPr="00BF7034">
        <w:rPr>
          <w:rFonts w:ascii="Verdana" w:hAnsi="Verdana" w:cs="All Times New Roman"/>
          <w:sz w:val="20"/>
          <w:szCs w:val="20"/>
        </w:rPr>
        <w:t xml:space="preserve"> и ползватели на дървесина</w:t>
      </w:r>
      <w:r w:rsidR="008A3F17" w:rsidRPr="00BF7034">
        <w:rPr>
          <w:rFonts w:ascii="Verdana" w:hAnsi="Verdana" w:cs="All Times New Roman"/>
          <w:sz w:val="20"/>
          <w:szCs w:val="20"/>
        </w:rPr>
        <w:t xml:space="preserve"> </w:t>
      </w:r>
      <w:r w:rsidR="00A47743" w:rsidRPr="00BF7034">
        <w:rPr>
          <w:rFonts w:ascii="Verdana" w:hAnsi="Verdana" w:cs="All Times New Roman"/>
          <w:sz w:val="20"/>
          <w:szCs w:val="20"/>
        </w:rPr>
        <w:t xml:space="preserve">по реда на чл. 6, ал. 7 от </w:t>
      </w:r>
      <w:r w:rsidR="000441A3" w:rsidRPr="00BF7034">
        <w:rPr>
          <w:rFonts w:ascii="Verdana" w:hAnsi="Verdana" w:cs="All Times New Roman"/>
          <w:sz w:val="20"/>
          <w:szCs w:val="20"/>
        </w:rPr>
        <w:t>Н</w:t>
      </w:r>
      <w:r w:rsidR="00A47743" w:rsidRPr="00BF7034">
        <w:rPr>
          <w:rFonts w:ascii="Verdana" w:hAnsi="Verdana" w:cs="All Times New Roman"/>
          <w:sz w:val="20"/>
          <w:szCs w:val="20"/>
        </w:rPr>
        <w:t>аредбата за условията и реда за въз</w:t>
      </w:r>
      <w:r w:rsidR="00376B95" w:rsidRPr="00BF7034">
        <w:rPr>
          <w:rFonts w:ascii="Verdana" w:hAnsi="Verdana" w:cs="All Times New Roman"/>
          <w:sz w:val="20"/>
          <w:szCs w:val="20"/>
        </w:rPr>
        <w:t>лагане изпълнението на дейности</w:t>
      </w:r>
      <w:r w:rsidR="00A47743" w:rsidRPr="00BF7034">
        <w:rPr>
          <w:rFonts w:ascii="Verdana" w:hAnsi="Verdana" w:cs="All Times New Roman"/>
          <w:sz w:val="20"/>
          <w:szCs w:val="20"/>
        </w:rPr>
        <w:t xml:space="preserve"> в горските територии – държавна и общинска собственост, и за ползването на дървесина и недървесни горски продукти</w:t>
      </w:r>
      <w:r w:rsidR="006C174B" w:rsidRPr="00BF7034">
        <w:rPr>
          <w:rFonts w:ascii="Verdana" w:hAnsi="Verdana" w:cs="All Times New Roman"/>
          <w:sz w:val="20"/>
          <w:szCs w:val="20"/>
        </w:rPr>
        <w:t xml:space="preserve"> (Наредбата)</w:t>
      </w:r>
      <w:r w:rsidR="000119BD">
        <w:rPr>
          <w:rFonts w:ascii="Verdana" w:hAnsi="Verdana" w:cs="All Times New Roman"/>
          <w:sz w:val="20"/>
          <w:szCs w:val="20"/>
        </w:rPr>
        <w:t>, Ви давам следните указания</w:t>
      </w:r>
      <w:r w:rsidR="00A47743" w:rsidRPr="00BF7034">
        <w:rPr>
          <w:rFonts w:ascii="Verdana" w:hAnsi="Verdana" w:cs="All Times New Roman"/>
          <w:sz w:val="20"/>
          <w:szCs w:val="20"/>
        </w:rPr>
        <w:t>:</w:t>
      </w:r>
    </w:p>
    <w:p w:rsidR="003E30F2" w:rsidRPr="009D61D6" w:rsidRDefault="00E4736F" w:rsidP="00F418F8">
      <w:pPr>
        <w:pStyle w:val="ListParagraph"/>
        <w:numPr>
          <w:ilvl w:val="0"/>
          <w:numId w:val="11"/>
        </w:numPr>
        <w:tabs>
          <w:tab w:val="left" w:pos="1276"/>
        </w:tabs>
        <w:spacing w:line="276" w:lineRule="auto"/>
        <w:ind w:left="0" w:firstLine="851"/>
        <w:jc w:val="both"/>
        <w:rPr>
          <w:rFonts w:ascii="Verdana" w:hAnsi="Verdana" w:cs="All Times New Roman"/>
          <w:sz w:val="20"/>
          <w:szCs w:val="20"/>
        </w:rPr>
      </w:pPr>
      <w:r w:rsidRPr="00B968D2">
        <w:rPr>
          <w:rFonts w:ascii="Verdana" w:hAnsi="Verdana" w:cs="All Times New Roman"/>
          <w:sz w:val="20"/>
          <w:szCs w:val="20"/>
        </w:rPr>
        <w:t xml:space="preserve">От страна на централните управления на държавните предприятия </w:t>
      </w:r>
      <w:r w:rsidR="00FB15EC" w:rsidRPr="00B968D2">
        <w:rPr>
          <w:rFonts w:ascii="Verdana" w:hAnsi="Verdana" w:cs="All Times New Roman"/>
          <w:sz w:val="20"/>
          <w:szCs w:val="20"/>
        </w:rPr>
        <w:t xml:space="preserve">(ДП) </w:t>
      </w:r>
      <w:r w:rsidRPr="00B968D2">
        <w:rPr>
          <w:rFonts w:ascii="Verdana" w:hAnsi="Verdana" w:cs="All Times New Roman"/>
          <w:sz w:val="20"/>
          <w:szCs w:val="20"/>
        </w:rPr>
        <w:t>и от териториалните Ви поделения да бъдат предприети необходимите действия в периода ноември – декември 202</w:t>
      </w:r>
      <w:r w:rsidR="00BF7034" w:rsidRPr="00B968D2">
        <w:rPr>
          <w:rFonts w:ascii="Verdana" w:hAnsi="Verdana" w:cs="All Times New Roman"/>
          <w:sz w:val="20"/>
          <w:szCs w:val="20"/>
        </w:rPr>
        <w:t>2</w:t>
      </w:r>
      <w:r w:rsidRPr="00B968D2">
        <w:rPr>
          <w:rFonts w:ascii="Verdana" w:hAnsi="Verdana" w:cs="All Times New Roman"/>
          <w:sz w:val="20"/>
          <w:szCs w:val="20"/>
        </w:rPr>
        <w:t xml:space="preserve"> г., в изпълнение изискванията на чл. 9, ал. 2, т. 1 от Наредбата, да </w:t>
      </w:r>
      <w:r w:rsidRPr="009D61D6">
        <w:rPr>
          <w:rFonts w:ascii="Verdana" w:hAnsi="Verdana" w:cs="All Times New Roman"/>
          <w:sz w:val="20"/>
          <w:szCs w:val="20"/>
        </w:rPr>
        <w:t xml:space="preserve">бъдат </w:t>
      </w:r>
      <w:r w:rsidR="00DD08E6" w:rsidRPr="009D61D6">
        <w:rPr>
          <w:rFonts w:ascii="Verdana" w:hAnsi="Verdana" w:cs="All Times New Roman"/>
          <w:sz w:val="20"/>
          <w:szCs w:val="20"/>
        </w:rPr>
        <w:t>предложени</w:t>
      </w:r>
      <w:r w:rsidRPr="009D61D6">
        <w:rPr>
          <w:rFonts w:ascii="Verdana" w:hAnsi="Verdana" w:cs="All Times New Roman"/>
          <w:sz w:val="20"/>
          <w:szCs w:val="20"/>
        </w:rPr>
        <w:t xml:space="preserve"> </w:t>
      </w:r>
      <w:r w:rsidRPr="009D61D6">
        <w:rPr>
          <w:rFonts w:ascii="Verdana" w:hAnsi="Verdana" w:cs="All Times New Roman"/>
          <w:b/>
          <w:sz w:val="20"/>
          <w:szCs w:val="20"/>
        </w:rPr>
        <w:t>не по-малко от 50 на сто от годишния план за ползване на дървесина за 202</w:t>
      </w:r>
      <w:r w:rsidR="00BF7034" w:rsidRPr="009D61D6">
        <w:rPr>
          <w:rFonts w:ascii="Verdana" w:hAnsi="Verdana" w:cs="All Times New Roman"/>
          <w:b/>
          <w:sz w:val="20"/>
          <w:szCs w:val="20"/>
        </w:rPr>
        <w:t>3</w:t>
      </w:r>
      <w:r w:rsidRPr="009D61D6">
        <w:rPr>
          <w:rFonts w:ascii="Verdana" w:hAnsi="Verdana" w:cs="All Times New Roman"/>
          <w:b/>
          <w:sz w:val="20"/>
          <w:szCs w:val="20"/>
        </w:rPr>
        <w:t xml:space="preserve"> г.,</w:t>
      </w:r>
      <w:r w:rsidRPr="009D61D6">
        <w:rPr>
          <w:rFonts w:ascii="Verdana" w:hAnsi="Verdana" w:cs="All Times New Roman"/>
          <w:sz w:val="20"/>
          <w:szCs w:val="20"/>
        </w:rPr>
        <w:t xml:space="preserve"> намален с годишния размер на сключените </w:t>
      </w:r>
      <w:r w:rsidR="00453DC0" w:rsidRPr="009D61D6">
        <w:rPr>
          <w:rFonts w:ascii="Verdana" w:hAnsi="Verdana" w:cs="All Times New Roman"/>
          <w:sz w:val="20"/>
          <w:szCs w:val="20"/>
        </w:rPr>
        <w:t xml:space="preserve">към момента </w:t>
      </w:r>
      <w:r w:rsidR="0041169C" w:rsidRPr="009D61D6">
        <w:rPr>
          <w:rFonts w:ascii="Verdana" w:hAnsi="Verdana" w:cs="All Times New Roman"/>
          <w:sz w:val="20"/>
          <w:szCs w:val="20"/>
        </w:rPr>
        <w:t>дългосрочни договори.</w:t>
      </w:r>
      <w:r w:rsidRPr="009D61D6">
        <w:rPr>
          <w:rFonts w:ascii="Verdana" w:hAnsi="Verdana" w:cs="All Times New Roman"/>
          <w:sz w:val="20"/>
          <w:szCs w:val="20"/>
        </w:rPr>
        <w:t xml:space="preserve">  </w:t>
      </w:r>
    </w:p>
    <w:p w:rsidR="00D90AA9" w:rsidRDefault="003E30F2" w:rsidP="00D90AA9">
      <w:pPr>
        <w:pStyle w:val="ListParagraph"/>
        <w:numPr>
          <w:ilvl w:val="0"/>
          <w:numId w:val="11"/>
        </w:numPr>
        <w:tabs>
          <w:tab w:val="left" w:pos="1276"/>
        </w:tabs>
        <w:spacing w:line="276" w:lineRule="auto"/>
        <w:ind w:left="0" w:firstLine="851"/>
        <w:jc w:val="both"/>
        <w:rPr>
          <w:rFonts w:ascii="Verdana" w:hAnsi="Verdana" w:cs="All Times New Roman"/>
          <w:sz w:val="20"/>
          <w:szCs w:val="20"/>
        </w:rPr>
      </w:pPr>
      <w:r w:rsidRPr="009D61D6">
        <w:rPr>
          <w:rFonts w:ascii="Verdana" w:hAnsi="Verdana" w:cs="All Times New Roman"/>
          <w:sz w:val="20"/>
          <w:szCs w:val="20"/>
        </w:rPr>
        <w:t xml:space="preserve">Предвид засиленото търсене </w:t>
      </w:r>
      <w:r w:rsidR="00FB15EC" w:rsidRPr="009D61D6">
        <w:rPr>
          <w:rFonts w:ascii="Verdana" w:hAnsi="Verdana" w:cs="All Times New Roman"/>
          <w:sz w:val="20"/>
          <w:szCs w:val="20"/>
        </w:rPr>
        <w:t xml:space="preserve">и нарастващите цени </w:t>
      </w:r>
      <w:r w:rsidRPr="009D61D6">
        <w:rPr>
          <w:rFonts w:ascii="Verdana" w:hAnsi="Verdana" w:cs="All Times New Roman"/>
          <w:sz w:val="20"/>
          <w:szCs w:val="20"/>
        </w:rPr>
        <w:t>на всички категории дървесина</w:t>
      </w:r>
      <w:r w:rsidR="00FB15EC" w:rsidRPr="009D61D6">
        <w:rPr>
          <w:rFonts w:ascii="Verdana" w:hAnsi="Verdana" w:cs="All Times New Roman"/>
          <w:sz w:val="20"/>
          <w:szCs w:val="20"/>
        </w:rPr>
        <w:t>,</w:t>
      </w:r>
      <w:r w:rsidRPr="009D61D6">
        <w:rPr>
          <w:rFonts w:ascii="Verdana" w:hAnsi="Verdana" w:cs="All Times New Roman"/>
          <w:sz w:val="20"/>
          <w:szCs w:val="20"/>
        </w:rPr>
        <w:t xml:space="preserve"> продажбата на дървесина </w:t>
      </w:r>
      <w:r w:rsidR="00FB15EC" w:rsidRPr="009D61D6">
        <w:rPr>
          <w:rFonts w:ascii="Verdana" w:hAnsi="Verdana" w:cs="All Times New Roman"/>
          <w:sz w:val="20"/>
          <w:szCs w:val="20"/>
        </w:rPr>
        <w:t xml:space="preserve">на юридически лица и еднолични търговци </w:t>
      </w:r>
      <w:r w:rsidRPr="009D61D6">
        <w:rPr>
          <w:rFonts w:ascii="Verdana" w:hAnsi="Verdana" w:cs="All Times New Roman"/>
          <w:sz w:val="20"/>
          <w:szCs w:val="20"/>
        </w:rPr>
        <w:t>следва да се осъществява</w:t>
      </w:r>
      <w:r w:rsidR="000119BD" w:rsidRPr="009D61D6">
        <w:rPr>
          <w:rFonts w:ascii="Verdana" w:hAnsi="Verdana" w:cs="All Times New Roman"/>
          <w:sz w:val="20"/>
          <w:szCs w:val="20"/>
        </w:rPr>
        <w:t xml:space="preserve"> </w:t>
      </w:r>
      <w:r w:rsidR="000119BD" w:rsidRPr="009D61D6">
        <w:rPr>
          <w:rFonts w:ascii="Verdana" w:hAnsi="Verdana" w:cs="All Times New Roman"/>
          <w:b/>
          <w:sz w:val="20"/>
          <w:szCs w:val="20"/>
        </w:rPr>
        <w:t>предимно</w:t>
      </w:r>
      <w:r w:rsidRPr="009D61D6">
        <w:rPr>
          <w:rFonts w:ascii="Verdana" w:hAnsi="Verdana" w:cs="All Times New Roman"/>
          <w:sz w:val="20"/>
          <w:szCs w:val="20"/>
        </w:rPr>
        <w:t xml:space="preserve"> </w:t>
      </w:r>
      <w:r w:rsidRPr="009D61D6">
        <w:rPr>
          <w:rFonts w:ascii="Verdana" w:hAnsi="Verdana" w:cs="All Times New Roman"/>
          <w:b/>
          <w:sz w:val="20"/>
          <w:szCs w:val="20"/>
        </w:rPr>
        <w:t xml:space="preserve">чрез възлагане на добива и продажба </w:t>
      </w:r>
      <w:r w:rsidR="007E270B" w:rsidRPr="009D61D6">
        <w:rPr>
          <w:rFonts w:ascii="Verdana" w:hAnsi="Verdana" w:cs="All Times New Roman"/>
          <w:b/>
          <w:sz w:val="20"/>
          <w:szCs w:val="20"/>
        </w:rPr>
        <w:t>на добита дървесина</w:t>
      </w:r>
      <w:r w:rsidRPr="009D61D6">
        <w:rPr>
          <w:rFonts w:ascii="Verdana" w:hAnsi="Verdana" w:cs="All Times New Roman"/>
          <w:b/>
          <w:sz w:val="20"/>
          <w:szCs w:val="20"/>
        </w:rPr>
        <w:t xml:space="preserve"> </w:t>
      </w:r>
      <w:r w:rsidRPr="009D61D6">
        <w:rPr>
          <w:rFonts w:ascii="Verdana" w:hAnsi="Verdana" w:cs="All Times New Roman"/>
          <w:sz w:val="20"/>
          <w:szCs w:val="20"/>
        </w:rPr>
        <w:t>чрез електронни търгове</w:t>
      </w:r>
      <w:r w:rsidR="009C32FD" w:rsidRPr="009D61D6">
        <w:rPr>
          <w:rFonts w:ascii="Verdana" w:hAnsi="Verdana" w:cs="All Times New Roman"/>
          <w:sz w:val="20"/>
          <w:szCs w:val="20"/>
        </w:rPr>
        <w:t xml:space="preserve">, като </w:t>
      </w:r>
      <w:r w:rsidR="009C32FD" w:rsidRPr="007E5C3C">
        <w:rPr>
          <w:rFonts w:ascii="Verdana" w:hAnsi="Verdana" w:cs="All Times New Roman"/>
          <w:b/>
          <w:sz w:val="20"/>
          <w:szCs w:val="20"/>
        </w:rPr>
        <w:t>началните цени бъдат съобразени с пазарните</w:t>
      </w:r>
      <w:r w:rsidRPr="009D61D6">
        <w:rPr>
          <w:rFonts w:ascii="Verdana" w:hAnsi="Verdana" w:cs="All Times New Roman"/>
          <w:sz w:val="20"/>
          <w:szCs w:val="20"/>
        </w:rPr>
        <w:t>.</w:t>
      </w:r>
      <w:r w:rsidR="002B36B8" w:rsidRPr="009D61D6">
        <w:rPr>
          <w:rFonts w:ascii="Verdana" w:hAnsi="Verdana" w:cs="All Times New Roman"/>
          <w:sz w:val="20"/>
          <w:szCs w:val="20"/>
        </w:rPr>
        <w:t xml:space="preserve"> Изключения</w:t>
      </w:r>
      <w:r w:rsidR="000119BD" w:rsidRPr="009D61D6">
        <w:rPr>
          <w:rFonts w:ascii="Verdana" w:hAnsi="Verdana" w:cs="All Times New Roman"/>
          <w:sz w:val="20"/>
          <w:szCs w:val="20"/>
        </w:rPr>
        <w:t xml:space="preserve"> се допускат при </w:t>
      </w:r>
      <w:r w:rsidR="002B36B8" w:rsidRPr="009D61D6">
        <w:rPr>
          <w:rFonts w:ascii="Verdana" w:hAnsi="Verdana" w:cs="All Times New Roman"/>
          <w:sz w:val="20"/>
          <w:szCs w:val="20"/>
        </w:rPr>
        <w:t>ф</w:t>
      </w:r>
      <w:r w:rsidR="000119BD" w:rsidRPr="009D61D6">
        <w:rPr>
          <w:rFonts w:ascii="Verdana" w:hAnsi="Verdana" w:cs="All Times New Roman"/>
          <w:sz w:val="20"/>
          <w:szCs w:val="20"/>
        </w:rPr>
        <w:t>ормиране на обекти с обем над</w:t>
      </w:r>
      <w:r w:rsidR="009A66FE" w:rsidRPr="009D61D6">
        <w:rPr>
          <w:rFonts w:ascii="Verdana" w:hAnsi="Verdana" w:cs="All Times New Roman"/>
          <w:sz w:val="20"/>
          <w:szCs w:val="20"/>
        </w:rPr>
        <w:t xml:space="preserve"> 10 000 </w:t>
      </w:r>
      <w:r w:rsidR="00C56E33" w:rsidRPr="009D61D6">
        <w:rPr>
          <w:rFonts w:ascii="Verdana" w:hAnsi="Verdana" w:cs="All Times New Roman"/>
          <w:sz w:val="20"/>
          <w:szCs w:val="20"/>
        </w:rPr>
        <w:t>куб. м</w:t>
      </w:r>
      <w:r w:rsidR="00A04EF3" w:rsidRPr="009D61D6">
        <w:rPr>
          <w:rFonts w:ascii="Verdana" w:hAnsi="Verdana" w:cs="All Times New Roman"/>
          <w:sz w:val="20"/>
          <w:szCs w:val="20"/>
        </w:rPr>
        <w:t>, в които преобладават</w:t>
      </w:r>
      <w:r w:rsidR="009A66FE" w:rsidRPr="009D61D6">
        <w:rPr>
          <w:rFonts w:ascii="Verdana" w:hAnsi="Verdana" w:cs="All Times New Roman"/>
          <w:sz w:val="20"/>
          <w:szCs w:val="20"/>
        </w:rPr>
        <w:t xml:space="preserve"> (над </w:t>
      </w:r>
      <w:r w:rsidR="00C56E33" w:rsidRPr="009D61D6">
        <w:rPr>
          <w:rFonts w:ascii="Verdana" w:hAnsi="Verdana" w:cs="All Times New Roman"/>
          <w:sz w:val="20"/>
          <w:szCs w:val="20"/>
        </w:rPr>
        <w:t>7</w:t>
      </w:r>
      <w:r w:rsidR="00443F91">
        <w:rPr>
          <w:rFonts w:ascii="Verdana" w:hAnsi="Verdana" w:cs="All Times New Roman"/>
          <w:sz w:val="20"/>
          <w:szCs w:val="20"/>
        </w:rPr>
        <w:t>0%)</w:t>
      </w:r>
      <w:r w:rsidR="009A66FE" w:rsidRPr="009D61D6">
        <w:rPr>
          <w:rFonts w:ascii="Verdana" w:hAnsi="Verdana" w:cs="All Times New Roman"/>
          <w:sz w:val="20"/>
          <w:szCs w:val="20"/>
        </w:rPr>
        <w:t xml:space="preserve"> </w:t>
      </w:r>
      <w:r w:rsidR="009A66FE" w:rsidRPr="00686335">
        <w:rPr>
          <w:rFonts w:ascii="Verdana" w:hAnsi="Verdana" w:cs="All Times New Roman"/>
          <w:sz w:val="20"/>
          <w:szCs w:val="20"/>
        </w:rPr>
        <w:t>асортимент</w:t>
      </w:r>
      <w:r w:rsidR="00443F91" w:rsidRPr="00686335">
        <w:rPr>
          <w:rFonts w:ascii="Verdana" w:hAnsi="Verdana" w:cs="All Times New Roman"/>
          <w:sz w:val="20"/>
          <w:szCs w:val="20"/>
        </w:rPr>
        <w:t>ите</w:t>
      </w:r>
      <w:r w:rsidR="00443F91">
        <w:rPr>
          <w:rFonts w:ascii="Verdana" w:hAnsi="Verdana" w:cs="All Times New Roman"/>
          <w:sz w:val="20"/>
          <w:szCs w:val="20"/>
        </w:rPr>
        <w:t xml:space="preserve"> </w:t>
      </w:r>
      <w:r w:rsidR="009A66FE" w:rsidRPr="009D61D6">
        <w:rPr>
          <w:rFonts w:ascii="Verdana" w:hAnsi="Verdana" w:cs="All Times New Roman"/>
          <w:sz w:val="20"/>
          <w:szCs w:val="20"/>
        </w:rPr>
        <w:t xml:space="preserve">технологична дървесина </w:t>
      </w:r>
      <w:r w:rsidR="00E80FE4">
        <w:rPr>
          <w:rFonts w:ascii="Verdana" w:hAnsi="Verdana" w:cs="All Times New Roman"/>
          <w:sz w:val="20"/>
          <w:szCs w:val="20"/>
        </w:rPr>
        <w:t xml:space="preserve">и дърва </w:t>
      </w:r>
      <w:r w:rsidR="00C56E33" w:rsidRPr="009D61D6">
        <w:rPr>
          <w:rFonts w:ascii="Verdana" w:hAnsi="Verdana" w:cs="All Times New Roman"/>
          <w:sz w:val="20"/>
          <w:szCs w:val="20"/>
        </w:rPr>
        <w:t xml:space="preserve">- </w:t>
      </w:r>
      <w:r w:rsidR="009A66FE" w:rsidRPr="009D61D6">
        <w:rPr>
          <w:rFonts w:ascii="Verdana" w:hAnsi="Verdana" w:cs="All Times New Roman"/>
          <w:sz w:val="20"/>
          <w:szCs w:val="20"/>
        </w:rPr>
        <w:t>за п</w:t>
      </w:r>
      <w:r w:rsidR="00FB15EC" w:rsidRPr="009D61D6">
        <w:rPr>
          <w:rFonts w:ascii="Verdana" w:hAnsi="Verdana" w:cs="All Times New Roman"/>
          <w:sz w:val="20"/>
          <w:szCs w:val="20"/>
        </w:rPr>
        <w:t xml:space="preserve">родажба на стояща дървесина на корен </w:t>
      </w:r>
      <w:r w:rsidR="00DD08E6" w:rsidRPr="009D61D6">
        <w:rPr>
          <w:rFonts w:ascii="Verdana" w:hAnsi="Verdana" w:cs="All Times New Roman"/>
          <w:sz w:val="20"/>
          <w:szCs w:val="20"/>
        </w:rPr>
        <w:t xml:space="preserve">основно </w:t>
      </w:r>
      <w:r w:rsidR="00FB15EC" w:rsidRPr="009D61D6">
        <w:rPr>
          <w:rFonts w:ascii="Verdana" w:hAnsi="Verdana" w:cs="All Times New Roman"/>
          <w:sz w:val="20"/>
          <w:szCs w:val="20"/>
        </w:rPr>
        <w:t>за преработватели на дървесина</w:t>
      </w:r>
      <w:r w:rsidR="009A66FE" w:rsidRPr="009D61D6">
        <w:rPr>
          <w:rFonts w:ascii="Verdana" w:hAnsi="Verdana" w:cs="All Times New Roman"/>
          <w:sz w:val="20"/>
          <w:szCs w:val="20"/>
        </w:rPr>
        <w:t>,</w:t>
      </w:r>
      <w:r w:rsidR="000119BD" w:rsidRPr="009D61D6">
        <w:rPr>
          <w:rFonts w:ascii="Verdana" w:hAnsi="Verdana" w:cs="All Times New Roman"/>
          <w:sz w:val="20"/>
          <w:szCs w:val="20"/>
        </w:rPr>
        <w:t xml:space="preserve"> произвеждащи</w:t>
      </w:r>
      <w:r w:rsidR="00FB15EC" w:rsidRPr="009D61D6">
        <w:rPr>
          <w:rFonts w:ascii="Verdana" w:hAnsi="Verdana" w:cs="All Times New Roman"/>
          <w:sz w:val="20"/>
          <w:szCs w:val="20"/>
        </w:rPr>
        <w:t xml:space="preserve"> плочи от дървесни и влакнести частици, целулоза и</w:t>
      </w:r>
      <w:r w:rsidR="000119BD" w:rsidRPr="009D61D6">
        <w:rPr>
          <w:rFonts w:ascii="Verdana" w:hAnsi="Verdana" w:cs="All Times New Roman"/>
          <w:sz w:val="20"/>
          <w:szCs w:val="20"/>
        </w:rPr>
        <w:t>ли</w:t>
      </w:r>
      <w:r w:rsidR="00FB15EC" w:rsidRPr="009D61D6">
        <w:rPr>
          <w:rFonts w:ascii="Verdana" w:hAnsi="Verdana" w:cs="All Times New Roman"/>
          <w:sz w:val="20"/>
          <w:szCs w:val="20"/>
        </w:rPr>
        <w:t xml:space="preserve"> хартия. </w:t>
      </w:r>
      <w:r w:rsidR="009A66FE" w:rsidRPr="009D61D6">
        <w:rPr>
          <w:rFonts w:ascii="Verdana" w:hAnsi="Verdana" w:cs="All Times New Roman"/>
          <w:sz w:val="20"/>
          <w:szCs w:val="20"/>
        </w:rPr>
        <w:t xml:space="preserve">В този случай продажбата се осъществява от ДП, а обектите се състоят от насаждения от няколко </w:t>
      </w:r>
      <w:r w:rsidR="002B36B8" w:rsidRPr="009D61D6">
        <w:rPr>
          <w:rFonts w:ascii="Verdana" w:hAnsi="Verdana" w:cs="All Times New Roman"/>
          <w:sz w:val="20"/>
          <w:szCs w:val="20"/>
        </w:rPr>
        <w:t>териториални поделения (</w:t>
      </w:r>
      <w:r w:rsidR="009A66FE" w:rsidRPr="009D61D6">
        <w:rPr>
          <w:rFonts w:ascii="Verdana" w:hAnsi="Verdana" w:cs="All Times New Roman"/>
          <w:sz w:val="20"/>
          <w:szCs w:val="20"/>
        </w:rPr>
        <w:t>ТП</w:t>
      </w:r>
      <w:r w:rsidR="002B36B8" w:rsidRPr="009D61D6">
        <w:rPr>
          <w:rFonts w:ascii="Verdana" w:hAnsi="Verdana" w:cs="All Times New Roman"/>
          <w:sz w:val="20"/>
          <w:szCs w:val="20"/>
        </w:rPr>
        <w:t>)</w:t>
      </w:r>
      <w:r w:rsidR="0041169C" w:rsidRPr="009D61D6">
        <w:rPr>
          <w:rFonts w:ascii="Verdana" w:hAnsi="Verdana" w:cs="All Times New Roman"/>
          <w:sz w:val="20"/>
          <w:szCs w:val="20"/>
        </w:rPr>
        <w:t>.</w:t>
      </w:r>
    </w:p>
    <w:p w:rsidR="009A66FE" w:rsidRPr="00CC6024" w:rsidRDefault="000119BD" w:rsidP="00D90AA9">
      <w:pPr>
        <w:pStyle w:val="ListParagraph"/>
        <w:numPr>
          <w:ilvl w:val="0"/>
          <w:numId w:val="11"/>
        </w:numPr>
        <w:tabs>
          <w:tab w:val="left" w:pos="1276"/>
        </w:tabs>
        <w:spacing w:line="276" w:lineRule="auto"/>
        <w:ind w:left="0" w:firstLine="851"/>
        <w:jc w:val="both"/>
        <w:rPr>
          <w:rFonts w:ascii="Verdana" w:hAnsi="Verdana" w:cs="All Times New Roman"/>
          <w:sz w:val="20"/>
          <w:szCs w:val="20"/>
        </w:rPr>
      </w:pPr>
      <w:r w:rsidRPr="00D90AA9">
        <w:rPr>
          <w:rFonts w:ascii="Verdana" w:hAnsi="Verdana" w:cs="All Times New Roman"/>
          <w:sz w:val="20"/>
          <w:szCs w:val="20"/>
        </w:rPr>
        <w:t xml:space="preserve">С оглед ресурсното обезпечаване на производителите на мебели </w:t>
      </w:r>
      <w:r w:rsidR="00FD29FF" w:rsidRPr="00D90AA9">
        <w:rPr>
          <w:rFonts w:ascii="Verdana" w:hAnsi="Verdana" w:cs="All Times New Roman"/>
          <w:sz w:val="20"/>
          <w:szCs w:val="20"/>
        </w:rPr>
        <w:t xml:space="preserve">и други детайли от дървесина, както </w:t>
      </w:r>
      <w:r w:rsidRPr="00D90AA9">
        <w:rPr>
          <w:rFonts w:ascii="Verdana" w:hAnsi="Verdana" w:cs="All Times New Roman"/>
          <w:sz w:val="20"/>
          <w:szCs w:val="20"/>
        </w:rPr>
        <w:t xml:space="preserve">и на продукти за </w:t>
      </w:r>
      <w:r w:rsidR="00FD29FF" w:rsidRPr="00D90AA9">
        <w:rPr>
          <w:rFonts w:ascii="Verdana" w:hAnsi="Verdana" w:cs="All Times New Roman"/>
          <w:sz w:val="20"/>
          <w:szCs w:val="20"/>
        </w:rPr>
        <w:t xml:space="preserve">строителството, е необходимо </w:t>
      </w:r>
      <w:r w:rsidR="002B36B8" w:rsidRPr="00D90AA9">
        <w:rPr>
          <w:rFonts w:ascii="Verdana" w:hAnsi="Verdana" w:cs="All Times New Roman"/>
          <w:sz w:val="20"/>
          <w:szCs w:val="20"/>
        </w:rPr>
        <w:t>формиране на пакети</w:t>
      </w:r>
      <w:r w:rsidR="00C56E33" w:rsidRPr="00D90AA9">
        <w:rPr>
          <w:rFonts w:ascii="Verdana" w:hAnsi="Verdana" w:cs="All Times New Roman"/>
          <w:sz w:val="20"/>
          <w:szCs w:val="20"/>
        </w:rPr>
        <w:t>/обекти</w:t>
      </w:r>
      <w:r w:rsidR="002B36B8" w:rsidRPr="00D90AA9">
        <w:rPr>
          <w:rFonts w:ascii="Verdana" w:hAnsi="Verdana" w:cs="All Times New Roman"/>
          <w:sz w:val="20"/>
          <w:szCs w:val="20"/>
        </w:rPr>
        <w:t xml:space="preserve"> </w:t>
      </w:r>
      <w:r w:rsidR="002B36B8" w:rsidRPr="00CC6024">
        <w:rPr>
          <w:rFonts w:ascii="Verdana" w:hAnsi="Verdana" w:cs="All Times New Roman"/>
          <w:sz w:val="20"/>
          <w:szCs w:val="20"/>
        </w:rPr>
        <w:t xml:space="preserve">от едра строителна дървесина за продажба на прогнозни количества </w:t>
      </w:r>
      <w:r w:rsidR="007E270B" w:rsidRPr="00CC6024">
        <w:rPr>
          <w:rFonts w:ascii="Verdana" w:hAnsi="Verdana" w:cs="All Times New Roman"/>
          <w:sz w:val="20"/>
          <w:szCs w:val="20"/>
        </w:rPr>
        <w:t xml:space="preserve">добита </w:t>
      </w:r>
      <w:r w:rsidR="002B36B8" w:rsidRPr="00CC6024">
        <w:rPr>
          <w:rFonts w:ascii="Verdana" w:hAnsi="Verdana" w:cs="All Times New Roman"/>
          <w:sz w:val="20"/>
          <w:szCs w:val="20"/>
        </w:rPr>
        <w:t>дървесин</w:t>
      </w:r>
      <w:r w:rsidR="0041169C" w:rsidRPr="00CC6024">
        <w:rPr>
          <w:rFonts w:ascii="Verdana" w:hAnsi="Verdana" w:cs="All Times New Roman"/>
          <w:sz w:val="20"/>
          <w:szCs w:val="20"/>
        </w:rPr>
        <w:t xml:space="preserve">а </w:t>
      </w:r>
      <w:r w:rsidR="007E270B" w:rsidRPr="00CC6024">
        <w:rPr>
          <w:rFonts w:ascii="Verdana" w:hAnsi="Verdana" w:cs="All Times New Roman"/>
          <w:sz w:val="20"/>
          <w:szCs w:val="20"/>
        </w:rPr>
        <w:t>ч</w:t>
      </w:r>
      <w:r w:rsidR="0041169C" w:rsidRPr="00CC6024">
        <w:rPr>
          <w:rFonts w:ascii="Verdana" w:hAnsi="Verdana" w:cs="All Times New Roman"/>
          <w:sz w:val="20"/>
          <w:szCs w:val="20"/>
        </w:rPr>
        <w:t>рез електронен търг.</w:t>
      </w:r>
      <w:r w:rsidR="00D90AA9" w:rsidRPr="00CC6024">
        <w:rPr>
          <w:rFonts w:ascii="Verdana" w:hAnsi="Verdana" w:cs="All Times New Roman"/>
          <w:sz w:val="20"/>
          <w:szCs w:val="20"/>
        </w:rPr>
        <w:t xml:space="preserve"> До процедури за продажба на обекти (пакети) от едра строителна дървесина и средна строителна дървесина - III клас на сортиментност, предвид разпоредбата на чл. 213, ал. 2 от Закона за горите, не се </w:t>
      </w:r>
      <w:r w:rsidR="00CC6024" w:rsidRPr="00CC6024">
        <w:rPr>
          <w:rFonts w:ascii="Verdana" w:hAnsi="Verdana" w:cs="All Times New Roman"/>
          <w:sz w:val="20"/>
          <w:szCs w:val="20"/>
        </w:rPr>
        <w:t>допускат до участие прои</w:t>
      </w:r>
      <w:r w:rsidR="00D90AA9" w:rsidRPr="00CC6024">
        <w:rPr>
          <w:rFonts w:ascii="Verdana" w:hAnsi="Verdana" w:cs="All Times New Roman"/>
          <w:sz w:val="20"/>
          <w:szCs w:val="20"/>
        </w:rPr>
        <w:t xml:space="preserve">зводителите на продукти </w:t>
      </w:r>
      <w:r w:rsidR="006E48BC">
        <w:rPr>
          <w:rFonts w:ascii="Verdana" w:hAnsi="Verdana" w:cs="All Times New Roman"/>
          <w:sz w:val="20"/>
          <w:szCs w:val="20"/>
        </w:rPr>
        <w:t xml:space="preserve">от дървесина </w:t>
      </w:r>
      <w:r w:rsidR="00D90AA9" w:rsidRPr="00CC6024">
        <w:rPr>
          <w:rFonts w:ascii="Verdana" w:hAnsi="Verdana" w:cs="All Times New Roman"/>
          <w:sz w:val="20"/>
          <w:szCs w:val="20"/>
        </w:rPr>
        <w:t>за енерги</w:t>
      </w:r>
      <w:r w:rsidR="006E48BC">
        <w:rPr>
          <w:rFonts w:ascii="Verdana" w:hAnsi="Verdana" w:cs="All Times New Roman"/>
          <w:sz w:val="20"/>
          <w:szCs w:val="20"/>
        </w:rPr>
        <w:t>йни цели</w:t>
      </w:r>
      <w:r w:rsidR="00D90AA9" w:rsidRPr="00CC6024">
        <w:rPr>
          <w:rFonts w:ascii="Verdana" w:hAnsi="Verdana" w:cs="All Times New Roman"/>
          <w:sz w:val="20"/>
          <w:szCs w:val="20"/>
        </w:rPr>
        <w:t xml:space="preserve">. </w:t>
      </w:r>
    </w:p>
    <w:p w:rsidR="00FC35BA" w:rsidRDefault="00C5798B" w:rsidP="00FC35BA">
      <w:pPr>
        <w:pStyle w:val="ListParagraph"/>
        <w:numPr>
          <w:ilvl w:val="0"/>
          <w:numId w:val="11"/>
        </w:numPr>
        <w:tabs>
          <w:tab w:val="left" w:pos="1276"/>
        </w:tabs>
        <w:spacing w:line="276" w:lineRule="auto"/>
        <w:ind w:left="0" w:firstLine="851"/>
        <w:jc w:val="both"/>
        <w:rPr>
          <w:rFonts w:ascii="Verdana" w:hAnsi="Verdana" w:cs="All Times New Roman"/>
          <w:sz w:val="20"/>
          <w:szCs w:val="20"/>
        </w:rPr>
      </w:pPr>
      <w:r w:rsidRPr="00CC6024">
        <w:rPr>
          <w:rFonts w:ascii="Verdana" w:hAnsi="Verdana" w:cs="All Times New Roman"/>
          <w:sz w:val="20"/>
          <w:szCs w:val="20"/>
        </w:rPr>
        <w:t xml:space="preserve">С цел </w:t>
      </w:r>
      <w:r w:rsidR="00FD29FF" w:rsidRPr="00CC6024">
        <w:rPr>
          <w:rFonts w:ascii="Verdana" w:hAnsi="Verdana" w:cs="All Times New Roman"/>
          <w:sz w:val="20"/>
          <w:szCs w:val="20"/>
        </w:rPr>
        <w:t>задоволяването със суровина</w:t>
      </w:r>
      <w:r w:rsidRPr="00CC6024">
        <w:rPr>
          <w:rFonts w:ascii="Verdana" w:hAnsi="Verdana" w:cs="All Times New Roman"/>
          <w:sz w:val="20"/>
          <w:szCs w:val="20"/>
        </w:rPr>
        <w:t xml:space="preserve"> на заводите за преработка на </w:t>
      </w:r>
      <w:r w:rsidR="00FD29FF" w:rsidRPr="00CC6024">
        <w:rPr>
          <w:rFonts w:ascii="Verdana" w:hAnsi="Verdana" w:cs="All Times New Roman"/>
          <w:sz w:val="20"/>
          <w:szCs w:val="20"/>
        </w:rPr>
        <w:t xml:space="preserve">технологична </w:t>
      </w:r>
      <w:r w:rsidRPr="00CC6024">
        <w:rPr>
          <w:rFonts w:ascii="Verdana" w:hAnsi="Verdana" w:cs="All Times New Roman"/>
          <w:sz w:val="20"/>
          <w:szCs w:val="20"/>
        </w:rPr>
        <w:t xml:space="preserve">дървесина </w:t>
      </w:r>
      <w:r w:rsidR="00FD29FF" w:rsidRPr="00CC6024">
        <w:rPr>
          <w:rFonts w:ascii="Verdana" w:hAnsi="Verdana" w:cs="All Times New Roman"/>
          <w:sz w:val="20"/>
          <w:szCs w:val="20"/>
        </w:rPr>
        <w:t>за производство на</w:t>
      </w:r>
      <w:r w:rsidR="007664D4" w:rsidRPr="00CC6024">
        <w:rPr>
          <w:rFonts w:ascii="Verdana" w:hAnsi="Verdana" w:cs="All Times New Roman"/>
          <w:sz w:val="20"/>
          <w:szCs w:val="20"/>
        </w:rPr>
        <w:t xml:space="preserve"> плочи от дървесни</w:t>
      </w:r>
      <w:r w:rsidR="00FD29FF" w:rsidRPr="00CC6024">
        <w:rPr>
          <w:rFonts w:ascii="Verdana" w:hAnsi="Verdana" w:cs="All Times New Roman"/>
          <w:sz w:val="20"/>
          <w:szCs w:val="20"/>
        </w:rPr>
        <w:t xml:space="preserve"> частици</w:t>
      </w:r>
      <w:r w:rsidR="007664D4" w:rsidRPr="00CC6024">
        <w:rPr>
          <w:rFonts w:ascii="Verdana" w:hAnsi="Verdana" w:cs="All Times New Roman"/>
          <w:sz w:val="20"/>
          <w:szCs w:val="20"/>
        </w:rPr>
        <w:t xml:space="preserve"> и влакна</w:t>
      </w:r>
      <w:r w:rsidR="00FD29FF" w:rsidRPr="00CC6024">
        <w:rPr>
          <w:rFonts w:ascii="Verdana" w:hAnsi="Verdana" w:cs="All Times New Roman"/>
          <w:sz w:val="20"/>
          <w:szCs w:val="20"/>
        </w:rPr>
        <w:t xml:space="preserve">, целулоза или хартия </w:t>
      </w:r>
      <w:r w:rsidRPr="00CC6024">
        <w:rPr>
          <w:rFonts w:ascii="Verdana" w:hAnsi="Verdana" w:cs="All Times New Roman"/>
          <w:sz w:val="20"/>
          <w:szCs w:val="20"/>
        </w:rPr>
        <w:t>с приблизително 50% от преработените за предходната година количе</w:t>
      </w:r>
      <w:r w:rsidR="00FD29FF" w:rsidRPr="00CC6024">
        <w:rPr>
          <w:rFonts w:ascii="Verdana" w:hAnsi="Verdana" w:cs="All Times New Roman"/>
          <w:sz w:val="20"/>
          <w:szCs w:val="20"/>
        </w:rPr>
        <w:t xml:space="preserve">ства обла дървесина, е </w:t>
      </w:r>
      <w:r w:rsidR="00B968D2" w:rsidRPr="00CC6024">
        <w:rPr>
          <w:rFonts w:ascii="Verdana" w:hAnsi="Verdana" w:cs="All Times New Roman"/>
          <w:sz w:val="20"/>
          <w:szCs w:val="20"/>
        </w:rPr>
        <w:t>възмож</w:t>
      </w:r>
      <w:r w:rsidR="00DE4C50" w:rsidRPr="00CC6024">
        <w:rPr>
          <w:rFonts w:ascii="Verdana" w:hAnsi="Verdana" w:cs="All Times New Roman"/>
          <w:sz w:val="20"/>
          <w:szCs w:val="20"/>
        </w:rPr>
        <w:t>но</w:t>
      </w:r>
      <w:r w:rsidRPr="00CC6024">
        <w:rPr>
          <w:rFonts w:ascii="Verdana" w:hAnsi="Verdana" w:cs="All Times New Roman"/>
          <w:sz w:val="20"/>
          <w:szCs w:val="20"/>
        </w:rPr>
        <w:t xml:space="preserve"> формирането на обекти за продажба от склад с обем до 50 000 куб. м от асортимента технологична </w:t>
      </w:r>
      <w:r w:rsidR="006E48BC">
        <w:rPr>
          <w:rFonts w:ascii="Verdana" w:hAnsi="Verdana" w:cs="All Times New Roman"/>
          <w:sz w:val="20"/>
          <w:szCs w:val="20"/>
        </w:rPr>
        <w:t>дървесина</w:t>
      </w:r>
      <w:r w:rsidRPr="00CC6024">
        <w:rPr>
          <w:rFonts w:ascii="Verdana" w:hAnsi="Verdana" w:cs="All Times New Roman"/>
          <w:sz w:val="20"/>
          <w:szCs w:val="20"/>
        </w:rPr>
        <w:t xml:space="preserve">, като продажбата се осъществява от ДП. </w:t>
      </w:r>
    </w:p>
    <w:p w:rsidR="00F418F8" w:rsidRPr="00FC35BA" w:rsidRDefault="00D92617" w:rsidP="00FC35BA">
      <w:pPr>
        <w:pStyle w:val="ListParagraph"/>
        <w:numPr>
          <w:ilvl w:val="0"/>
          <w:numId w:val="11"/>
        </w:numPr>
        <w:tabs>
          <w:tab w:val="left" w:pos="1276"/>
        </w:tabs>
        <w:spacing w:line="276" w:lineRule="auto"/>
        <w:ind w:left="0" w:firstLine="851"/>
        <w:jc w:val="both"/>
        <w:rPr>
          <w:rFonts w:ascii="Verdana" w:hAnsi="Verdana" w:cs="All Times New Roman"/>
          <w:sz w:val="20"/>
          <w:szCs w:val="20"/>
        </w:rPr>
      </w:pPr>
      <w:r w:rsidRPr="00FC35BA">
        <w:rPr>
          <w:rFonts w:ascii="Verdana" w:hAnsi="Verdana" w:cs="All Times New Roman"/>
          <w:sz w:val="20"/>
          <w:szCs w:val="20"/>
        </w:rPr>
        <w:t>Продажба на стояща на корен дървесина извън случаите по т. 2 се допуска при процедура конкурс по чл. 49, ал. 3 от Наредбата</w:t>
      </w:r>
      <w:r w:rsidR="00F418F8" w:rsidRPr="00FC35BA">
        <w:rPr>
          <w:rFonts w:ascii="Verdana" w:hAnsi="Verdana" w:cs="All Times New Roman"/>
          <w:sz w:val="20"/>
          <w:szCs w:val="20"/>
        </w:rPr>
        <w:t xml:space="preserve">, </w:t>
      </w:r>
      <w:r w:rsidR="00B968D2" w:rsidRPr="00FC35BA">
        <w:rPr>
          <w:rFonts w:ascii="Verdana" w:hAnsi="Verdana" w:cs="All Times New Roman"/>
          <w:sz w:val="20"/>
          <w:szCs w:val="20"/>
        </w:rPr>
        <w:t xml:space="preserve">като обектите се продават </w:t>
      </w:r>
      <w:r w:rsidR="00F418F8" w:rsidRPr="00FC35BA">
        <w:rPr>
          <w:rFonts w:ascii="Verdana" w:hAnsi="Verdana" w:cs="All Times New Roman"/>
          <w:sz w:val="20"/>
          <w:szCs w:val="20"/>
        </w:rPr>
        <w:t xml:space="preserve">едновременно с възлагане </w:t>
      </w:r>
      <w:r w:rsidR="005261F5" w:rsidRPr="00FC35BA">
        <w:rPr>
          <w:rFonts w:ascii="Verdana" w:hAnsi="Verdana" w:cs="All Times New Roman"/>
          <w:sz w:val="20"/>
          <w:szCs w:val="20"/>
        </w:rPr>
        <w:t xml:space="preserve">на добива на дървесина от </w:t>
      </w:r>
      <w:r w:rsidR="00B968D2" w:rsidRPr="00FC35BA">
        <w:rPr>
          <w:rFonts w:ascii="Verdana" w:hAnsi="Verdana" w:cs="All Times New Roman"/>
          <w:sz w:val="20"/>
          <w:szCs w:val="20"/>
        </w:rPr>
        <w:t xml:space="preserve">други </w:t>
      </w:r>
      <w:r w:rsidR="005261F5" w:rsidRPr="00FC35BA">
        <w:rPr>
          <w:rFonts w:ascii="Verdana" w:hAnsi="Verdana" w:cs="All Times New Roman"/>
          <w:sz w:val="20"/>
          <w:szCs w:val="20"/>
        </w:rPr>
        <w:t>обекти</w:t>
      </w:r>
      <w:r w:rsidR="00A04EF3" w:rsidRPr="00FC35BA">
        <w:rPr>
          <w:rFonts w:ascii="Verdana" w:hAnsi="Verdana" w:cs="All Times New Roman"/>
          <w:sz w:val="20"/>
          <w:szCs w:val="20"/>
        </w:rPr>
        <w:t xml:space="preserve">, в които </w:t>
      </w:r>
      <w:r w:rsidR="005261F5" w:rsidRPr="00FC35BA">
        <w:rPr>
          <w:rFonts w:ascii="Verdana" w:hAnsi="Verdana" w:cs="All Times New Roman"/>
          <w:sz w:val="20"/>
          <w:szCs w:val="20"/>
        </w:rPr>
        <w:t>преоблада</w:t>
      </w:r>
      <w:r w:rsidR="0092149A" w:rsidRPr="00FC35BA">
        <w:rPr>
          <w:rFonts w:ascii="Verdana" w:hAnsi="Verdana" w:cs="All Times New Roman"/>
          <w:sz w:val="20"/>
          <w:szCs w:val="20"/>
        </w:rPr>
        <w:t>ва</w:t>
      </w:r>
      <w:r w:rsidR="00FC35BA" w:rsidRPr="00FC35BA">
        <w:rPr>
          <w:rFonts w:ascii="Verdana" w:hAnsi="Verdana" w:cs="All Times New Roman"/>
          <w:sz w:val="20"/>
          <w:szCs w:val="20"/>
        </w:rPr>
        <w:t>т</w:t>
      </w:r>
      <w:r w:rsidR="0092149A" w:rsidRPr="00FC35BA">
        <w:rPr>
          <w:rFonts w:ascii="Verdana" w:hAnsi="Verdana" w:cs="All Times New Roman"/>
          <w:sz w:val="20"/>
          <w:szCs w:val="20"/>
        </w:rPr>
        <w:t xml:space="preserve"> </w:t>
      </w:r>
      <w:r w:rsidR="00FC35BA" w:rsidRPr="00FC35BA">
        <w:rPr>
          <w:rFonts w:ascii="Verdana" w:hAnsi="Verdana" w:cs="All Times New Roman"/>
          <w:sz w:val="20"/>
          <w:szCs w:val="20"/>
        </w:rPr>
        <w:t xml:space="preserve">категориите средна, дребна и дърва </w:t>
      </w:r>
      <w:r w:rsidR="00E80FE4" w:rsidRPr="00FC35BA">
        <w:rPr>
          <w:rFonts w:ascii="Verdana" w:hAnsi="Verdana" w:cs="All Times New Roman"/>
          <w:sz w:val="20"/>
          <w:szCs w:val="20"/>
        </w:rPr>
        <w:t>(</w:t>
      </w:r>
      <w:r w:rsidR="005261F5" w:rsidRPr="00FC35BA">
        <w:rPr>
          <w:rFonts w:ascii="Verdana" w:hAnsi="Verdana" w:cs="All Times New Roman"/>
          <w:sz w:val="20"/>
          <w:szCs w:val="20"/>
        </w:rPr>
        <w:t xml:space="preserve">или с </w:t>
      </w:r>
      <w:r w:rsidR="00F418F8" w:rsidRPr="00FC35BA">
        <w:rPr>
          <w:rFonts w:ascii="Verdana" w:hAnsi="Verdana" w:cs="All Times New Roman"/>
          <w:sz w:val="20"/>
          <w:szCs w:val="20"/>
        </w:rPr>
        <w:t>изпълнението на</w:t>
      </w:r>
      <w:r w:rsidR="005261F5" w:rsidRPr="00FC35BA">
        <w:rPr>
          <w:rFonts w:ascii="Verdana" w:hAnsi="Verdana" w:cs="All Times New Roman"/>
          <w:sz w:val="20"/>
          <w:szCs w:val="20"/>
        </w:rPr>
        <w:t xml:space="preserve"> други</w:t>
      </w:r>
      <w:r w:rsidR="00EF33E4" w:rsidRPr="00FC35BA">
        <w:rPr>
          <w:rFonts w:ascii="Verdana" w:hAnsi="Verdana" w:cs="All Times New Roman"/>
          <w:sz w:val="20"/>
          <w:szCs w:val="20"/>
        </w:rPr>
        <w:t xml:space="preserve"> дейности по чл. 10, ал. </w:t>
      </w:r>
      <w:r w:rsidR="00F93976" w:rsidRPr="00FC35BA">
        <w:rPr>
          <w:rFonts w:ascii="Verdana" w:hAnsi="Verdana" w:cs="All Times New Roman"/>
          <w:sz w:val="20"/>
          <w:szCs w:val="20"/>
        </w:rPr>
        <w:t>1</w:t>
      </w:r>
      <w:r w:rsidR="00E80FE4" w:rsidRPr="00FC35BA">
        <w:rPr>
          <w:rFonts w:ascii="Verdana" w:hAnsi="Verdana" w:cs="All Times New Roman"/>
          <w:sz w:val="20"/>
          <w:szCs w:val="20"/>
        </w:rPr>
        <w:t>)</w:t>
      </w:r>
      <w:r w:rsidR="00F93976" w:rsidRPr="00FC35BA">
        <w:rPr>
          <w:rFonts w:ascii="Verdana" w:hAnsi="Verdana" w:cs="All Times New Roman"/>
          <w:sz w:val="20"/>
          <w:szCs w:val="20"/>
        </w:rPr>
        <w:t xml:space="preserve">, </w:t>
      </w:r>
      <w:r w:rsidR="00FC35BA" w:rsidRPr="00FC35BA">
        <w:rPr>
          <w:rFonts w:ascii="Verdana" w:hAnsi="Verdana" w:cs="All Times New Roman"/>
          <w:sz w:val="20"/>
          <w:szCs w:val="20"/>
        </w:rPr>
        <w:t xml:space="preserve">а </w:t>
      </w:r>
      <w:r w:rsidR="00F93976" w:rsidRPr="00FC35BA">
        <w:rPr>
          <w:rFonts w:ascii="Verdana" w:hAnsi="Verdana" w:cs="All Times New Roman"/>
          <w:sz w:val="20"/>
          <w:szCs w:val="20"/>
        </w:rPr>
        <w:t>добитите дърва за огрев биват реализирани от съответното ТП за задоволяване нуждите на местното население.</w:t>
      </w:r>
      <w:r w:rsidR="007B5A38" w:rsidRPr="00FC35BA">
        <w:rPr>
          <w:rFonts w:ascii="Verdana" w:hAnsi="Verdana" w:cs="All Times New Roman"/>
          <w:sz w:val="20"/>
          <w:szCs w:val="20"/>
        </w:rPr>
        <w:t xml:space="preserve"> В този случай</w:t>
      </w:r>
      <w:r w:rsidR="0092149A" w:rsidRPr="00FC35BA">
        <w:rPr>
          <w:rFonts w:ascii="Verdana" w:hAnsi="Verdana" w:cs="All Times New Roman"/>
          <w:sz w:val="20"/>
          <w:szCs w:val="20"/>
        </w:rPr>
        <w:t>,</w:t>
      </w:r>
      <w:r w:rsidR="007B5A38" w:rsidRPr="00FC35BA">
        <w:rPr>
          <w:rFonts w:ascii="Verdana" w:hAnsi="Verdana" w:cs="All Times New Roman"/>
          <w:sz w:val="20"/>
          <w:szCs w:val="20"/>
        </w:rPr>
        <w:t xml:space="preserve"> обемите д</w:t>
      </w:r>
      <w:r w:rsidR="00FC35BA">
        <w:rPr>
          <w:rFonts w:ascii="Verdana" w:hAnsi="Verdana" w:cs="All Times New Roman"/>
          <w:sz w:val="20"/>
          <w:szCs w:val="20"/>
        </w:rPr>
        <w:t xml:space="preserve">ървесина, </w:t>
      </w:r>
      <w:r w:rsidR="0092149A" w:rsidRPr="00FC35BA">
        <w:rPr>
          <w:rFonts w:ascii="Verdana" w:hAnsi="Verdana" w:cs="All Times New Roman"/>
          <w:sz w:val="20"/>
          <w:szCs w:val="20"/>
        </w:rPr>
        <w:t xml:space="preserve">които се предлагат за </w:t>
      </w:r>
      <w:r w:rsidR="007B5A38" w:rsidRPr="00FC35BA">
        <w:rPr>
          <w:rFonts w:ascii="Verdana" w:hAnsi="Verdana" w:cs="All Times New Roman"/>
          <w:sz w:val="20"/>
          <w:szCs w:val="20"/>
        </w:rPr>
        <w:t>продажба на стояща дървесина на корен, следва да са по-малки от тези, които ще бъдат възлагани за добив.</w:t>
      </w:r>
      <w:r w:rsidR="006A0455" w:rsidRPr="00FC35BA">
        <w:rPr>
          <w:rFonts w:ascii="Verdana" w:hAnsi="Verdana" w:cs="All Times New Roman"/>
          <w:sz w:val="20"/>
          <w:szCs w:val="20"/>
        </w:rPr>
        <w:t xml:space="preserve"> За гарантиране изпълнението на обектите за добив, крайните  срокове по договор следва да бъдат </w:t>
      </w:r>
      <w:r w:rsidR="006A0455" w:rsidRPr="00FC35BA">
        <w:rPr>
          <w:rFonts w:ascii="Verdana" w:hAnsi="Verdana" w:cs="All Times New Roman"/>
          <w:b/>
          <w:sz w:val="20"/>
          <w:szCs w:val="20"/>
        </w:rPr>
        <w:t>преди</w:t>
      </w:r>
      <w:r w:rsidR="006A0455" w:rsidRPr="00FC35BA">
        <w:rPr>
          <w:rFonts w:ascii="Verdana" w:hAnsi="Verdana" w:cs="All Times New Roman"/>
          <w:sz w:val="20"/>
          <w:szCs w:val="20"/>
        </w:rPr>
        <w:t xml:space="preserve"> началните на обектите за продажба на стояща </w:t>
      </w:r>
      <w:r w:rsidR="00E80FE4" w:rsidRPr="00FC35BA">
        <w:rPr>
          <w:rFonts w:ascii="Verdana" w:hAnsi="Verdana" w:cs="All Times New Roman"/>
          <w:sz w:val="20"/>
          <w:szCs w:val="20"/>
        </w:rPr>
        <w:t xml:space="preserve">дървесина </w:t>
      </w:r>
      <w:r w:rsidR="006A0455" w:rsidRPr="00FC35BA">
        <w:rPr>
          <w:rFonts w:ascii="Verdana" w:hAnsi="Verdana" w:cs="All Times New Roman"/>
          <w:sz w:val="20"/>
          <w:szCs w:val="20"/>
        </w:rPr>
        <w:t>на корен.</w:t>
      </w:r>
    </w:p>
    <w:p w:rsidR="002C1184" w:rsidRDefault="00C5798B" w:rsidP="002C1184">
      <w:pPr>
        <w:pStyle w:val="ListParagraph"/>
        <w:numPr>
          <w:ilvl w:val="0"/>
          <w:numId w:val="11"/>
        </w:numPr>
        <w:tabs>
          <w:tab w:val="left" w:pos="1276"/>
        </w:tabs>
        <w:spacing w:line="276" w:lineRule="auto"/>
        <w:ind w:left="0" w:firstLine="851"/>
        <w:jc w:val="both"/>
        <w:rPr>
          <w:rFonts w:ascii="Verdana" w:hAnsi="Verdana" w:cs="All Times New Roman"/>
          <w:sz w:val="20"/>
          <w:szCs w:val="20"/>
        </w:rPr>
      </w:pPr>
      <w:r w:rsidRPr="009D61D6">
        <w:rPr>
          <w:rFonts w:ascii="Verdana" w:hAnsi="Verdana" w:cs="All Times New Roman"/>
          <w:sz w:val="20"/>
          <w:szCs w:val="20"/>
        </w:rPr>
        <w:t>Не се допуска сключване на нови дългосрочни договори за продажба на дървесина.</w:t>
      </w:r>
      <w:r w:rsidR="007664D4" w:rsidRPr="009D61D6">
        <w:rPr>
          <w:rFonts w:ascii="Verdana" w:hAnsi="Verdana" w:cs="All Times New Roman"/>
          <w:sz w:val="20"/>
          <w:szCs w:val="20"/>
        </w:rPr>
        <w:t xml:space="preserve"> Дългосрочни</w:t>
      </w:r>
      <w:r w:rsidR="008B59C6" w:rsidRPr="009D61D6">
        <w:rPr>
          <w:rFonts w:ascii="Verdana" w:hAnsi="Verdana" w:cs="All Times New Roman"/>
          <w:sz w:val="20"/>
          <w:szCs w:val="20"/>
        </w:rPr>
        <w:t xml:space="preserve"> договори могат да бъдат сключвани за възлагане на добив на дървесина или </w:t>
      </w:r>
      <w:r w:rsidR="006648F7" w:rsidRPr="007209E7">
        <w:rPr>
          <w:rFonts w:ascii="Verdana" w:hAnsi="Verdana" w:cs="All Times New Roman"/>
          <w:sz w:val="20"/>
          <w:szCs w:val="20"/>
        </w:rPr>
        <w:t>за</w:t>
      </w:r>
      <w:r w:rsidR="006648F7">
        <w:rPr>
          <w:rFonts w:ascii="Verdana" w:hAnsi="Verdana" w:cs="All Times New Roman"/>
          <w:sz w:val="20"/>
          <w:szCs w:val="20"/>
        </w:rPr>
        <w:t xml:space="preserve"> </w:t>
      </w:r>
      <w:r w:rsidR="008B59C6" w:rsidRPr="009D61D6">
        <w:rPr>
          <w:rFonts w:ascii="Verdana" w:hAnsi="Verdana" w:cs="All Times New Roman"/>
          <w:sz w:val="20"/>
          <w:szCs w:val="20"/>
        </w:rPr>
        <w:t>други от посочените в чл. 10, ал. 1 от Наредбата дейности.</w:t>
      </w:r>
    </w:p>
    <w:p w:rsidR="006A0455" w:rsidRPr="009D61D6" w:rsidRDefault="006A0455" w:rsidP="002C1184">
      <w:pPr>
        <w:pStyle w:val="ListParagraph"/>
        <w:numPr>
          <w:ilvl w:val="0"/>
          <w:numId w:val="11"/>
        </w:numPr>
        <w:tabs>
          <w:tab w:val="left" w:pos="1276"/>
        </w:tabs>
        <w:spacing w:line="276" w:lineRule="auto"/>
        <w:ind w:left="0" w:firstLine="851"/>
        <w:jc w:val="both"/>
        <w:rPr>
          <w:rFonts w:ascii="Verdana" w:hAnsi="Verdana" w:cs="All Times New Roman"/>
          <w:sz w:val="20"/>
          <w:szCs w:val="20"/>
        </w:rPr>
      </w:pPr>
      <w:r w:rsidRPr="006A0455">
        <w:rPr>
          <w:rFonts w:ascii="Verdana" w:hAnsi="Verdana" w:cs="All Times New Roman"/>
          <w:b/>
          <w:sz w:val="20"/>
          <w:szCs w:val="20"/>
        </w:rPr>
        <w:t>Продажбата на дървесина по</w:t>
      </w:r>
      <w:r>
        <w:rPr>
          <w:rFonts w:ascii="Verdana" w:hAnsi="Verdana" w:cs="All Times New Roman"/>
          <w:sz w:val="20"/>
          <w:szCs w:val="20"/>
        </w:rPr>
        <w:t xml:space="preserve"> </w:t>
      </w:r>
      <w:r w:rsidRPr="006A0455">
        <w:rPr>
          <w:rFonts w:ascii="Verdana" w:hAnsi="Verdana" w:cs="All Times New Roman"/>
          <w:b/>
          <w:sz w:val="20"/>
          <w:szCs w:val="20"/>
        </w:rPr>
        <w:t>ценоразпис на ЮЛ и ЕТ</w:t>
      </w:r>
      <w:r>
        <w:rPr>
          <w:rFonts w:ascii="Verdana" w:hAnsi="Verdana" w:cs="All Times New Roman"/>
          <w:sz w:val="20"/>
          <w:szCs w:val="20"/>
        </w:rPr>
        <w:t xml:space="preserve"> </w:t>
      </w:r>
      <w:r w:rsidRPr="00417C46">
        <w:rPr>
          <w:rFonts w:ascii="Verdana" w:hAnsi="Verdana" w:cs="All Times New Roman"/>
          <w:sz w:val="20"/>
          <w:szCs w:val="20"/>
        </w:rPr>
        <w:t>следва да се осъществява на цени за съответните асортименти, не по-ниски о</w:t>
      </w:r>
      <w:r w:rsidR="00417C46" w:rsidRPr="00417C46">
        <w:rPr>
          <w:rFonts w:ascii="Verdana" w:hAnsi="Verdana" w:cs="All Times New Roman"/>
          <w:sz w:val="20"/>
          <w:szCs w:val="20"/>
        </w:rPr>
        <w:t xml:space="preserve">т среднопретеглените за съответното ТП </w:t>
      </w:r>
      <w:r w:rsidRPr="00417C46">
        <w:rPr>
          <w:rFonts w:ascii="Verdana" w:hAnsi="Verdana" w:cs="All Times New Roman"/>
          <w:sz w:val="20"/>
          <w:szCs w:val="20"/>
        </w:rPr>
        <w:t>след проведени процедури за 2022 г., завишени с 10%.</w:t>
      </w:r>
      <w:r>
        <w:rPr>
          <w:rFonts w:ascii="Verdana" w:hAnsi="Verdana" w:cs="All Times New Roman"/>
          <w:sz w:val="20"/>
          <w:szCs w:val="20"/>
        </w:rPr>
        <w:t xml:space="preserve"> </w:t>
      </w:r>
    </w:p>
    <w:p w:rsidR="00B33E67" w:rsidRPr="00B968D2" w:rsidRDefault="00E4736F" w:rsidP="002C1184">
      <w:pPr>
        <w:pStyle w:val="ListParagraph"/>
        <w:numPr>
          <w:ilvl w:val="0"/>
          <w:numId w:val="11"/>
        </w:numPr>
        <w:tabs>
          <w:tab w:val="left" w:pos="1276"/>
        </w:tabs>
        <w:spacing w:line="276" w:lineRule="auto"/>
        <w:ind w:left="0" w:firstLine="851"/>
        <w:jc w:val="both"/>
        <w:rPr>
          <w:rFonts w:ascii="Verdana" w:hAnsi="Verdana" w:cs="All Times New Roman"/>
          <w:sz w:val="20"/>
          <w:szCs w:val="20"/>
        </w:rPr>
      </w:pPr>
      <w:r w:rsidRPr="009D61D6">
        <w:rPr>
          <w:rFonts w:ascii="Verdana" w:hAnsi="Verdana" w:cs="All Times New Roman"/>
          <w:sz w:val="20"/>
          <w:szCs w:val="20"/>
        </w:rPr>
        <w:t>Провеждането на процедури за продажба на дървесина в периода ноември – декември 202</w:t>
      </w:r>
      <w:r w:rsidR="00BF7034" w:rsidRPr="009D61D6">
        <w:rPr>
          <w:rFonts w:ascii="Verdana" w:hAnsi="Verdana" w:cs="All Times New Roman"/>
          <w:sz w:val="20"/>
          <w:szCs w:val="20"/>
        </w:rPr>
        <w:t>2</w:t>
      </w:r>
      <w:r w:rsidRPr="009D61D6">
        <w:rPr>
          <w:rFonts w:ascii="Verdana" w:hAnsi="Verdana" w:cs="All Times New Roman"/>
          <w:sz w:val="20"/>
          <w:szCs w:val="20"/>
        </w:rPr>
        <w:t xml:space="preserve"> г. от годишните планове за 202</w:t>
      </w:r>
      <w:r w:rsidR="00BF7034" w:rsidRPr="009D61D6">
        <w:rPr>
          <w:rFonts w:ascii="Verdana" w:hAnsi="Verdana" w:cs="All Times New Roman"/>
          <w:sz w:val="20"/>
          <w:szCs w:val="20"/>
        </w:rPr>
        <w:t>3</w:t>
      </w:r>
      <w:r w:rsidRPr="009D61D6">
        <w:rPr>
          <w:rFonts w:ascii="Verdana" w:hAnsi="Verdana" w:cs="All Times New Roman"/>
          <w:sz w:val="20"/>
          <w:szCs w:val="20"/>
        </w:rPr>
        <w:t xml:space="preserve"> г.</w:t>
      </w:r>
      <w:r w:rsidRPr="009D61D6">
        <w:rPr>
          <w:rFonts w:ascii="Verdana" w:hAnsi="Verdana" w:cs="All Times New Roman"/>
          <w:sz w:val="20"/>
          <w:szCs w:val="20"/>
          <w:lang w:val="en-US"/>
        </w:rPr>
        <w:t xml:space="preserve"> </w:t>
      </w:r>
      <w:r w:rsidRPr="009D61D6">
        <w:rPr>
          <w:rFonts w:ascii="Verdana" w:hAnsi="Verdana" w:cs="All Times New Roman"/>
          <w:sz w:val="20"/>
          <w:szCs w:val="20"/>
        </w:rPr>
        <w:t xml:space="preserve">да бъде осъществено при стриктно спазване на </w:t>
      </w:r>
      <w:r w:rsidRPr="00417C46">
        <w:rPr>
          <w:rFonts w:ascii="Verdana" w:hAnsi="Verdana" w:cs="All Times New Roman"/>
          <w:sz w:val="20"/>
          <w:szCs w:val="20"/>
        </w:rPr>
        <w:t>разпоредбите на чл. 47, ал. 6 от Наредбата.</w:t>
      </w:r>
      <w:r w:rsidRPr="009D61D6">
        <w:rPr>
          <w:rFonts w:ascii="Verdana" w:hAnsi="Verdana" w:cs="All Times New Roman"/>
          <w:sz w:val="20"/>
          <w:szCs w:val="20"/>
        </w:rPr>
        <w:t xml:space="preserve"> Обръщам внимание, че съгласно </w:t>
      </w:r>
      <w:r w:rsidRPr="009D61D6">
        <w:rPr>
          <w:rFonts w:ascii="Verdana" w:hAnsi="Verdana" w:cs="All Times New Roman"/>
          <w:sz w:val="20"/>
          <w:szCs w:val="20"/>
        </w:rPr>
        <w:lastRenderedPageBreak/>
        <w:t xml:space="preserve">§1, т. 26 от Допълнителната разпоредба </w:t>
      </w:r>
      <w:r w:rsidR="00C5798B" w:rsidRPr="009D61D6">
        <w:rPr>
          <w:rFonts w:ascii="Verdana" w:hAnsi="Verdana" w:cs="All Times New Roman"/>
          <w:sz w:val="20"/>
          <w:szCs w:val="20"/>
        </w:rPr>
        <w:t xml:space="preserve">(ДР) </w:t>
      </w:r>
      <w:r w:rsidRPr="009D61D6">
        <w:rPr>
          <w:rFonts w:ascii="Verdana" w:hAnsi="Verdana" w:cs="All Times New Roman"/>
          <w:sz w:val="20"/>
          <w:szCs w:val="20"/>
        </w:rPr>
        <w:t xml:space="preserve">на Наредбата цепенето и дробенето на дървесината </w:t>
      </w:r>
      <w:r w:rsidR="00A04EF3" w:rsidRPr="009D61D6">
        <w:rPr>
          <w:rFonts w:ascii="Verdana" w:hAnsi="Verdana" w:cs="All Times New Roman"/>
          <w:sz w:val="20"/>
          <w:szCs w:val="20"/>
        </w:rPr>
        <w:t>(</w:t>
      </w:r>
      <w:r w:rsidRPr="009D61D6">
        <w:rPr>
          <w:rFonts w:ascii="Verdana" w:hAnsi="Verdana" w:cs="All Times New Roman"/>
          <w:sz w:val="20"/>
          <w:szCs w:val="20"/>
        </w:rPr>
        <w:t>на чипс</w:t>
      </w:r>
      <w:r w:rsidR="00A04EF3" w:rsidRPr="009D61D6">
        <w:rPr>
          <w:rFonts w:ascii="Verdana" w:hAnsi="Verdana" w:cs="All Times New Roman"/>
          <w:sz w:val="20"/>
          <w:szCs w:val="20"/>
        </w:rPr>
        <w:t>)</w:t>
      </w:r>
      <w:r w:rsidRPr="009D61D6">
        <w:rPr>
          <w:rFonts w:ascii="Verdana" w:hAnsi="Verdana" w:cs="All Times New Roman"/>
          <w:sz w:val="20"/>
          <w:szCs w:val="20"/>
        </w:rPr>
        <w:t xml:space="preserve"> не се счита за преработка. </w:t>
      </w:r>
      <w:r w:rsidR="00BF7034" w:rsidRPr="009D61D6">
        <w:rPr>
          <w:rFonts w:ascii="Verdana" w:hAnsi="Verdana" w:cs="All Times New Roman"/>
          <w:sz w:val="20"/>
          <w:szCs w:val="20"/>
        </w:rPr>
        <w:t>Това означава, че собствениците на всички обекти по чл. 206 от Закона за горите</w:t>
      </w:r>
      <w:r w:rsidR="00B33E67" w:rsidRPr="009D61D6">
        <w:rPr>
          <w:rFonts w:ascii="Verdana" w:hAnsi="Verdana" w:cs="All Times New Roman"/>
          <w:sz w:val="20"/>
          <w:szCs w:val="20"/>
        </w:rPr>
        <w:t xml:space="preserve"> (ЗГ)</w:t>
      </w:r>
      <w:r w:rsidR="00BF7034" w:rsidRPr="009D61D6">
        <w:rPr>
          <w:rFonts w:ascii="Verdana" w:hAnsi="Verdana" w:cs="All Times New Roman"/>
          <w:sz w:val="20"/>
          <w:szCs w:val="20"/>
        </w:rPr>
        <w:t>, които не разполагат с мощности за извършване на преработка по смисъла на Наредбата (вс</w:t>
      </w:r>
      <w:r w:rsidR="002A2885" w:rsidRPr="009D61D6">
        <w:rPr>
          <w:rFonts w:ascii="Verdana" w:hAnsi="Verdana" w:cs="All Times New Roman"/>
          <w:sz w:val="20"/>
          <w:szCs w:val="20"/>
        </w:rPr>
        <w:t>и</w:t>
      </w:r>
      <w:r w:rsidR="00BF7034" w:rsidRPr="009D61D6">
        <w:rPr>
          <w:rFonts w:ascii="Verdana" w:hAnsi="Verdana" w:cs="All Times New Roman"/>
          <w:sz w:val="20"/>
          <w:szCs w:val="20"/>
        </w:rPr>
        <w:t xml:space="preserve">чки дървопрерабработващи операции без цепене </w:t>
      </w:r>
      <w:r w:rsidR="006F3D7F" w:rsidRPr="009D61D6">
        <w:rPr>
          <w:rFonts w:ascii="Verdana" w:hAnsi="Verdana" w:cs="All Times New Roman"/>
          <w:sz w:val="20"/>
          <w:szCs w:val="20"/>
        </w:rPr>
        <w:t xml:space="preserve">и дробене </w:t>
      </w:r>
      <w:r w:rsidR="006F3D7F" w:rsidRPr="00B968D2">
        <w:rPr>
          <w:rFonts w:ascii="Verdana" w:hAnsi="Verdana" w:cs="All Times New Roman"/>
          <w:sz w:val="20"/>
          <w:szCs w:val="20"/>
        </w:rPr>
        <w:t>на дървесина), не отговарят на изискването за преработватели. Последното обстоятелство</w:t>
      </w:r>
      <w:r w:rsidR="0030081A" w:rsidRPr="00B968D2">
        <w:rPr>
          <w:rFonts w:ascii="Verdana" w:hAnsi="Verdana" w:cs="All Times New Roman"/>
          <w:sz w:val="20"/>
          <w:szCs w:val="20"/>
        </w:rPr>
        <w:t xml:space="preserve"> следва да бъде удостоверено </w:t>
      </w:r>
      <w:r w:rsidR="002B36B8" w:rsidRPr="00B968D2">
        <w:rPr>
          <w:rFonts w:ascii="Verdana" w:hAnsi="Verdana" w:cs="All Times New Roman"/>
          <w:sz w:val="20"/>
          <w:szCs w:val="20"/>
        </w:rPr>
        <w:t xml:space="preserve">чрез </w:t>
      </w:r>
      <w:r w:rsidR="002B36B8" w:rsidRPr="00B968D2">
        <w:rPr>
          <w:rFonts w:ascii="Verdana" w:hAnsi="Verdana" w:cs="All Times New Roman"/>
          <w:b/>
          <w:sz w:val="20"/>
          <w:szCs w:val="20"/>
        </w:rPr>
        <w:t xml:space="preserve">съвместни проверки на място </w:t>
      </w:r>
      <w:r w:rsidR="002B36B8" w:rsidRPr="00417C46">
        <w:rPr>
          <w:rFonts w:ascii="Verdana" w:hAnsi="Verdana" w:cs="All Times New Roman"/>
          <w:sz w:val="20"/>
          <w:szCs w:val="20"/>
        </w:rPr>
        <w:t>от горските инспектори</w:t>
      </w:r>
      <w:r w:rsidR="002B36B8" w:rsidRPr="00B968D2">
        <w:rPr>
          <w:rFonts w:ascii="Verdana" w:hAnsi="Verdana" w:cs="All Times New Roman"/>
          <w:sz w:val="20"/>
          <w:szCs w:val="20"/>
        </w:rPr>
        <w:t xml:space="preserve"> към Изпълнителна агенция по горите, респ. регионалните дирекции по горите, с</w:t>
      </w:r>
      <w:r w:rsidR="00F3095E">
        <w:rPr>
          <w:rFonts w:ascii="Verdana" w:hAnsi="Verdana" w:cs="All Times New Roman"/>
          <w:sz w:val="20"/>
          <w:szCs w:val="20"/>
        </w:rPr>
        <w:t>ъс съдействието</w:t>
      </w:r>
      <w:r w:rsidR="002B36B8" w:rsidRPr="00B968D2">
        <w:rPr>
          <w:rFonts w:ascii="Verdana" w:hAnsi="Verdana" w:cs="All Times New Roman"/>
          <w:sz w:val="20"/>
          <w:szCs w:val="20"/>
        </w:rPr>
        <w:t xml:space="preserve"> </w:t>
      </w:r>
      <w:r w:rsidR="002B36B8" w:rsidRPr="00417C46">
        <w:rPr>
          <w:rFonts w:ascii="Verdana" w:hAnsi="Verdana" w:cs="All Times New Roman"/>
          <w:sz w:val="20"/>
          <w:szCs w:val="20"/>
        </w:rPr>
        <w:t>на служители от централните управления на ДП и на съответните ТП. Всички търговци,</w:t>
      </w:r>
      <w:r w:rsidR="002B36B8" w:rsidRPr="00B968D2">
        <w:rPr>
          <w:rFonts w:ascii="Verdana" w:hAnsi="Verdana" w:cs="All Times New Roman"/>
          <w:sz w:val="20"/>
          <w:szCs w:val="20"/>
        </w:rPr>
        <w:t xml:space="preserve"> регистрирани в Търговския регистър и регистъра на юридическите лица с нестопанска цел през настоящата година/годината на провеждане на процедурата, следва да притежават собствен</w:t>
      </w:r>
      <w:r w:rsidR="002C1184" w:rsidRPr="00B968D2">
        <w:rPr>
          <w:rFonts w:ascii="Verdana" w:hAnsi="Verdana" w:cs="All Times New Roman"/>
          <w:sz w:val="20"/>
          <w:szCs w:val="20"/>
        </w:rPr>
        <w:t>а</w:t>
      </w:r>
      <w:r w:rsidR="002B36B8" w:rsidRPr="00B968D2">
        <w:rPr>
          <w:rFonts w:ascii="Verdana" w:hAnsi="Verdana" w:cs="All Times New Roman"/>
          <w:sz w:val="20"/>
          <w:szCs w:val="20"/>
        </w:rPr>
        <w:t xml:space="preserve"> или </w:t>
      </w:r>
      <w:r w:rsidR="002C1184" w:rsidRPr="00B968D2">
        <w:rPr>
          <w:rFonts w:ascii="Verdana" w:hAnsi="Verdana" w:cs="All Times New Roman"/>
          <w:sz w:val="20"/>
          <w:szCs w:val="20"/>
        </w:rPr>
        <w:t xml:space="preserve">закупена на лизинг техника </w:t>
      </w:r>
      <w:r w:rsidR="002B36B8" w:rsidRPr="00B968D2">
        <w:rPr>
          <w:rFonts w:ascii="Verdana" w:hAnsi="Verdana" w:cs="All Times New Roman"/>
          <w:sz w:val="20"/>
          <w:szCs w:val="20"/>
        </w:rPr>
        <w:t>за преработка на дървесина</w:t>
      </w:r>
      <w:r w:rsidR="00B33E67" w:rsidRPr="00B968D2">
        <w:rPr>
          <w:rFonts w:ascii="Verdana" w:hAnsi="Verdana" w:cs="All Times New Roman"/>
          <w:sz w:val="20"/>
          <w:szCs w:val="20"/>
        </w:rPr>
        <w:t xml:space="preserve"> за операции, различни от горепосочените, в регистриран на тяхно име обект по чл. 206 от ЗГ.</w:t>
      </w:r>
      <w:r w:rsidR="002C1184" w:rsidRPr="00B968D2">
        <w:t xml:space="preserve"> </w:t>
      </w:r>
    </w:p>
    <w:p w:rsidR="00B33E67" w:rsidRPr="00E9573B" w:rsidRDefault="00B33E67" w:rsidP="00F418F8">
      <w:pPr>
        <w:pStyle w:val="ListParagraph"/>
        <w:numPr>
          <w:ilvl w:val="0"/>
          <w:numId w:val="11"/>
        </w:numPr>
        <w:tabs>
          <w:tab w:val="left" w:pos="1276"/>
        </w:tabs>
        <w:spacing w:line="276" w:lineRule="auto"/>
        <w:ind w:left="0" w:firstLine="851"/>
        <w:jc w:val="both"/>
        <w:rPr>
          <w:rFonts w:ascii="Verdana" w:hAnsi="Verdana" w:cs="All Times New Roman"/>
          <w:sz w:val="20"/>
          <w:szCs w:val="20"/>
        </w:rPr>
      </w:pPr>
      <w:r w:rsidRPr="00B968D2">
        <w:rPr>
          <w:rFonts w:ascii="Verdana" w:hAnsi="Verdana" w:cs="All Times New Roman"/>
          <w:sz w:val="20"/>
          <w:szCs w:val="20"/>
        </w:rPr>
        <w:t xml:space="preserve">С оглед свеждане до минимум на административната тежест спрямо участниците в процедурите, </w:t>
      </w:r>
      <w:r w:rsidR="00417C46">
        <w:rPr>
          <w:rFonts w:ascii="Verdana" w:hAnsi="Verdana" w:cs="All Times New Roman"/>
          <w:sz w:val="20"/>
          <w:szCs w:val="20"/>
        </w:rPr>
        <w:t xml:space="preserve">следва </w:t>
      </w:r>
      <w:r w:rsidRPr="00B968D2">
        <w:rPr>
          <w:rFonts w:ascii="Verdana" w:hAnsi="Verdana" w:cs="All Times New Roman"/>
          <w:sz w:val="20"/>
          <w:szCs w:val="20"/>
        </w:rPr>
        <w:t>да не се изисква представянето на документи извън нормативно определените. В тази връзка, обръщам внимание, че комисиите, определени да проведат процедурата</w:t>
      </w:r>
      <w:r w:rsidR="0041169C" w:rsidRPr="00B968D2">
        <w:rPr>
          <w:rFonts w:ascii="Verdana" w:hAnsi="Verdana" w:cs="All Times New Roman"/>
          <w:sz w:val="20"/>
          <w:szCs w:val="20"/>
        </w:rPr>
        <w:t xml:space="preserve"> </w:t>
      </w:r>
      <w:r w:rsidR="00D92617" w:rsidRPr="00B968D2">
        <w:rPr>
          <w:rFonts w:ascii="Verdana" w:hAnsi="Verdana" w:cs="All Times New Roman"/>
          <w:sz w:val="20"/>
          <w:szCs w:val="20"/>
        </w:rPr>
        <w:t>(</w:t>
      </w:r>
      <w:r w:rsidRPr="00B968D2">
        <w:rPr>
          <w:rFonts w:ascii="Verdana" w:hAnsi="Verdana" w:cs="All Times New Roman"/>
          <w:sz w:val="20"/>
          <w:szCs w:val="20"/>
        </w:rPr>
        <w:t>електронния търг</w:t>
      </w:r>
      <w:r w:rsidR="00D92617" w:rsidRPr="00B968D2">
        <w:rPr>
          <w:rFonts w:ascii="Verdana" w:hAnsi="Verdana" w:cs="All Times New Roman"/>
          <w:sz w:val="20"/>
          <w:szCs w:val="20"/>
        </w:rPr>
        <w:t>)</w:t>
      </w:r>
      <w:r w:rsidRPr="00B968D2">
        <w:rPr>
          <w:rFonts w:ascii="Verdana" w:hAnsi="Verdana" w:cs="All Times New Roman"/>
          <w:sz w:val="20"/>
          <w:szCs w:val="20"/>
        </w:rPr>
        <w:t xml:space="preserve">, проверяват </w:t>
      </w:r>
      <w:r w:rsidRPr="00B968D2">
        <w:rPr>
          <w:rFonts w:ascii="Verdana" w:hAnsi="Verdana" w:cs="All Times New Roman"/>
          <w:b/>
          <w:sz w:val="20"/>
          <w:szCs w:val="20"/>
        </w:rPr>
        <w:t>по служебен път</w:t>
      </w:r>
      <w:r w:rsidRPr="00B968D2">
        <w:rPr>
          <w:rFonts w:ascii="Verdana" w:hAnsi="Verdana" w:cs="All Times New Roman"/>
          <w:sz w:val="20"/>
          <w:szCs w:val="20"/>
        </w:rPr>
        <w:t xml:space="preserve"> достоверността на информацията от годишната справка за постъпила, преработена и експедирана дървесина от съответните обекти на регистрираните участници, в рамките на работния ден, в който заседава комисията.</w:t>
      </w:r>
      <w:r w:rsidR="00BD0AA6" w:rsidRPr="00B968D2">
        <w:rPr>
          <w:rFonts w:ascii="Verdana" w:hAnsi="Verdana" w:cs="All Times New Roman"/>
          <w:sz w:val="20"/>
          <w:szCs w:val="20"/>
        </w:rPr>
        <w:t xml:space="preserve"> </w:t>
      </w:r>
      <w:r w:rsidR="00C5798B" w:rsidRPr="00B968D2">
        <w:rPr>
          <w:rFonts w:ascii="Verdana" w:hAnsi="Verdana" w:cs="All Times New Roman"/>
          <w:sz w:val="20"/>
          <w:szCs w:val="20"/>
        </w:rPr>
        <w:t>Предвид определението</w:t>
      </w:r>
      <w:r w:rsidR="00B27C5B" w:rsidRPr="00B968D2">
        <w:rPr>
          <w:rFonts w:ascii="Verdana" w:hAnsi="Verdana" w:cs="All Times New Roman"/>
          <w:sz w:val="20"/>
          <w:szCs w:val="20"/>
        </w:rPr>
        <w:t xml:space="preserve"> по §1, т. 26 </w:t>
      </w:r>
      <w:r w:rsidR="00C5798B" w:rsidRPr="00B968D2">
        <w:rPr>
          <w:rFonts w:ascii="Verdana" w:hAnsi="Verdana" w:cs="All Times New Roman"/>
          <w:sz w:val="20"/>
          <w:szCs w:val="20"/>
        </w:rPr>
        <w:t xml:space="preserve"> </w:t>
      </w:r>
      <w:r w:rsidR="00B27C5B" w:rsidRPr="00B968D2">
        <w:rPr>
          <w:rFonts w:ascii="Verdana" w:hAnsi="Verdana" w:cs="All Times New Roman"/>
          <w:sz w:val="20"/>
          <w:szCs w:val="20"/>
        </w:rPr>
        <w:t>от ДП на Наредбата, количествата преработена обла дървесина (но не само</w:t>
      </w:r>
      <w:r w:rsidR="00B27C5B" w:rsidRPr="00B968D2">
        <w:rPr>
          <w:rFonts w:ascii="Verdana" w:hAnsi="Verdana" w:cs="All Times New Roman"/>
          <w:i/>
          <w:sz w:val="20"/>
          <w:szCs w:val="20"/>
        </w:rPr>
        <w:t xml:space="preserve"> </w:t>
      </w:r>
      <w:r w:rsidR="00B27C5B" w:rsidRPr="00B968D2">
        <w:rPr>
          <w:rFonts w:ascii="Verdana" w:hAnsi="Verdana" w:cs="All Times New Roman"/>
          <w:sz w:val="20"/>
          <w:szCs w:val="20"/>
        </w:rPr>
        <w:t xml:space="preserve">категорията „дърва“) се счита за преработка </w:t>
      </w:r>
      <w:r w:rsidR="00B27C5B" w:rsidRPr="00B968D2">
        <w:rPr>
          <w:rFonts w:ascii="Verdana" w:hAnsi="Verdana" w:cs="All Times New Roman"/>
          <w:b/>
          <w:sz w:val="20"/>
          <w:szCs w:val="20"/>
        </w:rPr>
        <w:t xml:space="preserve">единствено, ако от тях са получени фасонирана дървесина или детайли, </w:t>
      </w:r>
      <w:r w:rsidR="002C1184" w:rsidRPr="00B968D2">
        <w:rPr>
          <w:rFonts w:ascii="Verdana" w:hAnsi="Verdana" w:cs="All Times New Roman"/>
          <w:b/>
          <w:sz w:val="20"/>
          <w:szCs w:val="20"/>
        </w:rPr>
        <w:t xml:space="preserve">пелети, въглища, </w:t>
      </w:r>
      <w:r w:rsidR="00B27C5B" w:rsidRPr="00B968D2">
        <w:rPr>
          <w:rFonts w:ascii="Verdana" w:hAnsi="Verdana" w:cs="All Times New Roman"/>
          <w:b/>
          <w:sz w:val="20"/>
          <w:szCs w:val="20"/>
        </w:rPr>
        <w:t>но не и дърва</w:t>
      </w:r>
      <w:r w:rsidR="002C1184" w:rsidRPr="00B968D2">
        <w:rPr>
          <w:rFonts w:ascii="Verdana" w:hAnsi="Verdana" w:cs="All Times New Roman"/>
          <w:b/>
          <w:sz w:val="20"/>
          <w:szCs w:val="20"/>
        </w:rPr>
        <w:t>, независимо от техните размери</w:t>
      </w:r>
      <w:r w:rsidR="00B27C5B" w:rsidRPr="00B968D2">
        <w:rPr>
          <w:rFonts w:ascii="Verdana" w:hAnsi="Verdana" w:cs="All Times New Roman"/>
          <w:sz w:val="20"/>
          <w:szCs w:val="20"/>
        </w:rPr>
        <w:t xml:space="preserve">. В последния случай </w:t>
      </w:r>
      <w:r w:rsidR="00B27C5B" w:rsidRPr="00FC35BA">
        <w:rPr>
          <w:rFonts w:ascii="Verdana" w:hAnsi="Verdana" w:cs="All Times New Roman"/>
          <w:b/>
          <w:sz w:val="20"/>
          <w:szCs w:val="20"/>
        </w:rPr>
        <w:t>обемът на преработената дървесина се редуцира с обема на преработените дърва</w:t>
      </w:r>
      <w:r w:rsidR="00592719" w:rsidRPr="00E9573B">
        <w:rPr>
          <w:rFonts w:ascii="Verdana" w:hAnsi="Verdana" w:cs="All Times New Roman"/>
          <w:sz w:val="20"/>
          <w:szCs w:val="20"/>
        </w:rPr>
        <w:t>.</w:t>
      </w:r>
      <w:r w:rsidR="00B27C5B" w:rsidRPr="00E9573B">
        <w:rPr>
          <w:rFonts w:ascii="Verdana" w:hAnsi="Verdana" w:cs="All Times New Roman"/>
          <w:sz w:val="20"/>
          <w:szCs w:val="20"/>
        </w:rPr>
        <w:t xml:space="preserve"> При липса на участници, отговарящи на условията за допустимост, обявените търгове за продажба на дървесина се прекратяват и се прилага разпоредбата на чл. 47, ал. 7 от Наредбата.</w:t>
      </w:r>
    </w:p>
    <w:p w:rsidR="00F71068" w:rsidRPr="00E9573B" w:rsidRDefault="0057574C" w:rsidP="00F418F8">
      <w:pPr>
        <w:pStyle w:val="ListParagraph"/>
        <w:numPr>
          <w:ilvl w:val="0"/>
          <w:numId w:val="11"/>
        </w:numPr>
        <w:tabs>
          <w:tab w:val="left" w:pos="1276"/>
        </w:tabs>
        <w:spacing w:line="276" w:lineRule="auto"/>
        <w:ind w:left="0" w:firstLine="851"/>
        <w:jc w:val="both"/>
        <w:rPr>
          <w:rFonts w:ascii="Verdana" w:hAnsi="Verdana" w:cs="All Times New Roman"/>
          <w:sz w:val="20"/>
          <w:szCs w:val="20"/>
        </w:rPr>
      </w:pPr>
      <w:r w:rsidRPr="00E9573B">
        <w:rPr>
          <w:rFonts w:ascii="Verdana" w:hAnsi="Verdana" w:cs="All Times New Roman"/>
          <w:sz w:val="20"/>
          <w:szCs w:val="20"/>
        </w:rPr>
        <w:t>Предвид, че при проведените</w:t>
      </w:r>
      <w:r w:rsidR="00F71068" w:rsidRPr="00E9573B">
        <w:rPr>
          <w:rFonts w:ascii="Verdana" w:hAnsi="Verdana" w:cs="All Times New Roman"/>
          <w:sz w:val="20"/>
          <w:szCs w:val="20"/>
        </w:rPr>
        <w:t xml:space="preserve"> </w:t>
      </w:r>
      <w:r w:rsidR="00701526" w:rsidRPr="00E9573B">
        <w:rPr>
          <w:rFonts w:ascii="Verdana" w:hAnsi="Verdana" w:cs="All Times New Roman"/>
          <w:sz w:val="20"/>
          <w:szCs w:val="20"/>
        </w:rPr>
        <w:t xml:space="preserve">през настоящата година срещи и </w:t>
      </w:r>
      <w:r w:rsidRPr="00E9573B">
        <w:rPr>
          <w:rFonts w:ascii="Verdana" w:hAnsi="Verdana" w:cs="All Times New Roman"/>
          <w:sz w:val="20"/>
          <w:szCs w:val="20"/>
        </w:rPr>
        <w:t xml:space="preserve">консултации </w:t>
      </w:r>
      <w:r w:rsidR="00701526" w:rsidRPr="00E9573B">
        <w:rPr>
          <w:rFonts w:ascii="Verdana" w:hAnsi="Verdana" w:cs="All Times New Roman"/>
          <w:sz w:val="20"/>
          <w:szCs w:val="20"/>
        </w:rPr>
        <w:t xml:space="preserve">с </w:t>
      </w:r>
      <w:r w:rsidR="00F71068" w:rsidRPr="00E9573B">
        <w:rPr>
          <w:rFonts w:ascii="Verdana" w:hAnsi="Verdana" w:cs="All Times New Roman"/>
          <w:sz w:val="20"/>
          <w:szCs w:val="20"/>
        </w:rPr>
        <w:t>браншови организации</w:t>
      </w:r>
      <w:r w:rsidR="00701526" w:rsidRPr="00E9573B">
        <w:rPr>
          <w:rFonts w:ascii="Verdana" w:hAnsi="Verdana" w:cs="All Times New Roman"/>
          <w:sz w:val="20"/>
          <w:szCs w:val="20"/>
        </w:rPr>
        <w:t xml:space="preserve"> и преработватели на дървесина </w:t>
      </w:r>
      <w:r w:rsidR="009C32FD" w:rsidRPr="00E9573B">
        <w:rPr>
          <w:rFonts w:ascii="Verdana" w:hAnsi="Verdana" w:cs="All Times New Roman"/>
          <w:sz w:val="20"/>
          <w:szCs w:val="20"/>
        </w:rPr>
        <w:t xml:space="preserve">в някои предприятия </w:t>
      </w:r>
      <w:r w:rsidR="00701526" w:rsidRPr="00E9573B">
        <w:rPr>
          <w:rFonts w:ascii="Verdana" w:hAnsi="Verdana" w:cs="All Times New Roman"/>
          <w:sz w:val="20"/>
          <w:szCs w:val="20"/>
        </w:rPr>
        <w:t>е изявено изрично желание за провеждане на електронни търгове</w:t>
      </w:r>
      <w:r w:rsidR="008B59C6" w:rsidRPr="00E9573B">
        <w:rPr>
          <w:rFonts w:ascii="Verdana" w:hAnsi="Verdana" w:cs="All Times New Roman"/>
          <w:sz w:val="20"/>
          <w:szCs w:val="20"/>
        </w:rPr>
        <w:t xml:space="preserve"> с осигуряване на възможност и за присъствено участие </w:t>
      </w:r>
      <w:r w:rsidR="00191286">
        <w:rPr>
          <w:rFonts w:ascii="Verdana" w:hAnsi="Verdana" w:cs="All Times New Roman"/>
          <w:sz w:val="20"/>
          <w:szCs w:val="20"/>
        </w:rPr>
        <w:t xml:space="preserve">на някои участници </w:t>
      </w:r>
      <w:r w:rsidR="008B59C6" w:rsidRPr="00E9573B">
        <w:rPr>
          <w:rFonts w:ascii="Verdana" w:hAnsi="Verdana" w:cs="All Times New Roman"/>
          <w:sz w:val="20"/>
          <w:szCs w:val="20"/>
        </w:rPr>
        <w:t>в процедурите в зала, осигурена от организатора на търга</w:t>
      </w:r>
      <w:r w:rsidR="00701526" w:rsidRPr="00E9573B">
        <w:rPr>
          <w:rFonts w:ascii="Verdana" w:hAnsi="Verdana" w:cs="All Times New Roman"/>
          <w:sz w:val="20"/>
          <w:szCs w:val="20"/>
        </w:rPr>
        <w:t xml:space="preserve">, </w:t>
      </w:r>
      <w:r w:rsidR="00417C46">
        <w:rPr>
          <w:rFonts w:ascii="Verdana" w:hAnsi="Verdana" w:cs="All Times New Roman"/>
          <w:sz w:val="20"/>
          <w:szCs w:val="20"/>
        </w:rPr>
        <w:t>може</w:t>
      </w:r>
      <w:r w:rsidR="008B59C6" w:rsidRPr="00E9573B">
        <w:rPr>
          <w:rFonts w:ascii="Verdana" w:hAnsi="Verdana" w:cs="All Times New Roman"/>
          <w:sz w:val="20"/>
          <w:szCs w:val="20"/>
        </w:rPr>
        <w:t xml:space="preserve"> да </w:t>
      </w:r>
      <w:r w:rsidR="00417C46">
        <w:rPr>
          <w:rFonts w:ascii="Verdana" w:hAnsi="Verdana" w:cs="All Times New Roman"/>
          <w:sz w:val="20"/>
          <w:szCs w:val="20"/>
        </w:rPr>
        <w:t xml:space="preserve">се </w:t>
      </w:r>
      <w:r w:rsidR="008B59C6" w:rsidRPr="00417C46">
        <w:rPr>
          <w:rFonts w:ascii="Verdana" w:hAnsi="Verdana" w:cs="All Times New Roman"/>
          <w:sz w:val="20"/>
          <w:szCs w:val="20"/>
        </w:rPr>
        <w:t>предвиди</w:t>
      </w:r>
      <w:r w:rsidR="00701526" w:rsidRPr="00417C46">
        <w:rPr>
          <w:rFonts w:ascii="Verdana" w:hAnsi="Verdana" w:cs="All Times New Roman"/>
          <w:sz w:val="20"/>
          <w:szCs w:val="20"/>
        </w:rPr>
        <w:t xml:space="preserve"> и такава възможност</w:t>
      </w:r>
      <w:r w:rsidR="00701526" w:rsidRPr="00E9573B">
        <w:rPr>
          <w:rFonts w:ascii="Verdana" w:hAnsi="Verdana" w:cs="All Times New Roman"/>
          <w:sz w:val="20"/>
          <w:szCs w:val="20"/>
        </w:rPr>
        <w:t xml:space="preserve"> за предстоящата тръжна сесия, пр</w:t>
      </w:r>
      <w:r w:rsidR="007613FD" w:rsidRPr="00E9573B">
        <w:rPr>
          <w:rFonts w:ascii="Verdana" w:hAnsi="Verdana" w:cs="All Times New Roman"/>
          <w:sz w:val="20"/>
          <w:szCs w:val="20"/>
        </w:rPr>
        <w:t xml:space="preserve">и спазване на анонимността на </w:t>
      </w:r>
      <w:r w:rsidR="00701526" w:rsidRPr="00E9573B">
        <w:rPr>
          <w:rFonts w:ascii="Verdana" w:hAnsi="Verdana" w:cs="All Times New Roman"/>
          <w:sz w:val="20"/>
          <w:szCs w:val="20"/>
        </w:rPr>
        <w:t>наддаването в електронния търг</w:t>
      </w:r>
      <w:r w:rsidR="008B59C6" w:rsidRPr="00E9573B">
        <w:rPr>
          <w:rFonts w:ascii="Verdana" w:hAnsi="Verdana" w:cs="All Times New Roman"/>
          <w:sz w:val="20"/>
          <w:szCs w:val="20"/>
        </w:rPr>
        <w:t xml:space="preserve"> на лицата, които участват </w:t>
      </w:r>
      <w:r w:rsidR="00410884" w:rsidRPr="00E9573B">
        <w:rPr>
          <w:rFonts w:ascii="Verdana" w:hAnsi="Verdana" w:cs="All Times New Roman"/>
          <w:sz w:val="20"/>
          <w:szCs w:val="20"/>
        </w:rPr>
        <w:t>присъствено</w:t>
      </w:r>
      <w:r w:rsidR="007E5C3C">
        <w:rPr>
          <w:rFonts w:ascii="Verdana" w:hAnsi="Verdana" w:cs="All Times New Roman"/>
          <w:sz w:val="20"/>
          <w:szCs w:val="20"/>
        </w:rPr>
        <w:t>,</w:t>
      </w:r>
      <w:r w:rsidR="00410884" w:rsidRPr="00E9573B">
        <w:rPr>
          <w:rFonts w:ascii="Verdana" w:hAnsi="Verdana" w:cs="All Times New Roman"/>
          <w:sz w:val="20"/>
          <w:szCs w:val="20"/>
        </w:rPr>
        <w:t xml:space="preserve"> и </w:t>
      </w:r>
      <w:r w:rsidR="00191286">
        <w:rPr>
          <w:rFonts w:ascii="Verdana" w:hAnsi="Verdana" w:cs="All Times New Roman"/>
          <w:sz w:val="20"/>
          <w:szCs w:val="20"/>
        </w:rPr>
        <w:t xml:space="preserve">на тези, които участват </w:t>
      </w:r>
      <w:r w:rsidR="00410884" w:rsidRPr="00E9573B">
        <w:rPr>
          <w:rFonts w:ascii="Verdana" w:hAnsi="Verdana" w:cs="All Times New Roman"/>
          <w:sz w:val="20"/>
          <w:szCs w:val="20"/>
        </w:rPr>
        <w:t>неприсъствено</w:t>
      </w:r>
      <w:r w:rsidR="007613FD" w:rsidRPr="00E9573B">
        <w:rPr>
          <w:rFonts w:ascii="Verdana" w:hAnsi="Verdana" w:cs="All Times New Roman"/>
          <w:sz w:val="20"/>
          <w:szCs w:val="20"/>
        </w:rPr>
        <w:t xml:space="preserve">. </w:t>
      </w:r>
      <w:r w:rsidR="00701526" w:rsidRPr="00E9573B">
        <w:rPr>
          <w:rFonts w:ascii="Verdana" w:hAnsi="Verdana" w:cs="All Times New Roman"/>
          <w:sz w:val="20"/>
          <w:szCs w:val="20"/>
        </w:rPr>
        <w:t xml:space="preserve">В този случай </w:t>
      </w:r>
      <w:r w:rsidR="00701526" w:rsidRPr="00E9573B">
        <w:rPr>
          <w:rFonts w:ascii="Verdana" w:hAnsi="Verdana" w:cs="All Times New Roman"/>
          <w:b/>
          <w:sz w:val="20"/>
          <w:szCs w:val="20"/>
        </w:rPr>
        <w:t>участниците сами избират</w:t>
      </w:r>
      <w:r w:rsidR="00701526" w:rsidRPr="00E9573B">
        <w:rPr>
          <w:rFonts w:ascii="Verdana" w:hAnsi="Verdana" w:cs="All Times New Roman"/>
          <w:sz w:val="20"/>
          <w:szCs w:val="20"/>
        </w:rPr>
        <w:t xml:space="preserve"> формата за участие в електронния търг – дистанционно или от зала.</w:t>
      </w:r>
    </w:p>
    <w:p w:rsidR="00FD29FF" w:rsidRPr="00B968D2" w:rsidRDefault="00E4736F" w:rsidP="00F418F8">
      <w:pPr>
        <w:pStyle w:val="ListParagraph"/>
        <w:numPr>
          <w:ilvl w:val="0"/>
          <w:numId w:val="11"/>
        </w:numPr>
        <w:tabs>
          <w:tab w:val="left" w:pos="1276"/>
        </w:tabs>
        <w:spacing w:line="276" w:lineRule="auto"/>
        <w:ind w:left="0" w:firstLine="851"/>
        <w:jc w:val="both"/>
        <w:rPr>
          <w:rFonts w:ascii="Verdana" w:hAnsi="Verdana" w:cs="All Times New Roman"/>
          <w:sz w:val="20"/>
          <w:szCs w:val="20"/>
        </w:rPr>
      </w:pPr>
      <w:r w:rsidRPr="00E9573B">
        <w:rPr>
          <w:rFonts w:ascii="Verdana" w:hAnsi="Verdana" w:cs="All Times New Roman"/>
          <w:sz w:val="20"/>
          <w:szCs w:val="20"/>
        </w:rPr>
        <w:t xml:space="preserve">С оглед </w:t>
      </w:r>
      <w:r w:rsidR="00592719" w:rsidRPr="00E9573B">
        <w:rPr>
          <w:rFonts w:ascii="Verdana" w:hAnsi="Verdana" w:cs="All Times New Roman"/>
          <w:sz w:val="20"/>
          <w:szCs w:val="20"/>
        </w:rPr>
        <w:t>увеличаване на интереса на участниците, както и</w:t>
      </w:r>
      <w:r w:rsidRPr="00E9573B">
        <w:rPr>
          <w:rFonts w:ascii="Verdana" w:hAnsi="Verdana" w:cs="All Times New Roman"/>
          <w:sz w:val="20"/>
          <w:szCs w:val="20"/>
        </w:rPr>
        <w:t xml:space="preserve"> </w:t>
      </w:r>
      <w:r w:rsidR="00592719" w:rsidRPr="00E9573B">
        <w:rPr>
          <w:rFonts w:ascii="Verdana" w:hAnsi="Verdana" w:cs="All Times New Roman"/>
          <w:sz w:val="20"/>
          <w:szCs w:val="20"/>
        </w:rPr>
        <w:t xml:space="preserve">на производителността на труда чрез </w:t>
      </w:r>
      <w:r w:rsidRPr="00E9573B">
        <w:rPr>
          <w:rFonts w:ascii="Verdana" w:hAnsi="Verdana" w:cs="All Times New Roman"/>
          <w:sz w:val="20"/>
          <w:szCs w:val="20"/>
        </w:rPr>
        <w:t>механиз</w:t>
      </w:r>
      <w:r w:rsidR="00592719" w:rsidRPr="00E9573B">
        <w:rPr>
          <w:rFonts w:ascii="Verdana" w:hAnsi="Verdana" w:cs="All Times New Roman"/>
          <w:sz w:val="20"/>
          <w:szCs w:val="20"/>
        </w:rPr>
        <w:t xml:space="preserve">ация на дърводобива, </w:t>
      </w:r>
      <w:r w:rsidRPr="00E9573B">
        <w:rPr>
          <w:rFonts w:ascii="Verdana" w:hAnsi="Verdana" w:cs="All Times New Roman"/>
          <w:sz w:val="20"/>
          <w:szCs w:val="20"/>
        </w:rPr>
        <w:t xml:space="preserve">в отговор на задълбочаващия се недостиг на работна ръка в горите, </w:t>
      </w:r>
      <w:r w:rsidR="003470FA" w:rsidRPr="00E9573B">
        <w:rPr>
          <w:rFonts w:ascii="Verdana" w:hAnsi="Verdana" w:cs="All Times New Roman"/>
          <w:sz w:val="20"/>
          <w:szCs w:val="20"/>
        </w:rPr>
        <w:t>е необходимо</w:t>
      </w:r>
      <w:r w:rsidR="00453DC0" w:rsidRPr="00E9573B">
        <w:rPr>
          <w:rFonts w:ascii="Verdana" w:hAnsi="Verdana" w:cs="All Times New Roman"/>
          <w:sz w:val="20"/>
          <w:szCs w:val="20"/>
        </w:rPr>
        <w:t xml:space="preserve"> </w:t>
      </w:r>
      <w:r w:rsidR="00592719" w:rsidRPr="00E9573B">
        <w:rPr>
          <w:rFonts w:ascii="Verdana" w:hAnsi="Verdana" w:cs="All Times New Roman"/>
          <w:sz w:val="20"/>
          <w:szCs w:val="20"/>
        </w:rPr>
        <w:t xml:space="preserve">обектите за дърводобив да </w:t>
      </w:r>
      <w:r w:rsidRPr="00E9573B">
        <w:rPr>
          <w:rFonts w:ascii="Verdana" w:hAnsi="Verdana" w:cs="All Times New Roman"/>
          <w:sz w:val="20"/>
          <w:szCs w:val="20"/>
        </w:rPr>
        <w:t xml:space="preserve">бъдат формирани </w:t>
      </w:r>
      <w:r w:rsidR="00410884" w:rsidRPr="00E9573B">
        <w:rPr>
          <w:rFonts w:ascii="Verdana" w:hAnsi="Verdana" w:cs="All Times New Roman"/>
          <w:sz w:val="20"/>
          <w:szCs w:val="20"/>
        </w:rPr>
        <w:t>съобразно</w:t>
      </w:r>
      <w:r w:rsidR="003470FA" w:rsidRPr="00E9573B">
        <w:rPr>
          <w:rFonts w:ascii="Verdana" w:hAnsi="Verdana" w:cs="All Times New Roman"/>
          <w:sz w:val="20"/>
          <w:szCs w:val="20"/>
        </w:rPr>
        <w:t xml:space="preserve"> трудността</w:t>
      </w:r>
      <w:r w:rsidR="00592719" w:rsidRPr="00E9573B">
        <w:rPr>
          <w:rFonts w:ascii="Verdana" w:hAnsi="Verdana" w:cs="All Times New Roman"/>
          <w:sz w:val="20"/>
          <w:szCs w:val="20"/>
        </w:rPr>
        <w:t xml:space="preserve"> </w:t>
      </w:r>
      <w:r w:rsidR="003470FA" w:rsidRPr="00E9573B">
        <w:rPr>
          <w:rFonts w:ascii="Verdana" w:hAnsi="Verdana" w:cs="All Times New Roman"/>
          <w:sz w:val="20"/>
          <w:szCs w:val="20"/>
        </w:rPr>
        <w:t>на сечищата</w:t>
      </w:r>
      <w:r w:rsidR="007322AF" w:rsidRPr="00E9573B">
        <w:rPr>
          <w:rFonts w:ascii="Verdana" w:hAnsi="Verdana" w:cs="All Times New Roman"/>
          <w:sz w:val="20"/>
          <w:szCs w:val="20"/>
        </w:rPr>
        <w:t>,</w:t>
      </w:r>
      <w:r w:rsidR="003470FA" w:rsidRPr="00E9573B">
        <w:rPr>
          <w:rFonts w:ascii="Verdana" w:hAnsi="Verdana" w:cs="All Times New Roman"/>
          <w:sz w:val="20"/>
          <w:szCs w:val="20"/>
        </w:rPr>
        <w:t xml:space="preserve"> </w:t>
      </w:r>
      <w:r w:rsidR="007322AF" w:rsidRPr="00E9573B">
        <w:rPr>
          <w:rFonts w:ascii="Verdana" w:hAnsi="Verdana" w:cs="All Times New Roman"/>
          <w:sz w:val="20"/>
          <w:szCs w:val="20"/>
        </w:rPr>
        <w:t xml:space="preserve">интензивността на предвидените сечи </w:t>
      </w:r>
      <w:r w:rsidR="003470FA" w:rsidRPr="00E9573B">
        <w:rPr>
          <w:rFonts w:ascii="Verdana" w:hAnsi="Verdana" w:cs="All Times New Roman"/>
          <w:sz w:val="20"/>
          <w:szCs w:val="20"/>
        </w:rPr>
        <w:t>и</w:t>
      </w:r>
      <w:r w:rsidRPr="00E9573B">
        <w:rPr>
          <w:rFonts w:ascii="Verdana" w:hAnsi="Verdana" w:cs="All Times New Roman"/>
          <w:sz w:val="20"/>
          <w:szCs w:val="20"/>
        </w:rPr>
        <w:t xml:space="preserve"> </w:t>
      </w:r>
      <w:r w:rsidR="003470FA" w:rsidRPr="00E9573B">
        <w:rPr>
          <w:rFonts w:ascii="Verdana" w:hAnsi="Verdana" w:cs="All Times New Roman"/>
          <w:sz w:val="20"/>
          <w:szCs w:val="20"/>
        </w:rPr>
        <w:t>технологията н</w:t>
      </w:r>
      <w:r w:rsidRPr="00E9573B">
        <w:rPr>
          <w:rFonts w:ascii="Verdana" w:hAnsi="Verdana" w:cs="All Times New Roman"/>
          <w:sz w:val="20"/>
          <w:szCs w:val="20"/>
        </w:rPr>
        <w:t>а добива</w:t>
      </w:r>
      <w:r w:rsidR="00C14719" w:rsidRPr="00E9573B">
        <w:rPr>
          <w:rFonts w:ascii="Verdana" w:hAnsi="Verdana" w:cs="All Times New Roman"/>
          <w:sz w:val="20"/>
          <w:szCs w:val="20"/>
        </w:rPr>
        <w:t xml:space="preserve"> </w:t>
      </w:r>
      <w:r w:rsidRPr="00E9573B">
        <w:rPr>
          <w:rFonts w:ascii="Verdana" w:hAnsi="Verdana" w:cs="All Times New Roman"/>
          <w:sz w:val="20"/>
          <w:szCs w:val="20"/>
        </w:rPr>
        <w:t xml:space="preserve">– механизиран или не. </w:t>
      </w:r>
      <w:r w:rsidR="00F71068" w:rsidRPr="00E9573B">
        <w:rPr>
          <w:rFonts w:ascii="Verdana" w:hAnsi="Verdana" w:cs="All Times New Roman"/>
          <w:sz w:val="20"/>
          <w:szCs w:val="20"/>
        </w:rPr>
        <w:t xml:space="preserve">Началните цени за възлагане на добива на дървесина следва да са </w:t>
      </w:r>
      <w:r w:rsidR="00F71068" w:rsidRPr="00E9573B">
        <w:rPr>
          <w:rFonts w:ascii="Verdana" w:hAnsi="Verdana" w:cs="All Times New Roman"/>
          <w:b/>
          <w:sz w:val="20"/>
          <w:szCs w:val="20"/>
        </w:rPr>
        <w:t xml:space="preserve">диференцирани </w:t>
      </w:r>
      <w:r w:rsidR="00F71068" w:rsidRPr="00B968D2">
        <w:rPr>
          <w:rFonts w:ascii="Verdana" w:hAnsi="Verdana" w:cs="All Times New Roman"/>
          <w:b/>
          <w:sz w:val="20"/>
          <w:szCs w:val="20"/>
        </w:rPr>
        <w:t>спрямо категорията на сечищата</w:t>
      </w:r>
      <w:r w:rsidR="00F71068" w:rsidRPr="00B968D2">
        <w:rPr>
          <w:rFonts w:ascii="Verdana" w:hAnsi="Verdana" w:cs="All Times New Roman"/>
          <w:sz w:val="20"/>
          <w:szCs w:val="20"/>
        </w:rPr>
        <w:t xml:space="preserve"> и </w:t>
      </w:r>
      <w:r w:rsidR="00F71068" w:rsidRPr="00B968D2">
        <w:rPr>
          <w:rFonts w:ascii="Verdana" w:hAnsi="Verdana" w:cs="All Times New Roman"/>
          <w:b/>
          <w:sz w:val="20"/>
          <w:szCs w:val="20"/>
        </w:rPr>
        <w:t>значително завишени спрямо миналогодишните</w:t>
      </w:r>
      <w:r w:rsidR="00F71068" w:rsidRPr="00B968D2">
        <w:rPr>
          <w:rFonts w:ascii="Verdana" w:hAnsi="Verdana" w:cs="All Times New Roman"/>
          <w:sz w:val="20"/>
          <w:szCs w:val="20"/>
        </w:rPr>
        <w:t xml:space="preserve">, предвид отчетения ръст на инфлацията и увеличението на горивата. </w:t>
      </w:r>
      <w:r w:rsidR="00994B8C" w:rsidRPr="00B968D2">
        <w:rPr>
          <w:rFonts w:ascii="Verdana" w:hAnsi="Verdana" w:cs="All Times New Roman"/>
          <w:sz w:val="20"/>
          <w:szCs w:val="20"/>
        </w:rPr>
        <w:t xml:space="preserve">Напомням, че съгласно общите </w:t>
      </w:r>
      <w:r w:rsidR="007E270B" w:rsidRPr="00B968D2">
        <w:rPr>
          <w:rFonts w:ascii="Verdana" w:hAnsi="Verdana" w:cs="All Times New Roman"/>
          <w:sz w:val="20"/>
          <w:szCs w:val="20"/>
        </w:rPr>
        <w:t xml:space="preserve">условия </w:t>
      </w:r>
      <w:r w:rsidR="00994B8C" w:rsidRPr="00B968D2">
        <w:rPr>
          <w:rFonts w:ascii="Verdana" w:hAnsi="Verdana" w:cs="All Times New Roman"/>
          <w:sz w:val="20"/>
          <w:szCs w:val="20"/>
        </w:rPr>
        <w:t>на дого</w:t>
      </w:r>
      <w:r w:rsidR="00410884" w:rsidRPr="00B968D2">
        <w:rPr>
          <w:rFonts w:ascii="Verdana" w:hAnsi="Verdana" w:cs="All Times New Roman"/>
          <w:sz w:val="20"/>
          <w:szCs w:val="20"/>
        </w:rPr>
        <w:t>ворите, утвърдени от МЗм</w:t>
      </w:r>
      <w:r w:rsidR="00994B8C" w:rsidRPr="00B968D2">
        <w:rPr>
          <w:rFonts w:ascii="Verdana" w:hAnsi="Verdana" w:cs="All Times New Roman"/>
          <w:sz w:val="20"/>
          <w:szCs w:val="20"/>
        </w:rPr>
        <w:t xml:space="preserve">, осигуряването на достъп до обекта за дърводобив е за сметка на възложителя. </w:t>
      </w:r>
    </w:p>
    <w:p w:rsidR="00DE4C50" w:rsidRPr="00B968D2" w:rsidRDefault="000872B6" w:rsidP="00F418F8">
      <w:pPr>
        <w:pStyle w:val="ListParagraph"/>
        <w:numPr>
          <w:ilvl w:val="0"/>
          <w:numId w:val="11"/>
        </w:numPr>
        <w:tabs>
          <w:tab w:val="left" w:pos="1276"/>
        </w:tabs>
        <w:spacing w:line="276" w:lineRule="auto"/>
        <w:ind w:left="0" w:firstLine="851"/>
        <w:jc w:val="both"/>
        <w:rPr>
          <w:rFonts w:ascii="Verdana" w:hAnsi="Verdana" w:cs="All Times New Roman"/>
          <w:sz w:val="20"/>
          <w:szCs w:val="20"/>
        </w:rPr>
      </w:pPr>
      <w:r w:rsidRPr="00B968D2">
        <w:rPr>
          <w:rFonts w:ascii="Verdana" w:hAnsi="Verdana" w:cs="All Times New Roman"/>
          <w:sz w:val="20"/>
          <w:szCs w:val="20"/>
        </w:rPr>
        <w:t>В условията за провеждане на процедурите за добив на дървесина да се предвиди задължително представяне на обосновка от участници, предложили с 20% по-благоприятно ценово предложение спрямо</w:t>
      </w:r>
      <w:r w:rsidR="00607427" w:rsidRPr="00B968D2">
        <w:rPr>
          <w:rFonts w:ascii="Verdana" w:hAnsi="Verdana" w:cs="All Times New Roman"/>
          <w:sz w:val="20"/>
          <w:szCs w:val="20"/>
        </w:rPr>
        <w:t xml:space="preserve"> средната стойност на направените предложения от всички участници. </w:t>
      </w:r>
    </w:p>
    <w:p w:rsidR="00E4736F" w:rsidRPr="00B968D2" w:rsidRDefault="00E4736F" w:rsidP="00F418F8">
      <w:pPr>
        <w:pStyle w:val="ListParagraph"/>
        <w:numPr>
          <w:ilvl w:val="0"/>
          <w:numId w:val="11"/>
        </w:numPr>
        <w:tabs>
          <w:tab w:val="left" w:pos="1276"/>
        </w:tabs>
        <w:spacing w:line="276" w:lineRule="auto"/>
        <w:ind w:left="0" w:firstLine="851"/>
        <w:jc w:val="both"/>
        <w:rPr>
          <w:rFonts w:ascii="Verdana" w:hAnsi="Verdana" w:cs="All Times New Roman"/>
          <w:sz w:val="20"/>
          <w:szCs w:val="20"/>
        </w:rPr>
      </w:pPr>
      <w:r w:rsidRPr="00B968D2">
        <w:rPr>
          <w:rFonts w:ascii="Verdana" w:hAnsi="Verdana" w:cs="All Times New Roman"/>
          <w:sz w:val="20"/>
          <w:szCs w:val="20"/>
        </w:rPr>
        <w:t xml:space="preserve">При </w:t>
      </w:r>
      <w:r w:rsidRPr="00B968D2">
        <w:rPr>
          <w:rFonts w:ascii="Verdana" w:hAnsi="Verdana" w:cs="All Times New Roman"/>
          <w:b/>
          <w:sz w:val="20"/>
          <w:szCs w:val="20"/>
        </w:rPr>
        <w:t>прекратени процедури за възлагане на добива поради липса на участници</w:t>
      </w:r>
      <w:r w:rsidR="00430E15" w:rsidRPr="00B968D2">
        <w:rPr>
          <w:rFonts w:ascii="Verdana" w:hAnsi="Verdana" w:cs="All Times New Roman"/>
          <w:b/>
          <w:sz w:val="20"/>
          <w:szCs w:val="20"/>
        </w:rPr>
        <w:t>,</w:t>
      </w:r>
      <w:r w:rsidRPr="00B968D2">
        <w:rPr>
          <w:rFonts w:ascii="Verdana" w:hAnsi="Verdana" w:cs="All Times New Roman"/>
          <w:b/>
          <w:sz w:val="20"/>
          <w:szCs w:val="20"/>
        </w:rPr>
        <w:t xml:space="preserve"> </w:t>
      </w:r>
      <w:r w:rsidRPr="00B968D2">
        <w:rPr>
          <w:rFonts w:ascii="Verdana" w:hAnsi="Verdana" w:cs="All Times New Roman"/>
          <w:sz w:val="20"/>
          <w:szCs w:val="20"/>
        </w:rPr>
        <w:t xml:space="preserve">следва да се ползват възможностите на чл. 3а, ал. 3 от Наредбата - да бъде завишена началната стойност на обекта при следващата процедура с до </w:t>
      </w:r>
      <w:r w:rsidR="00DE4C50" w:rsidRPr="00B968D2">
        <w:rPr>
          <w:rFonts w:ascii="Verdana" w:hAnsi="Verdana" w:cs="All Times New Roman"/>
          <w:sz w:val="20"/>
          <w:szCs w:val="20"/>
        </w:rPr>
        <w:t xml:space="preserve">10 на сто, или </w:t>
      </w:r>
      <w:r w:rsidR="00DE4C50" w:rsidRPr="00B968D2">
        <w:rPr>
          <w:rFonts w:ascii="Verdana" w:hAnsi="Verdana" w:cs="All Times New Roman"/>
          <w:sz w:val="20"/>
          <w:szCs w:val="20"/>
        </w:rPr>
        <w:lastRenderedPageBreak/>
        <w:t>на чл. </w:t>
      </w:r>
      <w:r w:rsidRPr="00B968D2">
        <w:rPr>
          <w:rFonts w:ascii="Verdana" w:hAnsi="Verdana" w:cs="All Times New Roman"/>
          <w:sz w:val="20"/>
          <w:szCs w:val="20"/>
        </w:rPr>
        <w:t xml:space="preserve">11а, ал. 1 – да бъде организиран самостоятелен добив на дървесина. </w:t>
      </w:r>
      <w:r w:rsidR="00F71068" w:rsidRPr="00B968D2">
        <w:rPr>
          <w:rFonts w:ascii="Verdana" w:hAnsi="Verdana" w:cs="All Times New Roman"/>
          <w:sz w:val="20"/>
          <w:szCs w:val="20"/>
        </w:rPr>
        <w:t xml:space="preserve">Директорите на </w:t>
      </w:r>
      <w:r w:rsidR="007322AF" w:rsidRPr="00B968D2">
        <w:rPr>
          <w:rFonts w:ascii="Verdana" w:hAnsi="Verdana" w:cs="All Times New Roman"/>
          <w:sz w:val="20"/>
          <w:szCs w:val="20"/>
        </w:rPr>
        <w:t xml:space="preserve">ТП </w:t>
      </w:r>
      <w:r w:rsidR="00410884" w:rsidRPr="00B968D2">
        <w:rPr>
          <w:rFonts w:ascii="Verdana" w:hAnsi="Verdana" w:cs="All Times New Roman"/>
          <w:sz w:val="20"/>
          <w:szCs w:val="20"/>
        </w:rPr>
        <w:t xml:space="preserve">е необходимо да предвидят </w:t>
      </w:r>
      <w:r w:rsidR="00F71068" w:rsidRPr="00B968D2">
        <w:rPr>
          <w:rFonts w:ascii="Verdana" w:hAnsi="Verdana" w:cs="All Times New Roman"/>
          <w:sz w:val="20"/>
          <w:szCs w:val="20"/>
        </w:rPr>
        <w:t xml:space="preserve">действия </w:t>
      </w:r>
      <w:r w:rsidR="007322AF" w:rsidRPr="00B968D2">
        <w:rPr>
          <w:rFonts w:ascii="Verdana" w:hAnsi="Verdana" w:cs="All Times New Roman"/>
          <w:sz w:val="20"/>
          <w:szCs w:val="20"/>
        </w:rPr>
        <w:t>за формиране на бригади за самостоятелен добив чрез наемане на работници на постоянни или срочни договори, за извършване на определена работа (постоянна или сезонна заетост)</w:t>
      </w:r>
      <w:r w:rsidR="00D80F59">
        <w:rPr>
          <w:rFonts w:ascii="Verdana" w:hAnsi="Verdana" w:cs="All Times New Roman"/>
          <w:sz w:val="20"/>
          <w:szCs w:val="20"/>
        </w:rPr>
        <w:t xml:space="preserve"> в рамките на допустимото по Закона за горите</w:t>
      </w:r>
      <w:r w:rsidR="007322AF" w:rsidRPr="00B968D2">
        <w:rPr>
          <w:rFonts w:ascii="Verdana" w:hAnsi="Verdana" w:cs="All Times New Roman"/>
          <w:sz w:val="20"/>
          <w:szCs w:val="20"/>
        </w:rPr>
        <w:t>.</w:t>
      </w:r>
    </w:p>
    <w:p w:rsidR="00410884" w:rsidRPr="00B968D2" w:rsidRDefault="00410884" w:rsidP="00F418F8">
      <w:pPr>
        <w:pStyle w:val="ListParagraph"/>
        <w:numPr>
          <w:ilvl w:val="0"/>
          <w:numId w:val="11"/>
        </w:numPr>
        <w:tabs>
          <w:tab w:val="left" w:pos="1276"/>
        </w:tabs>
        <w:spacing w:line="276" w:lineRule="auto"/>
        <w:ind w:left="0" w:firstLine="851"/>
        <w:jc w:val="both"/>
        <w:rPr>
          <w:rFonts w:ascii="Verdana" w:hAnsi="Verdana" w:cs="All Times New Roman"/>
          <w:sz w:val="20"/>
          <w:szCs w:val="20"/>
        </w:rPr>
      </w:pPr>
      <w:r w:rsidRPr="00B968D2">
        <w:rPr>
          <w:rFonts w:ascii="Verdana" w:hAnsi="Verdana" w:cs="All Times New Roman"/>
          <w:sz w:val="20"/>
          <w:szCs w:val="20"/>
        </w:rPr>
        <w:t xml:space="preserve">Процедури </w:t>
      </w:r>
      <w:r w:rsidRPr="007E5C3C">
        <w:rPr>
          <w:rFonts w:ascii="Verdana" w:hAnsi="Verdana" w:cs="All Times New Roman"/>
          <w:b/>
          <w:sz w:val="20"/>
          <w:szCs w:val="20"/>
        </w:rPr>
        <w:t>за възлагане на</w:t>
      </w:r>
      <w:r w:rsidRPr="00B968D2">
        <w:rPr>
          <w:rFonts w:ascii="Verdana" w:hAnsi="Verdana" w:cs="All Times New Roman"/>
          <w:sz w:val="20"/>
          <w:szCs w:val="20"/>
        </w:rPr>
        <w:t xml:space="preserve"> </w:t>
      </w:r>
      <w:r w:rsidRPr="00B968D2">
        <w:rPr>
          <w:rFonts w:ascii="Verdana" w:hAnsi="Verdana" w:cs="All Times New Roman"/>
          <w:b/>
          <w:sz w:val="20"/>
          <w:szCs w:val="20"/>
        </w:rPr>
        <w:t xml:space="preserve">добива </w:t>
      </w:r>
      <w:r w:rsidRPr="00B968D2">
        <w:rPr>
          <w:rFonts w:ascii="Verdana" w:hAnsi="Verdana" w:cs="All Times New Roman"/>
          <w:sz w:val="20"/>
          <w:szCs w:val="20"/>
        </w:rPr>
        <w:t xml:space="preserve">на дървесина на </w:t>
      </w:r>
      <w:r w:rsidRPr="007E5C3C">
        <w:rPr>
          <w:rFonts w:ascii="Verdana" w:hAnsi="Verdana" w:cs="All Times New Roman"/>
          <w:b/>
          <w:sz w:val="20"/>
          <w:szCs w:val="20"/>
        </w:rPr>
        <w:t>местни търговци</w:t>
      </w:r>
      <w:r w:rsidRPr="00B968D2">
        <w:rPr>
          <w:rFonts w:ascii="Verdana" w:hAnsi="Verdana" w:cs="All Times New Roman"/>
          <w:sz w:val="20"/>
          <w:szCs w:val="20"/>
        </w:rPr>
        <w:t xml:space="preserve"> могат да се провеждат до максималния размер от 1/3 от годишното ползване на дървесина на съответното териториално поделение, при подадено към 1 октомври 2022 г. поне едно заявление от отговарящо на изискванията лице.</w:t>
      </w:r>
    </w:p>
    <w:p w:rsidR="00607427" w:rsidRPr="00B968D2" w:rsidRDefault="00E4736F" w:rsidP="00607427">
      <w:pPr>
        <w:pStyle w:val="ListParagraph"/>
        <w:numPr>
          <w:ilvl w:val="0"/>
          <w:numId w:val="11"/>
        </w:numPr>
        <w:tabs>
          <w:tab w:val="left" w:pos="1276"/>
        </w:tabs>
        <w:spacing w:line="276" w:lineRule="auto"/>
        <w:ind w:left="0" w:firstLine="851"/>
        <w:jc w:val="both"/>
        <w:rPr>
          <w:rFonts w:ascii="Verdana" w:hAnsi="Verdana" w:cs="All Times New Roman"/>
          <w:sz w:val="20"/>
          <w:szCs w:val="20"/>
        </w:rPr>
      </w:pPr>
      <w:r w:rsidRPr="00B968D2">
        <w:rPr>
          <w:rFonts w:ascii="Verdana" w:hAnsi="Verdana" w:cs="All Times New Roman"/>
          <w:sz w:val="20"/>
          <w:szCs w:val="20"/>
        </w:rPr>
        <w:t xml:space="preserve">Провеждането на процедури  за </w:t>
      </w:r>
      <w:r w:rsidRPr="007E5C3C">
        <w:rPr>
          <w:rFonts w:ascii="Verdana" w:hAnsi="Verdana" w:cs="All Times New Roman"/>
          <w:b/>
          <w:sz w:val="20"/>
          <w:szCs w:val="20"/>
        </w:rPr>
        <w:t>продажба</w:t>
      </w:r>
      <w:r w:rsidRPr="00B968D2">
        <w:rPr>
          <w:rFonts w:ascii="Verdana" w:hAnsi="Verdana" w:cs="All Times New Roman"/>
          <w:sz w:val="20"/>
          <w:szCs w:val="20"/>
        </w:rPr>
        <w:t xml:space="preserve"> по реда на чл. 38 от Наредбата – за </w:t>
      </w:r>
      <w:r w:rsidRPr="007E5C3C">
        <w:rPr>
          <w:rFonts w:ascii="Verdana" w:hAnsi="Verdana" w:cs="All Times New Roman"/>
          <w:b/>
          <w:sz w:val="20"/>
          <w:szCs w:val="20"/>
        </w:rPr>
        <w:t>местни търговци</w:t>
      </w:r>
      <w:r w:rsidRPr="00B968D2">
        <w:rPr>
          <w:rFonts w:ascii="Verdana" w:hAnsi="Verdana" w:cs="All Times New Roman"/>
          <w:sz w:val="20"/>
          <w:szCs w:val="20"/>
        </w:rPr>
        <w:t>, през 202</w:t>
      </w:r>
      <w:r w:rsidR="00A126B8" w:rsidRPr="00B968D2">
        <w:rPr>
          <w:rFonts w:ascii="Verdana" w:hAnsi="Verdana" w:cs="All Times New Roman"/>
          <w:sz w:val="20"/>
          <w:szCs w:val="20"/>
        </w:rPr>
        <w:t>3</w:t>
      </w:r>
      <w:r w:rsidRPr="00B968D2">
        <w:rPr>
          <w:rFonts w:ascii="Verdana" w:hAnsi="Verdana" w:cs="All Times New Roman"/>
          <w:sz w:val="20"/>
          <w:szCs w:val="20"/>
        </w:rPr>
        <w:t xml:space="preserve"> г. да продължи при </w:t>
      </w:r>
      <w:r w:rsidR="00927A65" w:rsidRPr="00B968D2">
        <w:rPr>
          <w:rFonts w:ascii="Verdana" w:hAnsi="Verdana" w:cs="All Times New Roman"/>
          <w:sz w:val="20"/>
          <w:szCs w:val="20"/>
        </w:rPr>
        <w:t>спазване на разпоредбите на чл. </w:t>
      </w:r>
      <w:r w:rsidRPr="00B968D2">
        <w:rPr>
          <w:rFonts w:ascii="Verdana" w:hAnsi="Verdana" w:cs="All Times New Roman"/>
          <w:sz w:val="20"/>
          <w:szCs w:val="20"/>
        </w:rPr>
        <w:t>116 от Закона за горите и чл. 38, ал. 6 от</w:t>
      </w:r>
      <w:r w:rsidR="00A126B8" w:rsidRPr="00B968D2">
        <w:rPr>
          <w:rFonts w:ascii="Verdana" w:hAnsi="Verdana" w:cs="All Times New Roman"/>
          <w:sz w:val="20"/>
          <w:szCs w:val="20"/>
        </w:rPr>
        <w:t xml:space="preserve"> Наредбата</w:t>
      </w:r>
      <w:r w:rsidR="001755AD" w:rsidRPr="00B968D2">
        <w:rPr>
          <w:rFonts w:ascii="Verdana" w:hAnsi="Verdana" w:cs="All Times New Roman"/>
          <w:sz w:val="20"/>
          <w:szCs w:val="20"/>
        </w:rPr>
        <w:t>, като на процедурите</w:t>
      </w:r>
      <w:r w:rsidR="00927A65" w:rsidRPr="00B968D2">
        <w:rPr>
          <w:rFonts w:ascii="Verdana" w:hAnsi="Verdana" w:cs="All Times New Roman"/>
          <w:sz w:val="20"/>
          <w:szCs w:val="20"/>
        </w:rPr>
        <w:t xml:space="preserve"> в периода ноември – декември 2022 г.</w:t>
      </w:r>
      <w:r w:rsidR="001755AD" w:rsidRPr="00B968D2">
        <w:rPr>
          <w:rFonts w:ascii="Verdana" w:hAnsi="Verdana" w:cs="All Times New Roman"/>
          <w:sz w:val="20"/>
          <w:szCs w:val="20"/>
        </w:rPr>
        <w:t xml:space="preserve"> следва да бъдат предложени обеми, които отговарят на минимално посочените в нормата.</w:t>
      </w:r>
    </w:p>
    <w:p w:rsidR="00E4736F" w:rsidRPr="00B968D2" w:rsidRDefault="00E4736F" w:rsidP="00607427">
      <w:pPr>
        <w:pStyle w:val="ListParagraph"/>
        <w:numPr>
          <w:ilvl w:val="0"/>
          <w:numId w:val="11"/>
        </w:numPr>
        <w:tabs>
          <w:tab w:val="left" w:pos="1276"/>
        </w:tabs>
        <w:spacing w:line="276" w:lineRule="auto"/>
        <w:ind w:left="0" w:firstLine="851"/>
        <w:jc w:val="both"/>
        <w:rPr>
          <w:rFonts w:ascii="Verdana" w:hAnsi="Verdana" w:cs="All Times New Roman"/>
          <w:sz w:val="20"/>
          <w:szCs w:val="20"/>
        </w:rPr>
      </w:pPr>
      <w:r w:rsidRPr="00B968D2">
        <w:rPr>
          <w:rFonts w:ascii="Verdana" w:hAnsi="Verdana" w:cs="All Times New Roman"/>
          <w:sz w:val="20"/>
          <w:szCs w:val="20"/>
        </w:rPr>
        <w:t xml:space="preserve">След сключване на договорите със спечелилите участници обръщам внимание да се упражнява </w:t>
      </w:r>
      <w:r w:rsidRPr="00B968D2">
        <w:rPr>
          <w:rFonts w:ascii="Verdana" w:hAnsi="Verdana" w:cs="All Times New Roman"/>
          <w:b/>
          <w:sz w:val="20"/>
          <w:szCs w:val="20"/>
        </w:rPr>
        <w:t>непрекъснат контрол</w:t>
      </w:r>
      <w:r w:rsidRPr="00B968D2">
        <w:rPr>
          <w:rFonts w:ascii="Verdana" w:hAnsi="Verdana" w:cs="All Times New Roman"/>
          <w:sz w:val="20"/>
          <w:szCs w:val="20"/>
        </w:rPr>
        <w:t xml:space="preserve"> по отношение на:</w:t>
      </w:r>
    </w:p>
    <w:p w:rsidR="00E4736F" w:rsidRPr="00B968D2" w:rsidRDefault="00E4736F" w:rsidP="00607427">
      <w:pPr>
        <w:pStyle w:val="ListParagraph"/>
        <w:numPr>
          <w:ilvl w:val="1"/>
          <w:numId w:val="12"/>
        </w:numPr>
        <w:tabs>
          <w:tab w:val="left" w:pos="1134"/>
        </w:tabs>
        <w:spacing w:line="276" w:lineRule="auto"/>
        <w:ind w:left="0" w:firstLine="851"/>
        <w:jc w:val="both"/>
        <w:rPr>
          <w:rFonts w:ascii="Verdana" w:hAnsi="Verdana" w:cs="All Times New Roman"/>
          <w:sz w:val="20"/>
          <w:szCs w:val="20"/>
        </w:rPr>
      </w:pPr>
      <w:r w:rsidRPr="00B968D2">
        <w:rPr>
          <w:rFonts w:ascii="Verdana" w:hAnsi="Verdana" w:cs="All Times New Roman"/>
          <w:sz w:val="20"/>
          <w:szCs w:val="20"/>
        </w:rPr>
        <w:t>изпълнението на разпоредбата на чл. 38, ал. 9</w:t>
      </w:r>
      <w:r w:rsidR="004125E6" w:rsidRPr="00B968D2">
        <w:rPr>
          <w:rFonts w:ascii="Verdana" w:hAnsi="Verdana" w:cs="All Times New Roman"/>
          <w:sz w:val="20"/>
          <w:szCs w:val="20"/>
        </w:rPr>
        <w:t xml:space="preserve"> от Наредбата </w:t>
      </w:r>
      <w:r w:rsidRPr="00B968D2">
        <w:rPr>
          <w:rFonts w:ascii="Verdana" w:hAnsi="Verdana" w:cs="All Times New Roman"/>
          <w:sz w:val="20"/>
          <w:szCs w:val="20"/>
        </w:rPr>
        <w:t xml:space="preserve">– за </w:t>
      </w:r>
      <w:r w:rsidR="0041169C" w:rsidRPr="00B968D2">
        <w:rPr>
          <w:rFonts w:ascii="Verdana" w:hAnsi="Verdana" w:cs="All Times New Roman"/>
          <w:sz w:val="20"/>
          <w:szCs w:val="20"/>
        </w:rPr>
        <w:t>веч</w:t>
      </w:r>
      <w:r w:rsidR="00DB2453" w:rsidRPr="00B968D2">
        <w:rPr>
          <w:rFonts w:ascii="Verdana" w:hAnsi="Verdana" w:cs="All Times New Roman"/>
          <w:sz w:val="20"/>
          <w:szCs w:val="20"/>
        </w:rPr>
        <w:t xml:space="preserve">е проведените </w:t>
      </w:r>
      <w:r w:rsidRPr="00B968D2">
        <w:rPr>
          <w:rFonts w:ascii="Verdana" w:hAnsi="Verdana" w:cs="All Times New Roman"/>
          <w:sz w:val="20"/>
          <w:szCs w:val="20"/>
        </w:rPr>
        <w:t xml:space="preserve">процедури </w:t>
      </w:r>
      <w:r w:rsidR="004125E6" w:rsidRPr="00B968D2">
        <w:rPr>
          <w:rFonts w:ascii="Verdana" w:hAnsi="Verdana" w:cs="All Times New Roman"/>
          <w:sz w:val="20"/>
          <w:szCs w:val="20"/>
        </w:rPr>
        <w:t xml:space="preserve">по реда на чл. 38 от Наредбата, като при констатирани нарушения без изключения следва да се прилага санкцията по чл. 38, ал. 10 от </w:t>
      </w:r>
      <w:r w:rsidR="00F5206B" w:rsidRPr="00B968D2">
        <w:rPr>
          <w:rFonts w:ascii="Verdana" w:hAnsi="Verdana" w:cs="All Times New Roman"/>
          <w:sz w:val="20"/>
          <w:szCs w:val="20"/>
        </w:rPr>
        <w:t>съща</w:t>
      </w:r>
      <w:r w:rsidR="0041169C" w:rsidRPr="00B968D2">
        <w:rPr>
          <w:rFonts w:ascii="Verdana" w:hAnsi="Verdana" w:cs="All Times New Roman"/>
          <w:sz w:val="20"/>
          <w:szCs w:val="20"/>
        </w:rPr>
        <w:t>та;</w:t>
      </w:r>
      <w:r w:rsidR="004125E6" w:rsidRPr="00B968D2">
        <w:rPr>
          <w:rFonts w:ascii="Verdana" w:hAnsi="Verdana" w:cs="All Times New Roman"/>
          <w:sz w:val="20"/>
          <w:szCs w:val="20"/>
        </w:rPr>
        <w:t xml:space="preserve"> </w:t>
      </w:r>
    </w:p>
    <w:p w:rsidR="00E4736F" w:rsidRPr="00B968D2" w:rsidRDefault="00607427" w:rsidP="00607427">
      <w:pPr>
        <w:pStyle w:val="ListParagraph"/>
        <w:numPr>
          <w:ilvl w:val="1"/>
          <w:numId w:val="12"/>
        </w:numPr>
        <w:tabs>
          <w:tab w:val="left" w:pos="1134"/>
        </w:tabs>
        <w:spacing w:line="276" w:lineRule="auto"/>
        <w:ind w:left="0" w:firstLine="851"/>
        <w:jc w:val="both"/>
        <w:rPr>
          <w:rFonts w:ascii="Verdana" w:hAnsi="Verdana" w:cs="All Times New Roman"/>
          <w:sz w:val="20"/>
          <w:szCs w:val="20"/>
        </w:rPr>
      </w:pPr>
      <w:r w:rsidRPr="00B968D2">
        <w:rPr>
          <w:rFonts w:ascii="Verdana" w:hAnsi="Verdana" w:cs="All Times New Roman"/>
          <w:sz w:val="20"/>
          <w:szCs w:val="20"/>
        </w:rPr>
        <w:t xml:space="preserve"> </w:t>
      </w:r>
      <w:r w:rsidR="00E4736F" w:rsidRPr="00B968D2">
        <w:rPr>
          <w:rFonts w:ascii="Verdana" w:hAnsi="Verdana" w:cs="All Times New Roman"/>
          <w:sz w:val="20"/>
          <w:szCs w:val="20"/>
        </w:rPr>
        <w:t>деклариране на подизпълнителите от участниците в търговете, както и при настъпила промяна, когато това е предвидено в запове</w:t>
      </w:r>
      <w:r w:rsidR="0041169C" w:rsidRPr="00B968D2">
        <w:rPr>
          <w:rFonts w:ascii="Verdana" w:hAnsi="Verdana" w:cs="All Times New Roman"/>
          <w:sz w:val="20"/>
          <w:szCs w:val="20"/>
        </w:rPr>
        <w:t>дта за откриване на процедурата;</w:t>
      </w:r>
    </w:p>
    <w:p w:rsidR="00E4736F" w:rsidRPr="00B968D2" w:rsidRDefault="00607427" w:rsidP="00607427">
      <w:pPr>
        <w:pStyle w:val="ListParagraph"/>
        <w:numPr>
          <w:ilvl w:val="1"/>
          <w:numId w:val="12"/>
        </w:numPr>
        <w:tabs>
          <w:tab w:val="left" w:pos="1418"/>
        </w:tabs>
        <w:spacing w:line="276" w:lineRule="auto"/>
        <w:ind w:left="0" w:firstLine="851"/>
        <w:jc w:val="both"/>
        <w:rPr>
          <w:rFonts w:ascii="Verdana" w:hAnsi="Verdana" w:cs="All Times New Roman"/>
          <w:sz w:val="20"/>
          <w:szCs w:val="20"/>
        </w:rPr>
      </w:pPr>
      <w:r w:rsidRPr="00B968D2">
        <w:rPr>
          <w:rFonts w:ascii="Verdana" w:hAnsi="Verdana" w:cs="All Times New Roman"/>
          <w:sz w:val="20"/>
          <w:szCs w:val="20"/>
        </w:rPr>
        <w:t xml:space="preserve"> </w:t>
      </w:r>
      <w:r w:rsidR="00E4736F" w:rsidRPr="00B968D2">
        <w:rPr>
          <w:rFonts w:ascii="Verdana" w:hAnsi="Verdana" w:cs="All Times New Roman"/>
          <w:sz w:val="20"/>
          <w:szCs w:val="20"/>
        </w:rPr>
        <w:t>лицата, работещи в горите, да са оборудвани със задължителните лични предпазни средства, съгласно изискванията на националното законодателство.</w:t>
      </w:r>
    </w:p>
    <w:p w:rsidR="0041169C" w:rsidRPr="007E5C3C" w:rsidRDefault="0041169C" w:rsidP="00FD29FF">
      <w:pPr>
        <w:tabs>
          <w:tab w:val="left" w:pos="1134"/>
        </w:tabs>
        <w:spacing w:line="276" w:lineRule="auto"/>
        <w:jc w:val="both"/>
        <w:rPr>
          <w:rFonts w:ascii="Verdana" w:hAnsi="Verdana" w:cs="All Times New Roman"/>
          <w:sz w:val="8"/>
          <w:szCs w:val="8"/>
        </w:rPr>
      </w:pPr>
      <w:r w:rsidRPr="00B968D2">
        <w:rPr>
          <w:rFonts w:ascii="Verdana" w:hAnsi="Verdana" w:cs="All Times New Roman"/>
          <w:sz w:val="20"/>
          <w:szCs w:val="20"/>
        </w:rPr>
        <w:tab/>
      </w:r>
    </w:p>
    <w:p w:rsidR="00FD29FF" w:rsidRDefault="0041169C" w:rsidP="00FD29FF">
      <w:pPr>
        <w:tabs>
          <w:tab w:val="left" w:pos="1134"/>
        </w:tabs>
        <w:spacing w:line="276" w:lineRule="auto"/>
        <w:jc w:val="both"/>
        <w:rPr>
          <w:rFonts w:ascii="Verdana" w:hAnsi="Verdana" w:cs="All Times New Roman"/>
          <w:sz w:val="20"/>
          <w:szCs w:val="20"/>
        </w:rPr>
      </w:pPr>
      <w:r w:rsidRPr="00B968D2">
        <w:rPr>
          <w:rFonts w:ascii="Verdana" w:hAnsi="Verdana" w:cs="All Times New Roman"/>
          <w:sz w:val="20"/>
          <w:szCs w:val="20"/>
        </w:rPr>
        <w:tab/>
      </w:r>
      <w:r w:rsidR="009C32FD" w:rsidRPr="00B968D2">
        <w:rPr>
          <w:rFonts w:ascii="Verdana" w:hAnsi="Verdana" w:cs="All Times New Roman"/>
          <w:sz w:val="20"/>
          <w:szCs w:val="20"/>
        </w:rPr>
        <w:t>Извън указанията за първа тръжна сесия за 2023 г., обръщам внимание т</w:t>
      </w:r>
      <w:r w:rsidR="00E4736F" w:rsidRPr="00B968D2">
        <w:rPr>
          <w:rFonts w:ascii="Verdana" w:hAnsi="Verdana" w:cs="All Times New Roman"/>
          <w:sz w:val="20"/>
          <w:szCs w:val="20"/>
        </w:rPr>
        <w:t>екущо, през цялата 202</w:t>
      </w:r>
      <w:r w:rsidR="00A126B8" w:rsidRPr="00B968D2">
        <w:rPr>
          <w:rFonts w:ascii="Verdana" w:hAnsi="Verdana" w:cs="All Times New Roman"/>
          <w:sz w:val="20"/>
          <w:szCs w:val="20"/>
        </w:rPr>
        <w:t>3</w:t>
      </w:r>
      <w:r w:rsidR="00E4736F" w:rsidRPr="00B968D2">
        <w:rPr>
          <w:rFonts w:ascii="Verdana" w:hAnsi="Verdana" w:cs="All Times New Roman"/>
          <w:sz w:val="20"/>
          <w:szCs w:val="20"/>
        </w:rPr>
        <w:t xml:space="preserve"> г. да бъде упражняван контрол по прилагането на разпоредбата на </w:t>
      </w:r>
      <w:r w:rsidR="00E4736F" w:rsidRPr="00B968D2">
        <w:rPr>
          <w:rFonts w:ascii="Verdana" w:hAnsi="Verdana" w:cs="All Times New Roman"/>
          <w:b/>
          <w:sz w:val="20"/>
          <w:szCs w:val="20"/>
        </w:rPr>
        <w:t>чл. 9</w:t>
      </w:r>
      <w:r w:rsidR="00A126B8" w:rsidRPr="00B968D2">
        <w:rPr>
          <w:rFonts w:ascii="Verdana" w:hAnsi="Verdana" w:cs="All Times New Roman"/>
          <w:b/>
          <w:sz w:val="20"/>
          <w:szCs w:val="20"/>
        </w:rPr>
        <w:t>б</w:t>
      </w:r>
      <w:r w:rsidR="00E4736F" w:rsidRPr="00B968D2">
        <w:rPr>
          <w:rFonts w:ascii="Verdana" w:hAnsi="Verdana" w:cs="All Times New Roman"/>
          <w:b/>
          <w:sz w:val="20"/>
          <w:szCs w:val="20"/>
        </w:rPr>
        <w:t xml:space="preserve"> от Наредбата</w:t>
      </w:r>
      <w:r w:rsidR="00B23A03" w:rsidRPr="00B968D2">
        <w:rPr>
          <w:rFonts w:ascii="Verdana" w:hAnsi="Verdana" w:cs="All Times New Roman"/>
          <w:sz w:val="20"/>
          <w:szCs w:val="20"/>
        </w:rPr>
        <w:t xml:space="preserve">, както и на </w:t>
      </w:r>
      <w:r w:rsidR="00B23A03" w:rsidRPr="00B968D2">
        <w:rPr>
          <w:rFonts w:ascii="Verdana" w:hAnsi="Verdana" w:cs="All Times New Roman"/>
          <w:b/>
          <w:sz w:val="20"/>
          <w:szCs w:val="20"/>
        </w:rPr>
        <w:t xml:space="preserve">графиците за изпълнение </w:t>
      </w:r>
      <w:r w:rsidR="00B23A03" w:rsidRPr="00B968D2">
        <w:rPr>
          <w:rFonts w:ascii="Verdana" w:hAnsi="Verdana" w:cs="All Times New Roman"/>
          <w:sz w:val="20"/>
          <w:szCs w:val="20"/>
        </w:rPr>
        <w:t xml:space="preserve">на сключените договори за добив и </w:t>
      </w:r>
      <w:r w:rsidRPr="00B968D2">
        <w:rPr>
          <w:rFonts w:ascii="Verdana" w:hAnsi="Verdana" w:cs="All Times New Roman"/>
          <w:sz w:val="20"/>
          <w:szCs w:val="20"/>
        </w:rPr>
        <w:t xml:space="preserve">за </w:t>
      </w:r>
      <w:r w:rsidR="00B23A03" w:rsidRPr="00B968D2">
        <w:rPr>
          <w:rFonts w:ascii="Verdana" w:hAnsi="Verdana" w:cs="All Times New Roman"/>
          <w:sz w:val="20"/>
          <w:szCs w:val="20"/>
        </w:rPr>
        <w:t xml:space="preserve">продажба на стояща на корен дървесина. При установено неспазване на </w:t>
      </w:r>
      <w:r w:rsidR="00EC7495" w:rsidRPr="00B968D2">
        <w:rPr>
          <w:rFonts w:ascii="Verdana" w:hAnsi="Verdana" w:cs="All Times New Roman"/>
          <w:sz w:val="20"/>
          <w:szCs w:val="20"/>
        </w:rPr>
        <w:t xml:space="preserve">тримесечните </w:t>
      </w:r>
      <w:r w:rsidR="00B23A03" w:rsidRPr="00B968D2">
        <w:rPr>
          <w:rFonts w:ascii="Verdana" w:hAnsi="Verdana" w:cs="All Times New Roman"/>
          <w:sz w:val="20"/>
          <w:szCs w:val="20"/>
        </w:rPr>
        <w:t xml:space="preserve">графици от страна на изпълнителя/купувача, </w:t>
      </w:r>
      <w:r w:rsidR="00360B38" w:rsidRPr="00B968D2">
        <w:rPr>
          <w:rFonts w:ascii="Verdana" w:hAnsi="Verdana" w:cs="All Times New Roman"/>
          <w:sz w:val="20"/>
          <w:szCs w:val="20"/>
        </w:rPr>
        <w:t xml:space="preserve">същите </w:t>
      </w:r>
      <w:r w:rsidR="00B23A03" w:rsidRPr="00B968D2">
        <w:rPr>
          <w:rFonts w:ascii="Verdana" w:hAnsi="Verdana" w:cs="All Times New Roman"/>
          <w:sz w:val="20"/>
          <w:szCs w:val="20"/>
        </w:rPr>
        <w:t xml:space="preserve">задължително да бъдат писмено информирани за </w:t>
      </w:r>
      <w:r w:rsidR="00007847" w:rsidRPr="00B968D2">
        <w:rPr>
          <w:rFonts w:ascii="Verdana" w:hAnsi="Verdana" w:cs="All Times New Roman"/>
          <w:sz w:val="20"/>
          <w:szCs w:val="20"/>
        </w:rPr>
        <w:t>задължително</w:t>
      </w:r>
      <w:r w:rsidR="00360B38" w:rsidRPr="00B968D2">
        <w:rPr>
          <w:rFonts w:ascii="Verdana" w:hAnsi="Verdana" w:cs="All Times New Roman"/>
          <w:sz w:val="20"/>
          <w:szCs w:val="20"/>
        </w:rPr>
        <w:t xml:space="preserve"> </w:t>
      </w:r>
      <w:r w:rsidR="00B23A03" w:rsidRPr="00B968D2">
        <w:rPr>
          <w:rFonts w:ascii="Verdana" w:hAnsi="Verdana" w:cs="All Times New Roman"/>
          <w:sz w:val="20"/>
          <w:szCs w:val="20"/>
        </w:rPr>
        <w:t xml:space="preserve">налагане на санкции съгласно договорните условия, </w:t>
      </w:r>
      <w:r w:rsidR="001D599F">
        <w:rPr>
          <w:rFonts w:ascii="Verdana" w:hAnsi="Verdana" w:cs="All Times New Roman"/>
          <w:sz w:val="20"/>
          <w:szCs w:val="20"/>
        </w:rPr>
        <w:t>както и за възможността за прекратяване на сключените договори</w:t>
      </w:r>
      <w:r w:rsidR="00417C46">
        <w:rPr>
          <w:rFonts w:ascii="Verdana" w:hAnsi="Verdana" w:cs="All Times New Roman"/>
          <w:sz w:val="20"/>
          <w:szCs w:val="20"/>
        </w:rPr>
        <w:t>.</w:t>
      </w:r>
    </w:p>
    <w:p w:rsidR="00417C46" w:rsidRPr="007E5C3C" w:rsidRDefault="00417C46" w:rsidP="00FD29FF">
      <w:pPr>
        <w:tabs>
          <w:tab w:val="left" w:pos="1134"/>
        </w:tabs>
        <w:spacing w:line="276" w:lineRule="auto"/>
        <w:jc w:val="both"/>
        <w:rPr>
          <w:rFonts w:ascii="Verdana" w:hAnsi="Verdana" w:cs="All Times New Roman"/>
          <w:sz w:val="8"/>
          <w:szCs w:val="8"/>
        </w:rPr>
      </w:pPr>
    </w:p>
    <w:p w:rsidR="00360B38" w:rsidRPr="00B968D2" w:rsidRDefault="0041169C" w:rsidP="00FD29FF">
      <w:pPr>
        <w:tabs>
          <w:tab w:val="left" w:pos="1134"/>
        </w:tabs>
        <w:spacing w:line="276" w:lineRule="auto"/>
        <w:jc w:val="both"/>
        <w:rPr>
          <w:rFonts w:ascii="Verdana" w:hAnsi="Verdana" w:cs="All Times New Roman"/>
          <w:b/>
          <w:i/>
          <w:sz w:val="20"/>
          <w:szCs w:val="20"/>
        </w:rPr>
      </w:pPr>
      <w:r w:rsidRPr="00B968D2">
        <w:rPr>
          <w:rFonts w:ascii="Verdana" w:hAnsi="Verdana" w:cs="All Times New Roman"/>
          <w:sz w:val="20"/>
          <w:szCs w:val="20"/>
        </w:rPr>
        <w:tab/>
      </w:r>
      <w:r w:rsidR="00701526" w:rsidRPr="00B968D2">
        <w:rPr>
          <w:rFonts w:ascii="Verdana" w:hAnsi="Verdana" w:cs="All Times New Roman"/>
          <w:sz w:val="20"/>
          <w:szCs w:val="20"/>
        </w:rPr>
        <w:t xml:space="preserve">По аналогия на разпоредбата на чл. </w:t>
      </w:r>
      <w:r w:rsidR="00DB2453" w:rsidRPr="00B968D2">
        <w:rPr>
          <w:rFonts w:ascii="Verdana" w:hAnsi="Verdana" w:cs="All Times New Roman"/>
          <w:sz w:val="20"/>
          <w:szCs w:val="20"/>
        </w:rPr>
        <w:t>51, ал. 3 от Наредбата, в</w:t>
      </w:r>
      <w:r w:rsidR="00B23A03" w:rsidRPr="00B968D2">
        <w:rPr>
          <w:rFonts w:ascii="Verdana" w:hAnsi="Verdana" w:cs="All Times New Roman"/>
          <w:sz w:val="20"/>
          <w:szCs w:val="20"/>
        </w:rPr>
        <w:t xml:space="preserve">сички </w:t>
      </w:r>
      <w:r w:rsidR="00007847" w:rsidRPr="00B968D2">
        <w:rPr>
          <w:rFonts w:ascii="Verdana" w:hAnsi="Verdana" w:cs="All Times New Roman"/>
          <w:sz w:val="20"/>
          <w:szCs w:val="20"/>
        </w:rPr>
        <w:t xml:space="preserve">срокове на </w:t>
      </w:r>
      <w:r w:rsidR="00B23A03" w:rsidRPr="00B968D2">
        <w:rPr>
          <w:rFonts w:ascii="Verdana" w:hAnsi="Verdana" w:cs="All Times New Roman"/>
          <w:sz w:val="20"/>
          <w:szCs w:val="20"/>
        </w:rPr>
        <w:t>договори за добив на дървесина с</w:t>
      </w:r>
      <w:r w:rsidRPr="00B968D2">
        <w:rPr>
          <w:rFonts w:ascii="Verdana" w:hAnsi="Verdana" w:cs="All Times New Roman"/>
          <w:sz w:val="20"/>
          <w:szCs w:val="20"/>
        </w:rPr>
        <w:t xml:space="preserve">ледва да бъдат в рамките на </w:t>
      </w:r>
      <w:r w:rsidR="009C32FD" w:rsidRPr="00B968D2">
        <w:rPr>
          <w:rFonts w:ascii="Verdana" w:hAnsi="Verdana" w:cs="All Times New Roman"/>
          <w:sz w:val="20"/>
          <w:szCs w:val="20"/>
        </w:rPr>
        <w:t>максимум 24</w:t>
      </w:r>
      <w:r w:rsidR="00701526" w:rsidRPr="00B968D2">
        <w:rPr>
          <w:rFonts w:ascii="Verdana" w:hAnsi="Verdana" w:cs="All Times New Roman"/>
          <w:sz w:val="20"/>
          <w:szCs w:val="20"/>
        </w:rPr>
        <w:t xml:space="preserve"> месеца</w:t>
      </w:r>
      <w:r w:rsidR="00B23A03" w:rsidRPr="00B968D2">
        <w:rPr>
          <w:rFonts w:ascii="Verdana" w:hAnsi="Verdana" w:cs="All Times New Roman"/>
          <w:sz w:val="20"/>
          <w:szCs w:val="20"/>
        </w:rPr>
        <w:t xml:space="preserve">, без </w:t>
      </w:r>
      <w:r w:rsidRPr="00B968D2">
        <w:rPr>
          <w:rFonts w:ascii="Verdana" w:hAnsi="Verdana" w:cs="All Times New Roman"/>
          <w:sz w:val="20"/>
          <w:szCs w:val="20"/>
        </w:rPr>
        <w:t>последващо</w:t>
      </w:r>
      <w:r w:rsidR="00B23A03" w:rsidRPr="00B968D2">
        <w:rPr>
          <w:rFonts w:ascii="Verdana" w:hAnsi="Verdana" w:cs="All Times New Roman"/>
          <w:sz w:val="20"/>
          <w:szCs w:val="20"/>
        </w:rPr>
        <w:t xml:space="preserve"> удължаване </w:t>
      </w:r>
      <w:r w:rsidR="00DB2453" w:rsidRPr="00B968D2">
        <w:rPr>
          <w:rFonts w:ascii="Verdana" w:hAnsi="Verdana" w:cs="All Times New Roman"/>
          <w:sz w:val="20"/>
          <w:szCs w:val="20"/>
        </w:rPr>
        <w:t xml:space="preserve">над този срок, освен </w:t>
      </w:r>
      <w:r w:rsidR="00007847" w:rsidRPr="00B968D2">
        <w:rPr>
          <w:rFonts w:ascii="Verdana" w:hAnsi="Verdana" w:cs="All Times New Roman"/>
          <w:sz w:val="20"/>
          <w:szCs w:val="20"/>
        </w:rPr>
        <w:t xml:space="preserve">когато </w:t>
      </w:r>
      <w:r w:rsidR="00DB2453" w:rsidRPr="00B968D2">
        <w:rPr>
          <w:rFonts w:ascii="Verdana" w:hAnsi="Verdana" w:cs="All Times New Roman"/>
          <w:sz w:val="20"/>
          <w:szCs w:val="20"/>
        </w:rPr>
        <w:t xml:space="preserve">по обективни причини </w:t>
      </w:r>
      <w:r w:rsidR="00007847" w:rsidRPr="00B968D2">
        <w:rPr>
          <w:rFonts w:ascii="Verdana" w:hAnsi="Verdana" w:cs="All Times New Roman"/>
          <w:sz w:val="20"/>
          <w:szCs w:val="20"/>
        </w:rPr>
        <w:t>е спряно действието на договора</w:t>
      </w:r>
      <w:r w:rsidR="00DB2453" w:rsidRPr="00B968D2">
        <w:rPr>
          <w:rFonts w:ascii="Verdana" w:hAnsi="Verdana" w:cs="All Times New Roman"/>
          <w:sz w:val="20"/>
          <w:szCs w:val="20"/>
        </w:rPr>
        <w:t>.</w:t>
      </w:r>
    </w:p>
    <w:p w:rsidR="003A2335" w:rsidRPr="00B968D2" w:rsidRDefault="003A2335" w:rsidP="006E7CAF">
      <w:pPr>
        <w:tabs>
          <w:tab w:val="left" w:pos="993"/>
        </w:tabs>
        <w:spacing w:line="276" w:lineRule="auto"/>
        <w:ind w:firstLine="709"/>
        <w:jc w:val="both"/>
        <w:rPr>
          <w:rFonts w:ascii="Verdana" w:hAnsi="Verdana" w:cs="All Times New Roman"/>
          <w:sz w:val="20"/>
          <w:szCs w:val="20"/>
        </w:rPr>
      </w:pPr>
    </w:p>
    <w:p w:rsidR="00607427" w:rsidRPr="00302D5F" w:rsidRDefault="00607427" w:rsidP="006E7CAF">
      <w:pPr>
        <w:tabs>
          <w:tab w:val="left" w:pos="993"/>
        </w:tabs>
        <w:spacing w:line="276" w:lineRule="auto"/>
        <w:ind w:firstLine="709"/>
        <w:jc w:val="both"/>
        <w:rPr>
          <w:rFonts w:ascii="Verdana" w:hAnsi="Verdana" w:cs="All Times New Roman"/>
          <w:sz w:val="20"/>
          <w:szCs w:val="20"/>
        </w:rPr>
      </w:pPr>
    </w:p>
    <w:p w:rsidR="00607427" w:rsidRPr="00302D5F" w:rsidRDefault="00607427" w:rsidP="006E7CAF">
      <w:pPr>
        <w:tabs>
          <w:tab w:val="left" w:pos="993"/>
        </w:tabs>
        <w:spacing w:line="276" w:lineRule="auto"/>
        <w:ind w:firstLine="709"/>
        <w:jc w:val="both"/>
        <w:rPr>
          <w:rFonts w:ascii="Verdana" w:hAnsi="Verdana" w:cs="All Times New Roman"/>
          <w:sz w:val="20"/>
          <w:szCs w:val="20"/>
        </w:rPr>
      </w:pPr>
    </w:p>
    <w:p w:rsidR="005F3F93" w:rsidRPr="00302D5F" w:rsidRDefault="00DC75B1" w:rsidP="006E7CAF">
      <w:pPr>
        <w:spacing w:line="276" w:lineRule="auto"/>
        <w:jc w:val="both"/>
        <w:rPr>
          <w:rFonts w:ascii="Verdana" w:hAnsi="Verdana" w:cs="All Times New Roman"/>
          <w:sz w:val="20"/>
          <w:szCs w:val="20"/>
        </w:rPr>
      </w:pPr>
      <w:r w:rsidRPr="00302D5F">
        <w:rPr>
          <w:rFonts w:ascii="Verdana" w:hAnsi="Verdana" w:cs="All Times New Roman"/>
          <w:sz w:val="20"/>
          <w:szCs w:val="20"/>
        </w:rPr>
        <w:t>С уважение,</w:t>
      </w:r>
    </w:p>
    <w:p w:rsidR="00213C18" w:rsidRPr="002A68C0" w:rsidRDefault="00DA09EB" w:rsidP="00AF7C24">
      <w:pPr>
        <w:jc w:val="both"/>
        <w:rPr>
          <w:rFonts w:ascii="Verdana" w:hAnsi="Verdana" w:cs="All Times New Roman"/>
          <w:sz w:val="20"/>
          <w:szCs w:val="20"/>
        </w:rPr>
      </w:pPr>
      <w:r w:rsidRPr="00C45C12">
        <w:rPr>
          <w:rFonts w:ascii="Verdana" w:hAnsi="Verdana" w:cs="All Times New Roman"/>
          <w:sz w:val="20"/>
          <w:szCs w:val="20"/>
        </w:rPr>
        <w:pict>
          <v:shape id="_x0000_i1026" type="#_x0000_t75" alt="Microsoft Office Signature Line..." style="width:202.5pt;height:102pt">
            <v:imagedata r:id="rId9" o:title=""/>
            <o:lock v:ext="edit" ungrouping="t" rotation="t" cropping="t" verticies="t" text="t" grouping="t"/>
            <o:signatureline v:ext="edit" id="{4DF24079-211E-4891-8565-EA85A10134F3}" provid="{00000000-0000-0000-0000-000000000000}" o:suggestedsigner="ЯВОР ГЕЧЕВ" o:suggestedsigner2="Министър" issignatureline="t"/>
          </v:shape>
        </w:pict>
      </w:r>
    </w:p>
    <w:sectPr w:rsidR="00213C18" w:rsidRPr="002A68C0" w:rsidSect="00CC6024">
      <w:footerReference w:type="default" r:id="rId10"/>
      <w:pgSz w:w="11907" w:h="16839" w:code="9"/>
      <w:pgMar w:top="993" w:right="992" w:bottom="851" w:left="1418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1CB6" w:rsidRDefault="00DA1CB6" w:rsidP="008F41FF">
      <w:r>
        <w:separator/>
      </w:r>
    </w:p>
  </w:endnote>
  <w:endnote w:type="continuationSeparator" w:id="0">
    <w:p w:rsidR="00DA1CB6" w:rsidRDefault="00DA1CB6" w:rsidP="008F41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ll Times New Roman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utura Bk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181E" w:rsidRDefault="00851953" w:rsidP="00851953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</w:rPr>
    </w:pPr>
    <w:r>
      <w:rPr>
        <w:rFonts w:ascii="Verdana" w:hAnsi="Verdana"/>
        <w:noProof/>
        <w:sz w:val="16"/>
        <w:szCs w:val="16"/>
      </w:rPr>
      <w:t xml:space="preserve">         </w:t>
    </w:r>
  </w:p>
  <w:p w:rsidR="00851953" w:rsidRPr="00CF7483" w:rsidRDefault="00851953" w:rsidP="00851953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</w:rPr>
    </w:pPr>
    <w:r w:rsidRPr="00CF7483">
      <w:rPr>
        <w:rFonts w:ascii="Verdana" w:hAnsi="Verdana"/>
        <w:noProof/>
        <w:sz w:val="16"/>
        <w:szCs w:val="16"/>
      </w:rPr>
      <w:t>гр. София 1040, бул. "Христо Ботев" № 55</w:t>
    </w:r>
  </w:p>
  <w:p w:rsidR="00851953" w:rsidRDefault="00851953" w:rsidP="00DB2453">
    <w:pPr>
      <w:spacing w:line="360" w:lineRule="auto"/>
      <w:jc w:val="both"/>
      <w:rPr>
        <w:rFonts w:ascii="Verdana" w:hAnsi="Verdana" w:cs="All Times New Roman"/>
        <w:sz w:val="16"/>
        <w:szCs w:val="16"/>
      </w:rPr>
    </w:pPr>
    <w:r w:rsidRPr="00CF7483">
      <w:rPr>
        <w:rFonts w:ascii="Verdana" w:hAnsi="Verdana"/>
        <w:noProof/>
        <w:sz w:val="16"/>
        <w:szCs w:val="16"/>
      </w:rPr>
      <w:t xml:space="preserve">            </w:t>
    </w:r>
    <w:r w:rsidRPr="00CF7483">
      <w:rPr>
        <w:rFonts w:ascii="Verdana" w:hAnsi="Verdana"/>
        <w:noProof/>
        <w:sz w:val="16"/>
        <w:szCs w:val="16"/>
      </w:rPr>
      <w:tab/>
    </w:r>
    <w:r w:rsidRPr="00CF7483">
      <w:rPr>
        <w:rFonts w:ascii="Verdana" w:hAnsi="Verdana"/>
        <w:noProof/>
        <w:sz w:val="16"/>
        <w:szCs w:val="16"/>
      </w:rPr>
      <w:tab/>
      <w:t xml:space="preserve">    </w:t>
    </w:r>
    <w:r w:rsidRPr="00CF7483">
      <w:rPr>
        <w:rFonts w:ascii="Verdana" w:hAnsi="Verdana"/>
        <w:noProof/>
        <w:sz w:val="16"/>
        <w:szCs w:val="16"/>
      </w:rPr>
      <w:tab/>
      <w:t xml:space="preserve"> Тел: (+3592) 985 11 199, Факс: (+3592) 981 79 55</w:t>
    </w:r>
    <w:r w:rsidRPr="00CF7483">
      <w:rPr>
        <w:rFonts w:ascii="Verdana" w:hAnsi="Verdana" w:cs="All Times New Roman"/>
        <w:sz w:val="16"/>
        <w:szCs w:val="16"/>
      </w:rPr>
      <w:t xml:space="preserve"> </w:t>
    </w:r>
  </w:p>
  <w:p w:rsidR="00F1181E" w:rsidRDefault="00F1181E" w:rsidP="00DB2453">
    <w:pPr>
      <w:spacing w:line="360" w:lineRule="auto"/>
      <w:jc w:val="both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1CB6" w:rsidRDefault="00DA1CB6" w:rsidP="008F41FF">
      <w:r>
        <w:separator/>
      </w:r>
    </w:p>
  </w:footnote>
  <w:footnote w:type="continuationSeparator" w:id="0">
    <w:p w:rsidR="00DA1CB6" w:rsidRDefault="00DA1CB6" w:rsidP="008F41F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D3894"/>
    <w:multiLevelType w:val="hybridMultilevel"/>
    <w:tmpl w:val="C73860EA"/>
    <w:lvl w:ilvl="0" w:tplc="33523FB6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">
    <w:nsid w:val="1FFB219F"/>
    <w:multiLevelType w:val="hybridMultilevel"/>
    <w:tmpl w:val="98489EAE"/>
    <w:lvl w:ilvl="0" w:tplc="6FD495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4CB3391"/>
    <w:multiLevelType w:val="hybridMultilevel"/>
    <w:tmpl w:val="5DFAB47E"/>
    <w:lvl w:ilvl="0" w:tplc="D3480738">
      <w:start w:val="9700"/>
      <w:numFmt w:val="decimal"/>
      <w:lvlText w:val="%1"/>
      <w:lvlJc w:val="left"/>
      <w:pPr>
        <w:tabs>
          <w:tab w:val="num" w:pos="1380"/>
        </w:tabs>
        <w:ind w:left="1380" w:hanging="6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3">
    <w:nsid w:val="3AB72E90"/>
    <w:multiLevelType w:val="multilevel"/>
    <w:tmpl w:val="E578F26C"/>
    <w:lvl w:ilvl="0">
      <w:start w:val="1"/>
      <w:numFmt w:val="decimal"/>
      <w:lvlText w:val="%1."/>
      <w:lvlJc w:val="left"/>
      <w:pPr>
        <w:ind w:left="1729" w:hanging="102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398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45AF0545"/>
    <w:multiLevelType w:val="multilevel"/>
    <w:tmpl w:val="E578F26C"/>
    <w:lvl w:ilvl="0">
      <w:start w:val="1"/>
      <w:numFmt w:val="decimal"/>
      <w:lvlText w:val="%1."/>
      <w:lvlJc w:val="left"/>
      <w:pPr>
        <w:ind w:left="1729" w:hanging="102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398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>
    <w:nsid w:val="479A19A7"/>
    <w:multiLevelType w:val="hybridMultilevel"/>
    <w:tmpl w:val="A3B4C60C"/>
    <w:lvl w:ilvl="0" w:tplc="E6C2464E">
      <w:numFmt w:val="bullet"/>
      <w:lvlText w:val=""/>
      <w:lvlJc w:val="left"/>
      <w:pPr>
        <w:ind w:left="1080" w:hanging="360"/>
      </w:pPr>
      <w:rPr>
        <w:rFonts w:ascii="Symbol" w:eastAsia="Times New Roman" w:hAnsi="Symbol" w:cs="All 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B3D3AFF"/>
    <w:multiLevelType w:val="hybridMultilevel"/>
    <w:tmpl w:val="EB2CBA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C47013"/>
    <w:multiLevelType w:val="hybridMultilevel"/>
    <w:tmpl w:val="2DE88A66"/>
    <w:lvl w:ilvl="0" w:tplc="68B0B902">
      <w:numFmt w:val="bullet"/>
      <w:lvlText w:val="-"/>
      <w:lvlJc w:val="left"/>
      <w:pPr>
        <w:tabs>
          <w:tab w:val="num" w:pos="1635"/>
        </w:tabs>
        <w:ind w:left="1635" w:hanging="915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54F2008B"/>
    <w:multiLevelType w:val="multilevel"/>
    <w:tmpl w:val="029C99D4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>
    <w:nsid w:val="6094562F"/>
    <w:multiLevelType w:val="hybridMultilevel"/>
    <w:tmpl w:val="7E10B35C"/>
    <w:lvl w:ilvl="0" w:tplc="0644A924">
      <w:start w:val="5300"/>
      <w:numFmt w:val="decimal"/>
      <w:lvlText w:val="%1"/>
      <w:lvlJc w:val="left"/>
      <w:pPr>
        <w:tabs>
          <w:tab w:val="num" w:pos="1380"/>
        </w:tabs>
        <w:ind w:left="1380" w:hanging="600"/>
      </w:pPr>
      <w:rPr>
        <w:rFonts w:hint="default"/>
      </w:rPr>
    </w:lvl>
    <w:lvl w:ilvl="1" w:tplc="407A192C">
      <w:start w:val="1"/>
      <w:numFmt w:val="decimal"/>
      <w:lvlText w:val="%2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0">
    <w:nsid w:val="6C42624B"/>
    <w:multiLevelType w:val="multilevel"/>
    <w:tmpl w:val="66C05F6C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15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0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14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80" w:hanging="2160"/>
      </w:pPr>
      <w:rPr>
        <w:rFonts w:hint="default"/>
      </w:rPr>
    </w:lvl>
  </w:abstractNum>
  <w:abstractNum w:abstractNumId="11">
    <w:nsid w:val="79C7213B"/>
    <w:multiLevelType w:val="hybridMultilevel"/>
    <w:tmpl w:val="E4702398"/>
    <w:lvl w:ilvl="0" w:tplc="79EE348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9"/>
  </w:num>
  <w:num w:numId="3">
    <w:abstractNumId w:val="7"/>
  </w:num>
  <w:num w:numId="4">
    <w:abstractNumId w:val="11"/>
  </w:num>
  <w:num w:numId="5">
    <w:abstractNumId w:val="5"/>
  </w:num>
  <w:num w:numId="6">
    <w:abstractNumId w:val="1"/>
  </w:num>
  <w:num w:numId="7">
    <w:abstractNumId w:val="3"/>
  </w:num>
  <w:num w:numId="8">
    <w:abstractNumId w:val="8"/>
  </w:num>
  <w:num w:numId="9">
    <w:abstractNumId w:val="4"/>
  </w:num>
  <w:num w:numId="10">
    <w:abstractNumId w:val="6"/>
  </w:num>
  <w:num w:numId="11">
    <w:abstractNumId w:val="0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5D4B"/>
    <w:rsid w:val="000010FE"/>
    <w:rsid w:val="0000781D"/>
    <w:rsid w:val="00007847"/>
    <w:rsid w:val="000115E3"/>
    <w:rsid w:val="000119BD"/>
    <w:rsid w:val="0001696A"/>
    <w:rsid w:val="00020973"/>
    <w:rsid w:val="00025D4B"/>
    <w:rsid w:val="000268A1"/>
    <w:rsid w:val="00032A79"/>
    <w:rsid w:val="000441A3"/>
    <w:rsid w:val="00056E04"/>
    <w:rsid w:val="00063C87"/>
    <w:rsid w:val="00070C39"/>
    <w:rsid w:val="000710A4"/>
    <w:rsid w:val="00074295"/>
    <w:rsid w:val="00083CC6"/>
    <w:rsid w:val="000872B6"/>
    <w:rsid w:val="000B5CB6"/>
    <w:rsid w:val="000C3361"/>
    <w:rsid w:val="000D1920"/>
    <w:rsid w:val="000D1B9A"/>
    <w:rsid w:val="000F6160"/>
    <w:rsid w:val="00105FFC"/>
    <w:rsid w:val="00112876"/>
    <w:rsid w:val="00135F59"/>
    <w:rsid w:val="00136321"/>
    <w:rsid w:val="00150289"/>
    <w:rsid w:val="0015428B"/>
    <w:rsid w:val="001755AD"/>
    <w:rsid w:val="0019124C"/>
    <w:rsid w:val="00191286"/>
    <w:rsid w:val="001978E6"/>
    <w:rsid w:val="00197CDE"/>
    <w:rsid w:val="001A2F2F"/>
    <w:rsid w:val="001A4E25"/>
    <w:rsid w:val="001A7CC1"/>
    <w:rsid w:val="001B0BA8"/>
    <w:rsid w:val="001B5C45"/>
    <w:rsid w:val="001C1C94"/>
    <w:rsid w:val="001D599F"/>
    <w:rsid w:val="001E251A"/>
    <w:rsid w:val="00203DCE"/>
    <w:rsid w:val="00213C18"/>
    <w:rsid w:val="00222679"/>
    <w:rsid w:val="002360DE"/>
    <w:rsid w:val="0025214D"/>
    <w:rsid w:val="00257728"/>
    <w:rsid w:val="00257BCC"/>
    <w:rsid w:val="00272D92"/>
    <w:rsid w:val="00287216"/>
    <w:rsid w:val="00291C09"/>
    <w:rsid w:val="00293A74"/>
    <w:rsid w:val="002A2885"/>
    <w:rsid w:val="002A68C0"/>
    <w:rsid w:val="002B36B8"/>
    <w:rsid w:val="002C1184"/>
    <w:rsid w:val="002C2C97"/>
    <w:rsid w:val="002C6BB6"/>
    <w:rsid w:val="002E4DF1"/>
    <w:rsid w:val="002F0E29"/>
    <w:rsid w:val="002F2A0C"/>
    <w:rsid w:val="002F782D"/>
    <w:rsid w:val="0030081A"/>
    <w:rsid w:val="00302D5F"/>
    <w:rsid w:val="00313A81"/>
    <w:rsid w:val="00315C8D"/>
    <w:rsid w:val="003165B9"/>
    <w:rsid w:val="00320489"/>
    <w:rsid w:val="003240F2"/>
    <w:rsid w:val="00326681"/>
    <w:rsid w:val="00333F63"/>
    <w:rsid w:val="003470FA"/>
    <w:rsid w:val="003605F7"/>
    <w:rsid w:val="00360B38"/>
    <w:rsid w:val="00362E6A"/>
    <w:rsid w:val="00376B95"/>
    <w:rsid w:val="00386CB3"/>
    <w:rsid w:val="00390340"/>
    <w:rsid w:val="00391377"/>
    <w:rsid w:val="0039405B"/>
    <w:rsid w:val="00394072"/>
    <w:rsid w:val="00397C02"/>
    <w:rsid w:val="003A21E6"/>
    <w:rsid w:val="003A2335"/>
    <w:rsid w:val="003C4B3B"/>
    <w:rsid w:val="003C5BC9"/>
    <w:rsid w:val="003C638C"/>
    <w:rsid w:val="003D14A6"/>
    <w:rsid w:val="003D1594"/>
    <w:rsid w:val="003D55EB"/>
    <w:rsid w:val="003D6A30"/>
    <w:rsid w:val="003E30F2"/>
    <w:rsid w:val="00404B78"/>
    <w:rsid w:val="00410884"/>
    <w:rsid w:val="0041169C"/>
    <w:rsid w:val="004125E6"/>
    <w:rsid w:val="00416C51"/>
    <w:rsid w:val="00417370"/>
    <w:rsid w:val="00417C46"/>
    <w:rsid w:val="00420A8E"/>
    <w:rsid w:val="00421C3F"/>
    <w:rsid w:val="00422145"/>
    <w:rsid w:val="00430E15"/>
    <w:rsid w:val="00430F82"/>
    <w:rsid w:val="004319D8"/>
    <w:rsid w:val="00434430"/>
    <w:rsid w:val="00437B4C"/>
    <w:rsid w:val="00443F91"/>
    <w:rsid w:val="00453DC0"/>
    <w:rsid w:val="004627CC"/>
    <w:rsid w:val="00465E94"/>
    <w:rsid w:val="00466B40"/>
    <w:rsid w:val="00472D0D"/>
    <w:rsid w:val="00496B43"/>
    <w:rsid w:val="004A5A68"/>
    <w:rsid w:val="004B1270"/>
    <w:rsid w:val="004B1341"/>
    <w:rsid w:val="004B1BEF"/>
    <w:rsid w:val="004B518C"/>
    <w:rsid w:val="004B691F"/>
    <w:rsid w:val="004D33E7"/>
    <w:rsid w:val="004D35FC"/>
    <w:rsid w:val="004D6CFD"/>
    <w:rsid w:val="004E68A0"/>
    <w:rsid w:val="004F2480"/>
    <w:rsid w:val="005001EA"/>
    <w:rsid w:val="0050627F"/>
    <w:rsid w:val="00521364"/>
    <w:rsid w:val="005261F5"/>
    <w:rsid w:val="00537A0E"/>
    <w:rsid w:val="0055515E"/>
    <w:rsid w:val="005719AB"/>
    <w:rsid w:val="0057507B"/>
    <w:rsid w:val="0057574C"/>
    <w:rsid w:val="00592719"/>
    <w:rsid w:val="00597A30"/>
    <w:rsid w:val="005A2917"/>
    <w:rsid w:val="005B3A05"/>
    <w:rsid w:val="005D13A3"/>
    <w:rsid w:val="005D38C9"/>
    <w:rsid w:val="005E3130"/>
    <w:rsid w:val="005F3F93"/>
    <w:rsid w:val="005F4D18"/>
    <w:rsid w:val="00602C72"/>
    <w:rsid w:val="00607427"/>
    <w:rsid w:val="0062036D"/>
    <w:rsid w:val="00625419"/>
    <w:rsid w:val="006648F7"/>
    <w:rsid w:val="00675D72"/>
    <w:rsid w:val="006771D2"/>
    <w:rsid w:val="00677C16"/>
    <w:rsid w:val="00686335"/>
    <w:rsid w:val="00690C9E"/>
    <w:rsid w:val="00690DFE"/>
    <w:rsid w:val="006970BC"/>
    <w:rsid w:val="00697F7F"/>
    <w:rsid w:val="006A0455"/>
    <w:rsid w:val="006A3626"/>
    <w:rsid w:val="006A51F1"/>
    <w:rsid w:val="006B0AB9"/>
    <w:rsid w:val="006B0B9D"/>
    <w:rsid w:val="006B4E53"/>
    <w:rsid w:val="006C174B"/>
    <w:rsid w:val="006D22E4"/>
    <w:rsid w:val="006D6DC7"/>
    <w:rsid w:val="006E15B5"/>
    <w:rsid w:val="006E48BC"/>
    <w:rsid w:val="006E576F"/>
    <w:rsid w:val="006E6FC7"/>
    <w:rsid w:val="006E7CAF"/>
    <w:rsid w:val="006F1B63"/>
    <w:rsid w:val="006F3D7F"/>
    <w:rsid w:val="006F5907"/>
    <w:rsid w:val="007004DA"/>
    <w:rsid w:val="00701526"/>
    <w:rsid w:val="0070312C"/>
    <w:rsid w:val="00703CFA"/>
    <w:rsid w:val="00703DEF"/>
    <w:rsid w:val="00713BF5"/>
    <w:rsid w:val="007209E7"/>
    <w:rsid w:val="00726D6C"/>
    <w:rsid w:val="007322AF"/>
    <w:rsid w:val="00733E17"/>
    <w:rsid w:val="00734E76"/>
    <w:rsid w:val="00736216"/>
    <w:rsid w:val="0074655F"/>
    <w:rsid w:val="007509C3"/>
    <w:rsid w:val="00751476"/>
    <w:rsid w:val="007563F7"/>
    <w:rsid w:val="007613FD"/>
    <w:rsid w:val="007664D4"/>
    <w:rsid w:val="00772099"/>
    <w:rsid w:val="007810D8"/>
    <w:rsid w:val="007872B9"/>
    <w:rsid w:val="00793953"/>
    <w:rsid w:val="00797241"/>
    <w:rsid w:val="007A6C30"/>
    <w:rsid w:val="007B5A38"/>
    <w:rsid w:val="007B6D84"/>
    <w:rsid w:val="007C3BE7"/>
    <w:rsid w:val="007D2F26"/>
    <w:rsid w:val="007D7590"/>
    <w:rsid w:val="007E270B"/>
    <w:rsid w:val="007E5C3C"/>
    <w:rsid w:val="007E6F5A"/>
    <w:rsid w:val="008000DB"/>
    <w:rsid w:val="008000E7"/>
    <w:rsid w:val="00807724"/>
    <w:rsid w:val="00807BDB"/>
    <w:rsid w:val="008170E8"/>
    <w:rsid w:val="00835148"/>
    <w:rsid w:val="00840845"/>
    <w:rsid w:val="00851953"/>
    <w:rsid w:val="00852147"/>
    <w:rsid w:val="008547C4"/>
    <w:rsid w:val="00862B43"/>
    <w:rsid w:val="00875B03"/>
    <w:rsid w:val="008850EF"/>
    <w:rsid w:val="008A0106"/>
    <w:rsid w:val="008A3F17"/>
    <w:rsid w:val="008A794A"/>
    <w:rsid w:val="008A7A3A"/>
    <w:rsid w:val="008B50F9"/>
    <w:rsid w:val="008B59C6"/>
    <w:rsid w:val="008D3559"/>
    <w:rsid w:val="008D3A44"/>
    <w:rsid w:val="008F0320"/>
    <w:rsid w:val="008F0F89"/>
    <w:rsid w:val="008F41FF"/>
    <w:rsid w:val="00907700"/>
    <w:rsid w:val="0091439A"/>
    <w:rsid w:val="009146E5"/>
    <w:rsid w:val="0092149A"/>
    <w:rsid w:val="00927174"/>
    <w:rsid w:val="00927A65"/>
    <w:rsid w:val="009467EB"/>
    <w:rsid w:val="00952863"/>
    <w:rsid w:val="00957505"/>
    <w:rsid w:val="00962099"/>
    <w:rsid w:val="00987DE5"/>
    <w:rsid w:val="00994B8C"/>
    <w:rsid w:val="009A66FE"/>
    <w:rsid w:val="009A6755"/>
    <w:rsid w:val="009B43AF"/>
    <w:rsid w:val="009C10DA"/>
    <w:rsid w:val="009C32FD"/>
    <w:rsid w:val="009C3E76"/>
    <w:rsid w:val="009C5F99"/>
    <w:rsid w:val="009D61D6"/>
    <w:rsid w:val="00A04EF3"/>
    <w:rsid w:val="00A05EB9"/>
    <w:rsid w:val="00A126B8"/>
    <w:rsid w:val="00A17963"/>
    <w:rsid w:val="00A418BD"/>
    <w:rsid w:val="00A41B86"/>
    <w:rsid w:val="00A43638"/>
    <w:rsid w:val="00A439C9"/>
    <w:rsid w:val="00A47743"/>
    <w:rsid w:val="00A54D16"/>
    <w:rsid w:val="00A61F7B"/>
    <w:rsid w:val="00A96E52"/>
    <w:rsid w:val="00AA2654"/>
    <w:rsid w:val="00AB0120"/>
    <w:rsid w:val="00AB6723"/>
    <w:rsid w:val="00AB6969"/>
    <w:rsid w:val="00AC0E3E"/>
    <w:rsid w:val="00AD0FE0"/>
    <w:rsid w:val="00AD69EC"/>
    <w:rsid w:val="00AE00B3"/>
    <w:rsid w:val="00AF703E"/>
    <w:rsid w:val="00AF7C24"/>
    <w:rsid w:val="00B05082"/>
    <w:rsid w:val="00B10704"/>
    <w:rsid w:val="00B11AB0"/>
    <w:rsid w:val="00B12E37"/>
    <w:rsid w:val="00B23A03"/>
    <w:rsid w:val="00B27C5B"/>
    <w:rsid w:val="00B33E67"/>
    <w:rsid w:val="00B3415F"/>
    <w:rsid w:val="00B42706"/>
    <w:rsid w:val="00B55D24"/>
    <w:rsid w:val="00B70461"/>
    <w:rsid w:val="00B72FB6"/>
    <w:rsid w:val="00B8014C"/>
    <w:rsid w:val="00B967C9"/>
    <w:rsid w:val="00B968D2"/>
    <w:rsid w:val="00BA3B5C"/>
    <w:rsid w:val="00BA4365"/>
    <w:rsid w:val="00BA5CF7"/>
    <w:rsid w:val="00BB47DE"/>
    <w:rsid w:val="00BC271E"/>
    <w:rsid w:val="00BC6960"/>
    <w:rsid w:val="00BD0AA6"/>
    <w:rsid w:val="00BD589A"/>
    <w:rsid w:val="00BE7600"/>
    <w:rsid w:val="00BF248D"/>
    <w:rsid w:val="00BF6000"/>
    <w:rsid w:val="00BF7034"/>
    <w:rsid w:val="00C01927"/>
    <w:rsid w:val="00C026DF"/>
    <w:rsid w:val="00C03737"/>
    <w:rsid w:val="00C042B0"/>
    <w:rsid w:val="00C132F0"/>
    <w:rsid w:val="00C14719"/>
    <w:rsid w:val="00C25094"/>
    <w:rsid w:val="00C323D9"/>
    <w:rsid w:val="00C340D8"/>
    <w:rsid w:val="00C43E7A"/>
    <w:rsid w:val="00C457A2"/>
    <w:rsid w:val="00C45C12"/>
    <w:rsid w:val="00C46A23"/>
    <w:rsid w:val="00C518FF"/>
    <w:rsid w:val="00C53972"/>
    <w:rsid w:val="00C55143"/>
    <w:rsid w:val="00C56E33"/>
    <w:rsid w:val="00C5798B"/>
    <w:rsid w:val="00C57C9A"/>
    <w:rsid w:val="00C627FA"/>
    <w:rsid w:val="00C718A5"/>
    <w:rsid w:val="00C75DF6"/>
    <w:rsid w:val="00C85A28"/>
    <w:rsid w:val="00C92615"/>
    <w:rsid w:val="00C9660C"/>
    <w:rsid w:val="00CB7176"/>
    <w:rsid w:val="00CC6024"/>
    <w:rsid w:val="00CD00B4"/>
    <w:rsid w:val="00CE47DC"/>
    <w:rsid w:val="00CE5F62"/>
    <w:rsid w:val="00CF7483"/>
    <w:rsid w:val="00D01001"/>
    <w:rsid w:val="00D31D95"/>
    <w:rsid w:val="00D32D25"/>
    <w:rsid w:val="00D33CDB"/>
    <w:rsid w:val="00D376A6"/>
    <w:rsid w:val="00D41902"/>
    <w:rsid w:val="00D42276"/>
    <w:rsid w:val="00D60004"/>
    <w:rsid w:val="00D62744"/>
    <w:rsid w:val="00D628EC"/>
    <w:rsid w:val="00D71E76"/>
    <w:rsid w:val="00D71EDD"/>
    <w:rsid w:val="00D80F59"/>
    <w:rsid w:val="00D819F4"/>
    <w:rsid w:val="00D90AA9"/>
    <w:rsid w:val="00D911B4"/>
    <w:rsid w:val="00D92617"/>
    <w:rsid w:val="00D96432"/>
    <w:rsid w:val="00DA09EB"/>
    <w:rsid w:val="00DA1CB6"/>
    <w:rsid w:val="00DA1E2F"/>
    <w:rsid w:val="00DA5CFC"/>
    <w:rsid w:val="00DB1DA8"/>
    <w:rsid w:val="00DB2453"/>
    <w:rsid w:val="00DB6949"/>
    <w:rsid w:val="00DB697A"/>
    <w:rsid w:val="00DC75B1"/>
    <w:rsid w:val="00DD08E6"/>
    <w:rsid w:val="00DE0B4E"/>
    <w:rsid w:val="00DE4C50"/>
    <w:rsid w:val="00DF0372"/>
    <w:rsid w:val="00DF4B10"/>
    <w:rsid w:val="00E000BA"/>
    <w:rsid w:val="00E0555D"/>
    <w:rsid w:val="00E06422"/>
    <w:rsid w:val="00E064EA"/>
    <w:rsid w:val="00E10ADF"/>
    <w:rsid w:val="00E22138"/>
    <w:rsid w:val="00E26A20"/>
    <w:rsid w:val="00E26ADD"/>
    <w:rsid w:val="00E41B6D"/>
    <w:rsid w:val="00E4736F"/>
    <w:rsid w:val="00E50614"/>
    <w:rsid w:val="00E672A5"/>
    <w:rsid w:val="00E755A1"/>
    <w:rsid w:val="00E80FE4"/>
    <w:rsid w:val="00E94A65"/>
    <w:rsid w:val="00E9573B"/>
    <w:rsid w:val="00E957E1"/>
    <w:rsid w:val="00E9646F"/>
    <w:rsid w:val="00E96D34"/>
    <w:rsid w:val="00EA2BD2"/>
    <w:rsid w:val="00EB5B09"/>
    <w:rsid w:val="00EC7492"/>
    <w:rsid w:val="00EC7495"/>
    <w:rsid w:val="00ED06BF"/>
    <w:rsid w:val="00ED0763"/>
    <w:rsid w:val="00ED36A2"/>
    <w:rsid w:val="00EF1C3D"/>
    <w:rsid w:val="00EF33E4"/>
    <w:rsid w:val="00EF75C5"/>
    <w:rsid w:val="00F04526"/>
    <w:rsid w:val="00F1181E"/>
    <w:rsid w:val="00F3095E"/>
    <w:rsid w:val="00F418F8"/>
    <w:rsid w:val="00F41FDC"/>
    <w:rsid w:val="00F5206B"/>
    <w:rsid w:val="00F570E2"/>
    <w:rsid w:val="00F71068"/>
    <w:rsid w:val="00F80FF1"/>
    <w:rsid w:val="00F825AE"/>
    <w:rsid w:val="00F83DBC"/>
    <w:rsid w:val="00F93976"/>
    <w:rsid w:val="00FA46AE"/>
    <w:rsid w:val="00FA788D"/>
    <w:rsid w:val="00FA7EF9"/>
    <w:rsid w:val="00FB15EC"/>
    <w:rsid w:val="00FB4B8C"/>
    <w:rsid w:val="00FB78DB"/>
    <w:rsid w:val="00FC35BA"/>
    <w:rsid w:val="00FD06AF"/>
    <w:rsid w:val="00FD29FF"/>
    <w:rsid w:val="00FD2C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D4B"/>
    <w:rPr>
      <w:sz w:val="24"/>
      <w:szCs w:val="24"/>
      <w:lang w:val="bg-BG" w:eastAsia="bg-BG"/>
    </w:rPr>
  </w:style>
  <w:style w:type="paragraph" w:styleId="Heading1">
    <w:name w:val="heading 1"/>
    <w:basedOn w:val="Normal"/>
    <w:next w:val="Normal"/>
    <w:qFormat/>
    <w:rsid w:val="00025D4B"/>
    <w:pPr>
      <w:keepNext/>
      <w:framePr w:w="6313" w:h="429" w:wrap="auto" w:vAnchor="page" w:hAnchor="page" w:x="2305" w:y="2161"/>
      <w:overflowPunct w:val="0"/>
      <w:autoSpaceDE w:val="0"/>
      <w:autoSpaceDN w:val="0"/>
      <w:adjustRightInd w:val="0"/>
      <w:spacing w:line="360" w:lineRule="exact"/>
      <w:jc w:val="center"/>
      <w:textAlignment w:val="baseline"/>
      <w:outlineLvl w:val="0"/>
    </w:pPr>
    <w:rPr>
      <w:rFonts w:ascii="Bookman Old Style" w:hAnsi="Bookman Old Style"/>
      <w:b/>
      <w:spacing w:val="30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025D4B"/>
    <w:pPr>
      <w:jc w:val="center"/>
    </w:pPr>
    <w:rPr>
      <w:rFonts w:ascii="Calibri" w:hAnsi="Calibri"/>
      <w:sz w:val="22"/>
      <w:szCs w:val="22"/>
      <w:lang w:val="bg-BG"/>
    </w:rPr>
  </w:style>
  <w:style w:type="character" w:styleId="Emphasis">
    <w:name w:val="Emphasis"/>
    <w:qFormat/>
    <w:rsid w:val="00025D4B"/>
    <w:rPr>
      <w:i/>
      <w:iCs/>
    </w:rPr>
  </w:style>
  <w:style w:type="character" w:styleId="Hyperlink">
    <w:name w:val="Hyperlink"/>
    <w:rsid w:val="007509C3"/>
    <w:rPr>
      <w:color w:val="0000FF"/>
      <w:u w:val="single"/>
    </w:rPr>
  </w:style>
  <w:style w:type="paragraph" w:styleId="BalloonText">
    <w:name w:val="Balloon Text"/>
    <w:basedOn w:val="Normal"/>
    <w:semiHidden/>
    <w:rsid w:val="00333F63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2E4DF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">
    <w:name w:val="Char"/>
    <w:basedOn w:val="Normal"/>
    <w:autoRedefine/>
    <w:rsid w:val="00E26ADD"/>
    <w:pPr>
      <w:spacing w:after="120"/>
    </w:pPr>
    <w:rPr>
      <w:rFonts w:ascii="Futura Bk" w:hAnsi="Futura Bk"/>
      <w:sz w:val="20"/>
      <w:lang w:val="en-US" w:eastAsia="pl-PL"/>
    </w:rPr>
  </w:style>
  <w:style w:type="paragraph" w:customStyle="1" w:styleId="CharCharCharCharCharChar">
    <w:name w:val="Знак Знак Знак Char Char Char Char Char Знак Char Знак"/>
    <w:basedOn w:val="Normal"/>
    <w:rsid w:val="00A96E5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0">
    <w:name w:val="Char"/>
    <w:basedOn w:val="Normal"/>
    <w:autoRedefine/>
    <w:rsid w:val="00B967C9"/>
    <w:pPr>
      <w:spacing w:after="120"/>
    </w:pPr>
    <w:rPr>
      <w:rFonts w:ascii="Futura Bk" w:hAnsi="Futura Bk"/>
      <w:sz w:val="20"/>
      <w:lang w:val="en-US" w:eastAsia="pl-PL"/>
    </w:rPr>
  </w:style>
  <w:style w:type="paragraph" w:styleId="Header">
    <w:name w:val="header"/>
    <w:basedOn w:val="Normal"/>
    <w:link w:val="HeaderChar"/>
    <w:rsid w:val="008F41FF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rsid w:val="008F41FF"/>
    <w:rPr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rsid w:val="008F41FF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rsid w:val="008F41FF"/>
    <w:rPr>
      <w:sz w:val="24"/>
      <w:szCs w:val="24"/>
      <w:lang w:val="bg-BG" w:eastAsia="bg-BG"/>
    </w:rPr>
  </w:style>
  <w:style w:type="paragraph" w:styleId="ListParagraph">
    <w:name w:val="List Paragraph"/>
    <w:basedOn w:val="Normal"/>
    <w:uiPriority w:val="34"/>
    <w:qFormat/>
    <w:rsid w:val="00FB78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1716</Words>
  <Characters>9783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DAG</Company>
  <LinksUpToDate>false</LinksUpToDate>
  <CharactersWithSpaces>11477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creator>Name</dc:creator>
  <cp:lastModifiedBy>User</cp:lastModifiedBy>
  <cp:revision>2</cp:revision>
  <cp:lastPrinted>2022-10-24T13:00:00Z</cp:lastPrinted>
  <dcterms:created xsi:type="dcterms:W3CDTF">2022-11-17T11:50:00Z</dcterms:created>
  <dcterms:modified xsi:type="dcterms:W3CDTF">2022-11-17T11:50:00Z</dcterms:modified>
</cp:coreProperties>
</file>