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2BF6A1ED" w14:textId="77777777" w:rsidR="007B35F8" w:rsidRDefault="007B35F8" w:rsidP="003D66FE">
      <w:pPr>
        <w:spacing w:after="0" w:line="240" w:lineRule="auto"/>
        <w:ind w:firstLine="567"/>
        <w:jc w:val="both"/>
        <w:rPr>
          <w:rFonts w:ascii="Times New Roman" w:eastAsia="Times New Roman" w:hAnsi="Times New Roman"/>
          <w:sz w:val="24"/>
          <w:szCs w:val="24"/>
          <w:lang w:eastAsia="pl-PL"/>
        </w:rPr>
      </w:pP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201F20" w:rsidRPr="00341016" w14:paraId="3F4B76B8" w14:textId="77777777" w:rsidTr="00685FC8">
        <w:trPr>
          <w:trHeight w:hRule="exact" w:val="706"/>
          <w:jc w:val="center"/>
        </w:trPr>
        <w:tc>
          <w:tcPr>
            <w:tcW w:w="1018" w:type="dxa"/>
            <w:shd w:val="clear" w:color="auto" w:fill="FFFFFF"/>
            <w:vAlign w:val="center"/>
          </w:tcPr>
          <w:p w14:paraId="573B54CC" w14:textId="77777777" w:rsidR="00201F20" w:rsidRPr="00341016" w:rsidRDefault="00201F20" w:rsidP="00685FC8">
            <w:pPr>
              <w:spacing w:after="0" w:line="240" w:lineRule="exact"/>
              <w:rPr>
                <w:sz w:val="20"/>
                <w:szCs w:val="20"/>
              </w:rPr>
            </w:pPr>
            <w:r w:rsidRPr="00341016">
              <w:rPr>
                <w:rStyle w:val="20"/>
                <w:rFonts w:eastAsia="Calibri"/>
                <w:sz w:val="20"/>
                <w:szCs w:val="20"/>
              </w:rPr>
              <w:t>Обект №</w:t>
            </w:r>
          </w:p>
        </w:tc>
        <w:tc>
          <w:tcPr>
            <w:tcW w:w="2222" w:type="dxa"/>
            <w:shd w:val="clear" w:color="auto" w:fill="FFFFFF"/>
            <w:vAlign w:val="bottom"/>
          </w:tcPr>
          <w:p w14:paraId="1A30E995" w14:textId="77777777" w:rsidR="00201F20" w:rsidRPr="00341016" w:rsidRDefault="00201F20" w:rsidP="00685FC8">
            <w:pPr>
              <w:spacing w:after="0" w:line="283" w:lineRule="exact"/>
              <w:jc w:val="center"/>
              <w:rPr>
                <w:sz w:val="20"/>
                <w:szCs w:val="20"/>
              </w:rPr>
            </w:pPr>
            <w:r w:rsidRPr="00341016">
              <w:rPr>
                <w:rStyle w:val="20"/>
                <w:rFonts w:eastAsia="Calibri"/>
                <w:sz w:val="20"/>
                <w:szCs w:val="20"/>
              </w:rPr>
              <w:t>Прогнозно количество в пл. м3</w:t>
            </w:r>
          </w:p>
        </w:tc>
        <w:tc>
          <w:tcPr>
            <w:tcW w:w="2026" w:type="dxa"/>
            <w:shd w:val="clear" w:color="auto" w:fill="FFFFFF"/>
            <w:vAlign w:val="bottom"/>
          </w:tcPr>
          <w:p w14:paraId="617DB9F1" w14:textId="77777777" w:rsidR="00201F20" w:rsidRPr="00341016" w:rsidRDefault="00201F20" w:rsidP="00685FC8">
            <w:pPr>
              <w:spacing w:after="0" w:line="288" w:lineRule="exact"/>
              <w:jc w:val="center"/>
              <w:rPr>
                <w:sz w:val="20"/>
                <w:szCs w:val="20"/>
              </w:rPr>
            </w:pPr>
            <w:r w:rsidRPr="00341016">
              <w:rPr>
                <w:rStyle w:val="20"/>
                <w:rFonts w:eastAsia="Calibri"/>
                <w:sz w:val="20"/>
                <w:szCs w:val="20"/>
              </w:rPr>
              <w:t xml:space="preserve">Обща начална цена в </w:t>
            </w:r>
            <w:r>
              <w:rPr>
                <w:rStyle w:val="20"/>
                <w:rFonts w:eastAsia="Calibri"/>
                <w:sz w:val="20"/>
                <w:szCs w:val="20"/>
              </w:rPr>
              <w:t xml:space="preserve">евро/ лева </w:t>
            </w:r>
            <w:r w:rsidRPr="00341016">
              <w:rPr>
                <w:rStyle w:val="20"/>
                <w:rFonts w:eastAsia="Calibri"/>
                <w:sz w:val="20"/>
                <w:szCs w:val="20"/>
              </w:rPr>
              <w:t>без ДДС</w:t>
            </w:r>
          </w:p>
        </w:tc>
        <w:tc>
          <w:tcPr>
            <w:tcW w:w="2198" w:type="dxa"/>
            <w:shd w:val="clear" w:color="auto" w:fill="FFFFFF"/>
            <w:vAlign w:val="bottom"/>
          </w:tcPr>
          <w:p w14:paraId="2F5330F6" w14:textId="77777777" w:rsidR="00201F20" w:rsidRPr="00341016" w:rsidRDefault="00201F20" w:rsidP="00685FC8">
            <w:pPr>
              <w:spacing w:after="0" w:line="288" w:lineRule="exact"/>
              <w:jc w:val="center"/>
              <w:rPr>
                <w:sz w:val="20"/>
                <w:szCs w:val="20"/>
              </w:rPr>
            </w:pPr>
            <w:r w:rsidRPr="00341016">
              <w:rPr>
                <w:rStyle w:val="20"/>
                <w:rFonts w:eastAsia="Calibri"/>
                <w:sz w:val="20"/>
                <w:szCs w:val="20"/>
              </w:rPr>
              <w:t xml:space="preserve">Стъпка на наддаване в </w:t>
            </w:r>
            <w:r>
              <w:rPr>
                <w:rStyle w:val="20"/>
                <w:rFonts w:eastAsia="Calibri"/>
                <w:sz w:val="20"/>
                <w:szCs w:val="20"/>
              </w:rPr>
              <w:t>евро/лева</w:t>
            </w:r>
            <w:r w:rsidRPr="00341016">
              <w:rPr>
                <w:rStyle w:val="20"/>
                <w:rFonts w:eastAsia="Calibri"/>
                <w:sz w:val="20"/>
                <w:szCs w:val="20"/>
              </w:rPr>
              <w:t xml:space="preserve"> </w:t>
            </w:r>
          </w:p>
        </w:tc>
        <w:tc>
          <w:tcPr>
            <w:tcW w:w="2040" w:type="dxa"/>
            <w:shd w:val="clear" w:color="auto" w:fill="FFFFFF"/>
            <w:vAlign w:val="bottom"/>
          </w:tcPr>
          <w:p w14:paraId="258A221D" w14:textId="77777777" w:rsidR="00201F20" w:rsidRPr="00341016" w:rsidRDefault="00201F20" w:rsidP="00685FC8">
            <w:pPr>
              <w:spacing w:after="0" w:line="283" w:lineRule="exact"/>
              <w:jc w:val="center"/>
              <w:rPr>
                <w:sz w:val="20"/>
                <w:szCs w:val="20"/>
              </w:rPr>
            </w:pPr>
            <w:r w:rsidRPr="00341016">
              <w:rPr>
                <w:rStyle w:val="20"/>
                <w:rFonts w:eastAsia="Calibri"/>
                <w:sz w:val="20"/>
                <w:szCs w:val="20"/>
              </w:rPr>
              <w:t xml:space="preserve">Гаранция за участие в </w:t>
            </w:r>
            <w:r>
              <w:rPr>
                <w:rStyle w:val="20"/>
                <w:rFonts w:eastAsia="Calibri"/>
                <w:sz w:val="20"/>
                <w:szCs w:val="20"/>
              </w:rPr>
              <w:t>евро/лева</w:t>
            </w:r>
          </w:p>
        </w:tc>
      </w:tr>
      <w:tr w:rsidR="00201F20" w:rsidRPr="00C92A52" w14:paraId="25FB3B06" w14:textId="77777777" w:rsidTr="00685FC8">
        <w:trPr>
          <w:trHeight w:hRule="exact" w:val="350"/>
          <w:jc w:val="center"/>
        </w:trPr>
        <w:tc>
          <w:tcPr>
            <w:tcW w:w="1018" w:type="dxa"/>
            <w:shd w:val="clear" w:color="auto" w:fill="FFFFFF"/>
            <w:vAlign w:val="bottom"/>
          </w:tcPr>
          <w:p w14:paraId="4D1655EC" w14:textId="77777777" w:rsidR="00201F20" w:rsidRPr="00C92A52" w:rsidRDefault="00201F20" w:rsidP="00685FC8">
            <w:pPr>
              <w:spacing w:after="0" w:line="240" w:lineRule="exact"/>
              <w:jc w:val="center"/>
              <w:rPr>
                <w:rFonts w:ascii="Times New Roman" w:hAnsi="Times New Roman"/>
                <w:b/>
                <w:bCs/>
                <w:sz w:val="20"/>
                <w:szCs w:val="20"/>
              </w:rPr>
            </w:pPr>
            <w:r>
              <w:rPr>
                <w:rFonts w:ascii="Times New Roman" w:hAnsi="Times New Roman"/>
                <w:b/>
                <w:bCs/>
                <w:sz w:val="20"/>
                <w:szCs w:val="20"/>
              </w:rPr>
              <w:t>3-33-26</w:t>
            </w:r>
          </w:p>
        </w:tc>
        <w:tc>
          <w:tcPr>
            <w:tcW w:w="2222" w:type="dxa"/>
            <w:shd w:val="clear" w:color="auto" w:fill="FFFFFF"/>
            <w:vAlign w:val="bottom"/>
          </w:tcPr>
          <w:p w14:paraId="6CEB19D8" w14:textId="77777777" w:rsidR="00201F20" w:rsidRPr="00C92A52" w:rsidRDefault="00201F20" w:rsidP="00685FC8">
            <w:pPr>
              <w:spacing w:after="0" w:line="240" w:lineRule="exact"/>
              <w:jc w:val="center"/>
              <w:rPr>
                <w:rFonts w:ascii="Times New Roman" w:hAnsi="Times New Roman"/>
                <w:b/>
                <w:bCs/>
                <w:sz w:val="20"/>
                <w:szCs w:val="20"/>
              </w:rPr>
            </w:pPr>
            <w:r>
              <w:rPr>
                <w:rFonts w:ascii="Times New Roman" w:hAnsi="Times New Roman"/>
                <w:b/>
                <w:bCs/>
                <w:sz w:val="20"/>
                <w:szCs w:val="20"/>
              </w:rPr>
              <w:t>70</w:t>
            </w:r>
          </w:p>
        </w:tc>
        <w:tc>
          <w:tcPr>
            <w:tcW w:w="2026" w:type="dxa"/>
            <w:shd w:val="clear" w:color="auto" w:fill="FFFFFF"/>
            <w:vAlign w:val="bottom"/>
          </w:tcPr>
          <w:p w14:paraId="124B6EE1" w14:textId="77777777" w:rsidR="00201F20" w:rsidRPr="00C92A52" w:rsidRDefault="00201F20" w:rsidP="00685FC8">
            <w:pPr>
              <w:spacing w:after="0" w:line="240" w:lineRule="exact"/>
              <w:jc w:val="center"/>
              <w:rPr>
                <w:rFonts w:ascii="Times New Roman" w:hAnsi="Times New Roman"/>
                <w:b/>
                <w:bCs/>
                <w:sz w:val="20"/>
                <w:szCs w:val="20"/>
              </w:rPr>
            </w:pPr>
            <w:r>
              <w:rPr>
                <w:rFonts w:ascii="Times New Roman" w:hAnsi="Times New Roman"/>
                <w:b/>
                <w:bCs/>
                <w:sz w:val="20"/>
                <w:szCs w:val="20"/>
              </w:rPr>
              <w:t>6630.00/12967.15</w:t>
            </w:r>
          </w:p>
        </w:tc>
        <w:tc>
          <w:tcPr>
            <w:tcW w:w="2198" w:type="dxa"/>
            <w:shd w:val="clear" w:color="auto" w:fill="FFFFFF"/>
            <w:vAlign w:val="bottom"/>
          </w:tcPr>
          <w:p w14:paraId="72E96781" w14:textId="70CBD0A2" w:rsidR="00201F20" w:rsidRPr="00C92A52" w:rsidRDefault="00201F20" w:rsidP="00685FC8">
            <w:pPr>
              <w:spacing w:after="0" w:line="240" w:lineRule="exact"/>
              <w:jc w:val="center"/>
              <w:rPr>
                <w:rFonts w:ascii="Times New Roman" w:hAnsi="Times New Roman"/>
                <w:b/>
                <w:bCs/>
                <w:sz w:val="20"/>
                <w:szCs w:val="20"/>
              </w:rPr>
            </w:pPr>
            <w:r>
              <w:rPr>
                <w:rFonts w:ascii="Times New Roman" w:hAnsi="Times New Roman"/>
                <w:b/>
                <w:bCs/>
                <w:sz w:val="20"/>
                <w:szCs w:val="20"/>
              </w:rPr>
              <w:t>66.00/129.</w:t>
            </w:r>
            <w:r w:rsidR="002B4ABA">
              <w:rPr>
                <w:rFonts w:ascii="Times New Roman" w:hAnsi="Times New Roman"/>
                <w:b/>
                <w:bCs/>
                <w:sz w:val="20"/>
                <w:szCs w:val="20"/>
              </w:rPr>
              <w:t>08</w:t>
            </w:r>
          </w:p>
        </w:tc>
        <w:tc>
          <w:tcPr>
            <w:tcW w:w="2040" w:type="dxa"/>
            <w:shd w:val="clear" w:color="auto" w:fill="FFFFFF"/>
            <w:vAlign w:val="bottom"/>
          </w:tcPr>
          <w:p w14:paraId="7F34C1C9" w14:textId="77777777" w:rsidR="00201F20" w:rsidRPr="00C92A52" w:rsidRDefault="00201F20" w:rsidP="00685FC8">
            <w:pPr>
              <w:spacing w:after="0" w:line="240" w:lineRule="exact"/>
              <w:jc w:val="center"/>
              <w:rPr>
                <w:rFonts w:ascii="Times New Roman" w:hAnsi="Times New Roman"/>
                <w:b/>
                <w:bCs/>
                <w:sz w:val="20"/>
                <w:szCs w:val="20"/>
              </w:rPr>
            </w:pPr>
            <w:r>
              <w:rPr>
                <w:rFonts w:ascii="Times New Roman" w:hAnsi="Times New Roman"/>
                <w:b/>
                <w:bCs/>
                <w:sz w:val="20"/>
                <w:szCs w:val="20"/>
              </w:rPr>
              <w:t>331.50/648.36</w:t>
            </w:r>
          </w:p>
        </w:tc>
      </w:tr>
    </w:tbl>
    <w:p w14:paraId="32142A86" w14:textId="77777777" w:rsidR="00201F20" w:rsidRPr="00CF7F7D" w:rsidRDefault="00201F20" w:rsidP="00201F20">
      <w:pPr>
        <w:spacing w:after="0" w:line="240" w:lineRule="auto"/>
        <w:jc w:val="both"/>
        <w:rPr>
          <w:rFonts w:ascii="Times New Roman" w:eastAsia="Times New Roman" w:hAnsi="Times New Roman"/>
          <w:sz w:val="24"/>
          <w:szCs w:val="24"/>
          <w:lang w:eastAsia="bg-BG"/>
        </w:rPr>
      </w:pPr>
    </w:p>
    <w:p w14:paraId="4AB02C3F" w14:textId="77777777" w:rsidR="00201F20" w:rsidRPr="00CF7F7D" w:rsidRDefault="00201F20" w:rsidP="00201F20">
      <w:pPr>
        <w:spacing w:after="0" w:line="240" w:lineRule="auto"/>
        <w:jc w:val="both"/>
        <w:rPr>
          <w:rFonts w:ascii="Times New Roman" w:eastAsia="Times New Roman" w:hAnsi="Times New Roman"/>
          <w:sz w:val="24"/>
          <w:szCs w:val="24"/>
          <w:lang w:eastAsia="bg-BG"/>
        </w:rPr>
      </w:pPr>
    </w:p>
    <w:p w14:paraId="62CCFD85"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4663C8EE"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Pr="003D66FE">
        <w:rPr>
          <w:rFonts w:ascii="Times New Roman" w:eastAsia="Times New Roman" w:hAnsi="Times New Roman"/>
          <w:b/>
          <w:bCs/>
          <w:color w:val="FF0000"/>
          <w:sz w:val="24"/>
          <w:szCs w:val="24"/>
          <w:lang w:eastAsia="bg-BG"/>
        </w:rPr>
        <w:t>………202</w:t>
      </w:r>
      <w:r w:rsidR="00213409">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w:t>
      </w:r>
      <w:r>
        <w:rPr>
          <w:rFonts w:ascii="Times New Roman" w:eastAsia="Times New Roman" w:hAnsi="Times New Roman"/>
          <w:sz w:val="24"/>
          <w:szCs w:val="24"/>
        </w:rPr>
        <w:lastRenderedPageBreak/>
        <w:t>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57B7A77A"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D13889" w:rsidRPr="00D13889">
        <w:rPr>
          <w:rFonts w:ascii="Times New Roman" w:eastAsia="Times New Roman" w:hAnsi="Times New Roman"/>
          <w:b/>
          <w:color w:val="FF0000"/>
          <w:sz w:val="24"/>
          <w:szCs w:val="24"/>
          <w:lang w:eastAsia="bg-BG"/>
        </w:rPr>
        <w:t>…………..</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26274A53"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5904F26F" w14:textId="7C150312" w:rsidR="007B35F8" w:rsidRPr="00302D2A" w:rsidRDefault="003D66FE" w:rsidP="00201F20">
      <w:pPr>
        <w:tabs>
          <w:tab w:val="left" w:pos="0"/>
        </w:tabs>
        <w:spacing w:after="0" w:line="240" w:lineRule="auto"/>
        <w:ind w:firstLine="624"/>
        <w:jc w:val="both"/>
        <w:rPr>
          <w:rFonts w:ascii="Times New Roman" w:eastAsia="Times New Roman" w:hAnsi="Times New Roman"/>
          <w:color w:val="FF0000"/>
          <w:sz w:val="24"/>
          <w:szCs w:val="24"/>
          <w:lang w:eastAsia="bg-BG"/>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w:t>
      </w:r>
      <w:r w:rsidR="007B35F8" w:rsidRPr="00302D2A">
        <w:rPr>
          <w:rFonts w:ascii="Times New Roman" w:eastAsia="Times New Roman" w:hAnsi="Times New Roman"/>
          <w:color w:val="FF0000"/>
          <w:sz w:val="24"/>
          <w:szCs w:val="24"/>
          <w:lang w:eastAsia="bg-BG"/>
        </w:rPr>
        <w:t xml:space="preserve">Гаранцията за участие за електронния търг за </w:t>
      </w:r>
      <w:r w:rsidR="00201F20" w:rsidRPr="00302D2A">
        <w:rPr>
          <w:rFonts w:ascii="Times New Roman" w:eastAsia="Times New Roman" w:hAnsi="Times New Roman"/>
          <w:b/>
          <w:color w:val="FF0000"/>
          <w:sz w:val="24"/>
          <w:szCs w:val="24"/>
          <w:lang w:eastAsia="bg-BG"/>
        </w:rPr>
        <w:t xml:space="preserve">обект № </w:t>
      </w:r>
      <w:r w:rsidR="00201F20">
        <w:rPr>
          <w:rFonts w:ascii="Times New Roman" w:eastAsia="Times New Roman" w:hAnsi="Times New Roman"/>
          <w:b/>
          <w:color w:val="FF0000"/>
          <w:sz w:val="24"/>
          <w:szCs w:val="24"/>
          <w:lang w:eastAsia="bg-BG"/>
        </w:rPr>
        <w:t xml:space="preserve">3-33-26 </w:t>
      </w:r>
      <w:r w:rsidR="00201F20" w:rsidRPr="00302D2A">
        <w:rPr>
          <w:rFonts w:ascii="Times New Roman" w:eastAsia="Times New Roman" w:hAnsi="Times New Roman"/>
          <w:b/>
          <w:color w:val="FF0000"/>
          <w:sz w:val="24"/>
          <w:szCs w:val="24"/>
          <w:lang w:eastAsia="bg-BG"/>
        </w:rPr>
        <w:t xml:space="preserve">е в размер </w:t>
      </w:r>
      <w:r w:rsidR="00201F20">
        <w:rPr>
          <w:rFonts w:ascii="Times New Roman" w:eastAsia="Times New Roman" w:hAnsi="Times New Roman"/>
          <w:b/>
          <w:color w:val="FF0000"/>
          <w:sz w:val="24"/>
          <w:szCs w:val="24"/>
          <w:lang w:eastAsia="bg-BG"/>
        </w:rPr>
        <w:t>331.50</w:t>
      </w:r>
      <w:r w:rsidR="00201F20" w:rsidRPr="00302D2A">
        <w:rPr>
          <w:rFonts w:ascii="Times New Roman" w:eastAsia="Times New Roman" w:hAnsi="Times New Roman"/>
          <w:b/>
          <w:color w:val="FF0000"/>
          <w:sz w:val="24"/>
          <w:szCs w:val="24"/>
          <w:lang w:val="en-US" w:eastAsia="bg-BG"/>
        </w:rPr>
        <w:t xml:space="preserve"> </w:t>
      </w:r>
      <w:r w:rsidR="00201F20">
        <w:rPr>
          <w:rFonts w:ascii="Times New Roman" w:hAnsi="Times New Roman"/>
          <w:b/>
          <w:bCs/>
          <w:color w:val="FF0000"/>
          <w:sz w:val="24"/>
          <w:szCs w:val="24"/>
          <w:lang w:eastAsia="bg-BG"/>
        </w:rPr>
        <w:t>евро/648.36 лева</w:t>
      </w:r>
      <w:r w:rsidR="00201F20" w:rsidRPr="00302D2A">
        <w:rPr>
          <w:rFonts w:ascii="Times New Roman" w:eastAsia="Times New Roman" w:hAnsi="Times New Roman"/>
          <w:color w:val="FF0000"/>
          <w:sz w:val="24"/>
          <w:szCs w:val="24"/>
          <w:lang w:eastAsia="bg-BG"/>
        </w:rPr>
        <w:t xml:space="preserve">, вносима единствено по банков път. </w:t>
      </w:r>
    </w:p>
    <w:p w14:paraId="2E3B92FA" w14:textId="2DD583E9"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36F96A2E"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200EDE" w:rsidRPr="00200EDE">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4AE87707" w14:textId="7EDCEDF5" w:rsidR="00B271A0" w:rsidRPr="003A586A" w:rsidRDefault="003D66FE" w:rsidP="00B271A0">
      <w:pPr>
        <w:tabs>
          <w:tab w:val="left" w:pos="0"/>
        </w:tabs>
        <w:spacing w:after="0" w:line="240" w:lineRule="auto"/>
        <w:jc w:val="both"/>
        <w:rPr>
          <w:rFonts w:ascii="Times New Roman" w:eastAsia="Times New Roman" w:hAnsi="Times New Roman"/>
          <w:color w:val="FF0000"/>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w:t>
      </w:r>
      <w:r w:rsidR="00201F20" w:rsidRPr="003A586A">
        <w:rPr>
          <w:rFonts w:ascii="Times New Roman" w:eastAsia="Times New Roman" w:hAnsi="Times New Roman"/>
          <w:color w:val="FF0000"/>
          <w:sz w:val="24"/>
          <w:szCs w:val="24"/>
          <w:lang w:eastAsia="bg-BG"/>
        </w:rPr>
        <w:t xml:space="preserve">на </w:t>
      </w:r>
      <w:r w:rsidR="00201F20">
        <w:rPr>
          <w:rFonts w:ascii="Times New Roman" w:eastAsia="Times New Roman" w:hAnsi="Times New Roman"/>
          <w:b/>
          <w:color w:val="FF0000"/>
          <w:sz w:val="24"/>
          <w:szCs w:val="24"/>
          <w:lang w:eastAsia="bg-BG"/>
        </w:rPr>
        <w:t>66.00евро/ 129.</w:t>
      </w:r>
      <w:r w:rsidR="002B4ABA">
        <w:rPr>
          <w:rFonts w:ascii="Times New Roman" w:eastAsia="Times New Roman" w:hAnsi="Times New Roman"/>
          <w:b/>
          <w:color w:val="FF0000"/>
          <w:sz w:val="24"/>
          <w:szCs w:val="24"/>
          <w:lang w:eastAsia="bg-BG"/>
        </w:rPr>
        <w:t>08</w:t>
      </w:r>
      <w:r w:rsidR="00201F20">
        <w:rPr>
          <w:rFonts w:ascii="Times New Roman" w:eastAsia="Times New Roman" w:hAnsi="Times New Roman"/>
          <w:b/>
          <w:color w:val="FF0000"/>
          <w:sz w:val="24"/>
          <w:szCs w:val="24"/>
          <w:lang w:eastAsia="bg-BG"/>
        </w:rPr>
        <w:t>лева</w:t>
      </w:r>
      <w:r w:rsidR="00B271A0">
        <w:rPr>
          <w:rFonts w:ascii="Times New Roman" w:eastAsia="Times New Roman" w:hAnsi="Times New Roman"/>
          <w:b/>
          <w:color w:val="FF0000"/>
          <w:sz w:val="24"/>
          <w:szCs w:val="24"/>
          <w:lang w:eastAsia="bg-BG"/>
        </w:rPr>
        <w:t>.</w:t>
      </w:r>
    </w:p>
    <w:p w14:paraId="5215ABFB" w14:textId="532B25E0"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63707757"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1DF49248" w14:textId="77777777" w:rsidR="00293278" w:rsidRPr="00156E7A" w:rsidRDefault="00293278" w:rsidP="00293278">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156E7A">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156E7A">
        <w:rPr>
          <w:rFonts w:ascii="Times New Roman" w:hAnsi="Times New Roman"/>
          <w:b/>
          <w:sz w:val="24"/>
          <w:szCs w:val="24"/>
          <w:lang w:eastAsia="ar-SA"/>
        </w:rPr>
        <w:t xml:space="preserve">нямат задържана гаранцията за изпълнение </w:t>
      </w:r>
      <w:r w:rsidRPr="00156E7A">
        <w:rPr>
          <w:rFonts w:ascii="Times New Roman" w:hAnsi="Times New Roman"/>
          <w:sz w:val="24"/>
          <w:szCs w:val="24"/>
        </w:rPr>
        <w:t xml:space="preserve">на договор, сключен с </w:t>
      </w:r>
      <w:r w:rsidRPr="00156E7A">
        <w:rPr>
          <w:rFonts w:ascii="Times New Roman" w:hAnsi="Times New Roman"/>
          <w:sz w:val="24"/>
          <w:szCs w:val="24"/>
          <w:lang w:eastAsia="bg-BG" w:bidi="bg-BG"/>
        </w:rPr>
        <w:t>ТП ДГС/ДЛС/ЦУ на СИДП ДП-Шумен</w:t>
      </w:r>
      <w:r w:rsidRPr="00156E7A">
        <w:rPr>
          <w:rFonts w:ascii="Times New Roman" w:hAnsi="Times New Roman"/>
          <w:sz w:val="24"/>
          <w:szCs w:val="24"/>
        </w:rPr>
        <w:t xml:space="preserve">, по процедури, проведени по реда на: чл. 10, ал. 1; чл. 38; чл. 39; чл. 46 и чл. 75, от </w:t>
      </w:r>
      <w:r w:rsidRPr="00156E7A">
        <w:rPr>
          <w:rFonts w:ascii="Times New Roman" w:hAnsi="Times New Roman"/>
          <w:b/>
          <w:bCs/>
          <w:i/>
          <w:iCs/>
          <w:sz w:val="24"/>
          <w:szCs w:val="24"/>
          <w:lang w:eastAsia="bg-BG" w:bidi="bg-BG"/>
        </w:rPr>
        <w:t xml:space="preserve">НУРВИДГТДОСПДНГП </w:t>
      </w:r>
      <w:r w:rsidRPr="00156E7A">
        <w:rPr>
          <w:rFonts w:ascii="Times New Roman" w:hAnsi="Times New Roman"/>
          <w:bCs/>
          <w:iCs/>
          <w:sz w:val="24"/>
          <w:szCs w:val="24"/>
          <w:lang w:eastAsia="bg-BG" w:bidi="bg-BG"/>
        </w:rPr>
        <w:t>и</w:t>
      </w:r>
      <w:r w:rsidRPr="00156E7A">
        <w:rPr>
          <w:rFonts w:ascii="Times New Roman" w:hAnsi="Times New Roman"/>
          <w:b/>
          <w:i/>
          <w:sz w:val="24"/>
          <w:szCs w:val="24"/>
        </w:rPr>
        <w:t xml:space="preserve"> </w:t>
      </w:r>
      <w:r w:rsidRPr="00156E7A">
        <w:rPr>
          <w:rFonts w:ascii="Times New Roman" w:hAnsi="Times New Roman"/>
          <w:sz w:val="24"/>
          <w:szCs w:val="24"/>
        </w:rPr>
        <w:t>прекратен поради виновно неизпълнение на договора от страна на търговеца</w:t>
      </w:r>
      <w:r w:rsidRPr="00156E7A">
        <w:rPr>
          <w:rFonts w:ascii="Times New Roman" w:hAnsi="Times New Roman"/>
          <w:bCs/>
          <w:sz w:val="24"/>
          <w:szCs w:val="24"/>
          <w:lang w:eastAsia="ar-SA"/>
        </w:rPr>
        <w:t>.</w:t>
      </w:r>
    </w:p>
    <w:p w14:paraId="4A9C8E13" w14:textId="77777777" w:rsidR="00293278" w:rsidRPr="00833857" w:rsidRDefault="00293278" w:rsidP="00293278">
      <w:pPr>
        <w:spacing w:after="0" w:line="240" w:lineRule="auto"/>
        <w:ind w:firstLine="480"/>
        <w:jc w:val="both"/>
        <w:rPr>
          <w:rFonts w:ascii="Times New Roman" w:eastAsia="Times New Roman" w:hAnsi="Times New Roman"/>
          <w:b/>
          <w:sz w:val="24"/>
          <w:szCs w:val="24"/>
          <w:lang w:eastAsia="ar-SA"/>
        </w:rPr>
      </w:pPr>
      <w:r w:rsidRPr="005D58FE">
        <w:rPr>
          <w:rFonts w:ascii="Times New Roman" w:hAnsi="Times New Roman"/>
          <w:b/>
          <w:sz w:val="24"/>
          <w:szCs w:val="24"/>
        </w:rPr>
        <w:t>и)</w:t>
      </w:r>
      <w:r w:rsidRPr="005D58FE">
        <w:rPr>
          <w:rFonts w:ascii="Times New Roman" w:eastAsia="Times New Roman" w:hAnsi="Times New Roman"/>
          <w:b/>
          <w:sz w:val="24"/>
          <w:szCs w:val="24"/>
          <w:u w:val="single"/>
          <w:lang w:eastAsia="pl-PL"/>
        </w:rPr>
        <w:t>Изпълнява</w:t>
      </w:r>
      <w:r w:rsidRPr="00833857">
        <w:rPr>
          <w:rFonts w:ascii="Times New Roman" w:eastAsia="Times New Roman" w:hAnsi="Times New Roman"/>
          <w:b/>
          <w:sz w:val="24"/>
          <w:szCs w:val="24"/>
          <w:u w:val="single"/>
          <w:lang w:eastAsia="pl-PL"/>
        </w:rPr>
        <w:t xml:space="preserve"> </w:t>
      </w:r>
      <w:r w:rsidRPr="00833857">
        <w:rPr>
          <w:rFonts w:ascii="Times New Roman" w:eastAsia="Times New Roman" w:hAnsi="Times New Roman"/>
          <w:b/>
          <w:sz w:val="24"/>
          <w:szCs w:val="24"/>
          <w:u w:val="single"/>
          <w:lang w:eastAsia="ar-SA"/>
        </w:rPr>
        <w:t>изискванията на разпоредбата на чл.47, ал.6</w:t>
      </w:r>
      <w:r w:rsidRPr="00833857">
        <w:rPr>
          <w:rFonts w:ascii="Times New Roman" w:eastAsia="Times New Roman" w:hAnsi="Times New Roman"/>
          <w:sz w:val="24"/>
          <w:szCs w:val="24"/>
          <w:lang w:eastAsia="ar-SA"/>
        </w:rPr>
        <w:t xml:space="preserve"> от </w:t>
      </w:r>
      <w:r w:rsidRPr="00833857">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Pr="00833857">
        <w:rPr>
          <w:rFonts w:ascii="Times New Roman" w:eastAsia="Times New Roman" w:hAnsi="Times New Roman"/>
          <w:sz w:val="24"/>
          <w:szCs w:val="24"/>
          <w:lang w:eastAsia="ar-SA"/>
        </w:rPr>
        <w:t>.</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 xml:space="preserve">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w:t>
      </w:r>
      <w:r>
        <w:rPr>
          <w:rFonts w:ascii="Times New Roman" w:eastAsia="Times New Roman" w:hAnsi="Times New Roman"/>
          <w:sz w:val="24"/>
          <w:szCs w:val="24"/>
        </w:rPr>
        <w:lastRenderedPageBreak/>
        <w:t>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lastRenderedPageBreak/>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2FC5B33" w14:textId="77777777" w:rsidR="00BE283F" w:rsidRPr="005712AB" w:rsidRDefault="00CD6529" w:rsidP="00BE283F">
      <w:pPr>
        <w:autoSpaceDE w:val="0"/>
        <w:autoSpaceDN w:val="0"/>
        <w:adjustRightInd w:val="0"/>
        <w:spacing w:after="0" w:line="240" w:lineRule="auto"/>
        <w:ind w:firstLine="567"/>
        <w:jc w:val="both"/>
        <w:rPr>
          <w:rFonts w:ascii="Times New Roman" w:eastAsia="Times New Roman" w:hAnsi="Times New Roman"/>
          <w:bCs/>
          <w:i/>
          <w:sz w:val="24"/>
          <w:szCs w:val="24"/>
          <w:lang w:eastAsia="bg-BG"/>
        </w:rPr>
      </w:pPr>
      <w:r w:rsidRPr="00530884">
        <w:rPr>
          <w:rFonts w:ascii="Times New Roman" w:hAnsi="Times New Roman"/>
          <w:b/>
          <w:bCs/>
          <w:sz w:val="24"/>
          <w:szCs w:val="24"/>
          <w:u w:val="single"/>
          <w:lang w:eastAsia="ar-SA"/>
        </w:rPr>
        <w:t>6.4</w:t>
      </w:r>
      <w:r w:rsidRPr="00530884">
        <w:rPr>
          <w:rFonts w:ascii="Times New Roman" w:eastAsia="Times New Roman" w:hAnsi="Times New Roman"/>
          <w:b/>
          <w:bCs/>
          <w:sz w:val="24"/>
          <w:szCs w:val="24"/>
          <w:u w:val="single"/>
          <w:lang w:eastAsia="ar-SA"/>
        </w:rPr>
        <w:t>.</w:t>
      </w:r>
      <w:r w:rsidRPr="00530884">
        <w:rPr>
          <w:rFonts w:ascii="Times New Roman" w:eastAsia="Times New Roman" w:hAnsi="Times New Roman"/>
          <w:bCs/>
          <w:sz w:val="24"/>
          <w:szCs w:val="24"/>
          <w:u w:val="single"/>
          <w:lang w:eastAsia="ar-SA"/>
        </w:rPr>
        <w:t xml:space="preserve"> </w:t>
      </w:r>
      <w:r w:rsidR="00BE283F" w:rsidRPr="00530884">
        <w:rPr>
          <w:rFonts w:ascii="Times New Roman" w:eastAsia="Times New Roman" w:hAnsi="Times New Roman"/>
          <w:b/>
          <w:sz w:val="24"/>
          <w:szCs w:val="24"/>
          <w:u w:val="single"/>
          <w:lang w:eastAsia="bg-BG"/>
        </w:rPr>
        <w:t>Декларация №4 (Образец №4)</w:t>
      </w:r>
      <w:r w:rsidR="00BE283F" w:rsidRPr="00530884">
        <w:rPr>
          <w:rFonts w:ascii="Times New Roman" w:eastAsia="Times New Roman" w:hAnsi="Times New Roman"/>
          <w:b/>
          <w:sz w:val="24"/>
          <w:szCs w:val="24"/>
          <w:lang w:eastAsia="bg-BG"/>
        </w:rPr>
        <w:t xml:space="preserve"> – </w:t>
      </w:r>
      <w:r w:rsidR="00BE283F" w:rsidRPr="00530884">
        <w:rPr>
          <w:rFonts w:ascii="Times New Roman" w:eastAsia="Times New Roman" w:hAnsi="Times New Roman"/>
          <w:b/>
          <w:bCs/>
          <w:sz w:val="24"/>
          <w:szCs w:val="24"/>
          <w:lang w:eastAsia="bg-BG"/>
        </w:rPr>
        <w:t xml:space="preserve">за изпълнение на </w:t>
      </w:r>
      <w:r w:rsidR="00BE283F" w:rsidRPr="00530884">
        <w:rPr>
          <w:rFonts w:ascii="Times New Roman" w:eastAsia="Times New Roman" w:hAnsi="Times New Roman"/>
          <w:b/>
          <w:sz w:val="24"/>
          <w:szCs w:val="24"/>
          <w:u w:val="single"/>
          <w:lang w:eastAsia="ar-SA"/>
        </w:rPr>
        <w:t>изискванията на разпоредбата на чл.47, ал.6</w:t>
      </w:r>
      <w:r w:rsidR="00BE283F" w:rsidRPr="00530884">
        <w:rPr>
          <w:rFonts w:ascii="Times New Roman" w:eastAsia="Times New Roman" w:hAnsi="Times New Roman"/>
          <w:sz w:val="24"/>
          <w:szCs w:val="24"/>
          <w:lang w:eastAsia="ar-SA"/>
        </w:rPr>
        <w:t xml:space="preserve"> </w:t>
      </w:r>
      <w:r w:rsidR="00BE283F" w:rsidRPr="005712AB">
        <w:rPr>
          <w:rFonts w:ascii="Times New Roman" w:eastAsia="Times New Roman" w:hAnsi="Times New Roman"/>
          <w:sz w:val="24"/>
          <w:szCs w:val="24"/>
          <w:lang w:eastAsia="ar-SA"/>
        </w:rPr>
        <w:t xml:space="preserve">от </w:t>
      </w:r>
      <w:r w:rsidR="00BE283F" w:rsidRPr="005712AB">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6435253" w14:textId="77777777" w:rsidR="00BE283F" w:rsidRPr="005712AB" w:rsidRDefault="00BE283F" w:rsidP="00BE283F">
      <w:pPr>
        <w:tabs>
          <w:tab w:val="left" w:pos="0"/>
        </w:tabs>
        <w:spacing w:after="0" w:line="240" w:lineRule="auto"/>
        <w:ind w:firstLine="567"/>
        <w:jc w:val="both"/>
        <w:rPr>
          <w:rFonts w:ascii="Times New Roman" w:eastAsia="Times New Roman" w:hAnsi="Times New Roman"/>
          <w:b/>
          <w:sz w:val="24"/>
          <w:szCs w:val="24"/>
          <w:lang w:eastAsia="ar-SA"/>
        </w:rPr>
      </w:pPr>
      <w:r w:rsidRPr="005712AB">
        <w:rPr>
          <w:rFonts w:ascii="Times New Roman" w:eastAsia="Times New Roman" w:hAnsi="Times New Roman"/>
          <w:b/>
          <w:i/>
          <w:sz w:val="24"/>
          <w:szCs w:val="24"/>
          <w:lang w:eastAsia="bg-BG"/>
        </w:rPr>
        <w:t>Задължителни условия на процедурата:</w:t>
      </w:r>
    </w:p>
    <w:p w14:paraId="7FBA06BA"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Представляващия участника задължително посочва вярното обстоятелство по т.1, т.2 или т.3, в Декларация образец №</w:t>
      </w:r>
      <w:r>
        <w:rPr>
          <w:rFonts w:ascii="Times New Roman" w:hAnsi="Times New Roman"/>
          <w:bCs/>
          <w:i/>
          <w:iCs/>
          <w:sz w:val="24"/>
          <w:szCs w:val="24"/>
        </w:rPr>
        <w:t>4</w:t>
      </w:r>
      <w:r w:rsidRPr="005D58FE">
        <w:rPr>
          <w:rFonts w:ascii="Times New Roman" w:hAnsi="Times New Roman"/>
          <w:b/>
          <w:bCs/>
          <w:i/>
          <w:sz w:val="24"/>
          <w:szCs w:val="24"/>
        </w:rPr>
        <w:t xml:space="preserve">, както и да зачертае несъотносимото/ите от т.1- т.3 </w:t>
      </w:r>
    </w:p>
    <w:p w14:paraId="1EA116D7"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декларация Образец №</w:t>
      </w:r>
      <w:r>
        <w:rPr>
          <w:rFonts w:ascii="Times New Roman" w:hAnsi="Times New Roman"/>
          <w:bCs/>
          <w:i/>
          <w:iCs/>
          <w:sz w:val="24"/>
          <w:szCs w:val="24"/>
        </w:rPr>
        <w:t>4</w:t>
      </w:r>
      <w:r w:rsidRPr="005D58FE">
        <w:rPr>
          <w:rFonts w:ascii="Times New Roman" w:hAnsi="Times New Roman"/>
          <w:bCs/>
          <w:i/>
          <w:iCs/>
          <w:sz w:val="24"/>
          <w:szCs w:val="24"/>
        </w:rPr>
        <w:t xml:space="preserve"> се попълва от управителя / представляващия в ел. търг кандидата. </w:t>
      </w:r>
    </w:p>
    <w:p w14:paraId="24F606F4"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xml:space="preserve">-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w:t>
      </w:r>
      <w:r w:rsidRPr="005D58FE">
        <w:rPr>
          <w:rFonts w:ascii="Times New Roman" w:hAnsi="Times New Roman"/>
          <w:b/>
          <w:bCs/>
          <w:i/>
          <w:iCs/>
          <w:sz w:val="24"/>
          <w:szCs w:val="24"/>
        </w:rPr>
        <w:t xml:space="preserve">НУРВИДГТДОСПДНГП </w:t>
      </w:r>
    </w:p>
    <w:p w14:paraId="0D75981C" w14:textId="77777777" w:rsidR="00BE283F" w:rsidRPr="00833857" w:rsidRDefault="00BE283F" w:rsidP="00BE283F">
      <w:pPr>
        <w:spacing w:after="0" w:line="240" w:lineRule="auto"/>
        <w:ind w:firstLine="567"/>
        <w:jc w:val="both"/>
        <w:rPr>
          <w:rFonts w:ascii="Times New Roman" w:eastAsia="Times New Roman" w:hAnsi="Times New Roman"/>
          <w:sz w:val="24"/>
          <w:szCs w:val="24"/>
          <w:lang w:eastAsia="bg-BG"/>
        </w:rPr>
      </w:pPr>
      <w:r w:rsidRPr="005D58FE">
        <w:rPr>
          <w:rFonts w:ascii="Times New Roman" w:hAnsi="Times New Roman"/>
          <w:b/>
          <w:bCs/>
          <w:i/>
          <w:sz w:val="24"/>
          <w:szCs w:val="24"/>
        </w:rPr>
        <w:t xml:space="preserve">Указание: </w:t>
      </w:r>
      <w:r w:rsidRPr="005D58FE">
        <w:rPr>
          <w:rFonts w:ascii="Times New Roman" w:hAnsi="Times New Roman"/>
          <w:bCs/>
          <w:i/>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D58FE">
        <w:rPr>
          <w:rFonts w:ascii="Times New Roman" w:hAnsi="Times New Roman"/>
          <w:b/>
          <w:bCs/>
          <w:i/>
          <w:sz w:val="24"/>
          <w:szCs w:val="24"/>
        </w:rPr>
        <w:t>„Допълнителни документи”</w:t>
      </w:r>
      <w:r w:rsidRPr="005D58FE">
        <w:rPr>
          <w:rFonts w:ascii="Times New Roman" w:hAnsi="Times New Roman"/>
          <w:bCs/>
          <w:i/>
          <w:sz w:val="24"/>
          <w:szCs w:val="24"/>
        </w:rPr>
        <w:t xml:space="preserve">. </w:t>
      </w:r>
    </w:p>
    <w:p w14:paraId="09C8B6F0" w14:textId="73591900" w:rsidR="003D66FE" w:rsidRDefault="003D66FE" w:rsidP="00BE283F">
      <w:pPr>
        <w:autoSpaceDE w:val="0"/>
        <w:autoSpaceDN w:val="0"/>
        <w:adjustRightInd w:val="0"/>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lastRenderedPageBreak/>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 xml:space="preserve">се съобщава на </w:t>
      </w:r>
      <w:r>
        <w:rPr>
          <w:rFonts w:ascii="Times New Roman" w:hAnsi="Times New Roman"/>
          <w:sz w:val="24"/>
          <w:szCs w:val="24"/>
        </w:rPr>
        <w:lastRenderedPageBreak/>
        <w:t>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530884" w:rsidRDefault="0056209D" w:rsidP="0056209D">
      <w:pPr>
        <w:ind w:firstLine="567"/>
        <w:jc w:val="both"/>
        <w:rPr>
          <w:rFonts w:ascii="Times New Roman" w:hAnsi="Times New Roman"/>
          <w:lang w:eastAsia="ar-SA"/>
        </w:rPr>
      </w:pPr>
      <w:r w:rsidRPr="00530884">
        <w:rPr>
          <w:rFonts w:ascii="Times New Roman" w:hAnsi="Times New Roman"/>
          <w:b/>
          <w:u w:val="single"/>
          <w:lang w:eastAsia="ar-SA"/>
        </w:rPr>
        <w:t>2.4. Удостоверение от съответната РДГ</w:t>
      </w:r>
      <w:r w:rsidRPr="00530884">
        <w:rPr>
          <w:rFonts w:ascii="Times New Roman" w:hAnsi="Times New Roman"/>
          <w:lang w:eastAsia="ar-SA"/>
        </w:rPr>
        <w:t xml:space="preserve"> за регистриран </w:t>
      </w:r>
      <w:r w:rsidRPr="00530884">
        <w:rPr>
          <w:rFonts w:ascii="Times New Roman" w:hAnsi="Times New Roman"/>
          <w:b/>
          <w:i/>
          <w:lang w:eastAsia="ar-SA"/>
        </w:rPr>
        <w:t>СОБСТВЕН</w:t>
      </w:r>
      <w:r w:rsidRPr="00530884">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w:t>
      </w:r>
      <w:r w:rsidRPr="00530884">
        <w:rPr>
          <w:rFonts w:ascii="Times New Roman" w:hAnsi="Times New Roman"/>
          <w:lang w:eastAsia="ar-SA"/>
        </w:rPr>
        <w:lastRenderedPageBreak/>
        <w:t xml:space="preserve">преработена и експедирана дървесина, наличие на изградена система за видеонаблюдение ,  </w:t>
      </w:r>
      <w:r w:rsidRPr="00530884">
        <w:rPr>
          <w:rFonts w:ascii="Times New Roman" w:hAnsi="Times New Roman"/>
          <w:b/>
          <w:u w:val="single"/>
          <w:lang w:eastAsia="ar-SA"/>
        </w:rPr>
        <w:t>с едномесечен срок на валидност</w:t>
      </w:r>
      <w:r w:rsidRPr="00530884">
        <w:rPr>
          <w:rFonts w:ascii="Times New Roman" w:hAnsi="Times New Roman"/>
          <w:lang w:eastAsia="ar-SA"/>
        </w:rPr>
        <w:t>.</w:t>
      </w:r>
    </w:p>
    <w:p w14:paraId="6755ABBF" w14:textId="65DD9879" w:rsidR="0056209D" w:rsidRPr="00530884" w:rsidRDefault="0056209D" w:rsidP="00BA12D4">
      <w:pPr>
        <w:spacing w:after="0" w:line="240" w:lineRule="auto"/>
        <w:ind w:firstLine="567"/>
        <w:jc w:val="both"/>
        <w:rPr>
          <w:rFonts w:ascii="Times New Roman" w:hAnsi="Times New Roman"/>
          <w:bCs/>
          <w:iCs/>
          <w:sz w:val="24"/>
          <w:szCs w:val="24"/>
        </w:rPr>
      </w:pPr>
      <w:r w:rsidRPr="00530884">
        <w:rPr>
          <w:rFonts w:ascii="Times New Roman" w:hAnsi="Times New Roman"/>
          <w:b/>
          <w:sz w:val="24"/>
          <w:szCs w:val="24"/>
        </w:rPr>
        <w:t>2.</w:t>
      </w:r>
      <w:r w:rsidRPr="00530884">
        <w:rPr>
          <w:rFonts w:ascii="Times New Roman" w:hAnsi="Times New Roman"/>
          <w:b/>
          <w:sz w:val="24"/>
          <w:szCs w:val="24"/>
          <w:lang w:val="en-US"/>
        </w:rPr>
        <w:t>5</w:t>
      </w:r>
      <w:r w:rsidR="00BA12D4" w:rsidRPr="00530884">
        <w:rPr>
          <w:rFonts w:ascii="Times New Roman" w:hAnsi="Times New Roman"/>
          <w:b/>
          <w:sz w:val="24"/>
          <w:szCs w:val="24"/>
        </w:rPr>
        <w:t xml:space="preserve">. </w:t>
      </w:r>
      <w:r w:rsidRPr="00530884">
        <w:rPr>
          <w:rFonts w:ascii="Times New Roman" w:hAnsi="Times New Roman"/>
          <w:b/>
          <w:sz w:val="24"/>
          <w:szCs w:val="24"/>
          <w:u w:val="single"/>
          <w:lang w:eastAsia="ar-SA"/>
        </w:rPr>
        <w:t>Извлечение от електронните регистри на участника на „Обобщена справка</w:t>
      </w:r>
      <w:r w:rsidR="00BA12D4" w:rsidRPr="00530884">
        <w:rPr>
          <w:rFonts w:ascii="Times New Roman" w:hAnsi="Times New Roman"/>
          <w:b/>
          <w:sz w:val="24"/>
          <w:szCs w:val="24"/>
          <w:u w:val="single"/>
          <w:lang w:eastAsia="ar-SA"/>
        </w:rPr>
        <w:t xml:space="preserve"> з</w:t>
      </w:r>
      <w:r w:rsidRPr="00530884">
        <w:rPr>
          <w:rFonts w:ascii="Times New Roman" w:hAnsi="Times New Roman"/>
          <w:b/>
          <w:sz w:val="24"/>
          <w:szCs w:val="24"/>
          <w:u w:val="single"/>
          <w:lang w:eastAsia="ar-SA"/>
        </w:rPr>
        <w:t>а количествата постъпила, преработена и експедирана дървесина” за 202</w:t>
      </w:r>
      <w:r w:rsidR="00BA12D4" w:rsidRPr="00530884">
        <w:rPr>
          <w:rFonts w:ascii="Times New Roman" w:hAnsi="Times New Roman"/>
          <w:b/>
          <w:sz w:val="24"/>
          <w:szCs w:val="24"/>
          <w:u w:val="single"/>
          <w:lang w:eastAsia="ar-SA"/>
        </w:rPr>
        <w:t>5</w:t>
      </w:r>
      <w:r w:rsidRPr="00530884">
        <w:rPr>
          <w:rFonts w:ascii="Times New Roman" w:hAnsi="Times New Roman"/>
          <w:b/>
          <w:sz w:val="24"/>
          <w:szCs w:val="24"/>
          <w:u w:val="single"/>
          <w:lang w:eastAsia="ar-SA"/>
        </w:rPr>
        <w:t xml:space="preserve"> г. (</w:t>
      </w:r>
      <w:r w:rsidRPr="00530884">
        <w:rPr>
          <w:rFonts w:ascii="Times New Roman" w:hAnsi="Times New Roman"/>
          <w:b/>
          <w:i/>
          <w:iCs/>
          <w:sz w:val="24"/>
          <w:szCs w:val="24"/>
          <w:u w:val="single"/>
          <w:lang w:eastAsia="ar-SA"/>
        </w:rPr>
        <w:t>заверен препис</w:t>
      </w:r>
      <w:r w:rsidRPr="00530884">
        <w:rPr>
          <w:rFonts w:ascii="Times New Roman" w:hAnsi="Times New Roman"/>
          <w:b/>
          <w:sz w:val="24"/>
          <w:szCs w:val="24"/>
          <w:u w:val="single"/>
          <w:lang w:eastAsia="ar-SA"/>
        </w:rPr>
        <w:t>)</w:t>
      </w:r>
      <w:r w:rsidRPr="00530884">
        <w:rPr>
          <w:rFonts w:ascii="Times New Roman" w:hAnsi="Times New Roman"/>
          <w:sz w:val="24"/>
          <w:szCs w:val="24"/>
          <w:u w:val="single"/>
          <w:lang w:eastAsia="ar-SA"/>
        </w:rPr>
        <w:t xml:space="preserve"> </w:t>
      </w:r>
      <w:r w:rsidRPr="00530884">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Pr="008516F0">
        <w:rPr>
          <w:rFonts w:ascii="Times New Roman" w:hAnsi="Times New Roman"/>
          <w:color w:val="FF0000"/>
          <w:sz w:val="24"/>
          <w:szCs w:val="24"/>
          <w:lang w:eastAsia="ar-SA"/>
        </w:rPr>
        <w:t xml:space="preserve"> на </w:t>
      </w:r>
      <w:r w:rsidR="00C613A0">
        <w:rPr>
          <w:rFonts w:ascii="Times New Roman" w:hAnsi="Times New Roman"/>
          <w:b/>
          <w:bCs/>
          <w:color w:val="FF0000"/>
          <w:sz w:val="24"/>
          <w:szCs w:val="24"/>
          <w:lang w:eastAsia="ar-SA"/>
        </w:rPr>
        <w:t xml:space="preserve">70 </w:t>
      </w:r>
      <w:r w:rsidRPr="008516F0">
        <w:rPr>
          <w:rFonts w:ascii="Times New Roman" w:hAnsi="Times New Roman"/>
          <w:b/>
          <w:bCs/>
          <w:color w:val="FF0000"/>
          <w:sz w:val="24"/>
          <w:szCs w:val="24"/>
          <w:lang w:eastAsia="ar-SA"/>
        </w:rPr>
        <w:t>пл.м3</w:t>
      </w:r>
      <w:r w:rsidRPr="008516F0">
        <w:rPr>
          <w:rFonts w:ascii="Times New Roman" w:hAnsi="Times New Roman"/>
          <w:color w:val="FF0000"/>
          <w:sz w:val="24"/>
          <w:szCs w:val="24"/>
          <w:lang w:eastAsia="ar-SA"/>
        </w:rPr>
        <w:t xml:space="preserve">, </w:t>
      </w:r>
      <w:r w:rsidRPr="00530884">
        <w:rPr>
          <w:rFonts w:ascii="Times New Roman" w:hAnsi="Times New Roman"/>
          <w:sz w:val="24"/>
          <w:szCs w:val="24"/>
          <w:lang w:eastAsia="ar-SA"/>
        </w:rPr>
        <w:t>по смисъла на §. 1, т. 26 от ДР на Наредбата</w:t>
      </w:r>
      <w:r w:rsidRPr="00530884">
        <w:rPr>
          <w:rFonts w:ascii="Times New Roman" w:hAnsi="Times New Roman"/>
          <w:bCs/>
          <w:sz w:val="24"/>
          <w:szCs w:val="24"/>
          <w:u w:val="single"/>
        </w:rPr>
        <w:t>.</w:t>
      </w:r>
      <w:r w:rsidRPr="00530884">
        <w:rPr>
          <w:rFonts w:ascii="Times New Roman" w:hAnsi="Times New Roman"/>
          <w:sz w:val="24"/>
          <w:szCs w:val="24"/>
          <w:lang w:eastAsia="ar-SA"/>
        </w:rPr>
        <w:t xml:space="preserve"> а именно: </w:t>
      </w:r>
      <w:r w:rsidRPr="00530884">
        <w:rPr>
          <w:rStyle w:val="ldef2"/>
          <w:rFonts w:ascii="Times New Roman" w:hAnsi="Times New Roman"/>
          <w:b/>
          <w:bCs/>
          <w:color w:val="auto"/>
          <w:sz w:val="24"/>
          <w:szCs w:val="24"/>
          <w:u w:val="single"/>
        </w:rPr>
        <w:t>„Преработка на дървесина"</w:t>
      </w:r>
      <w:r w:rsidRPr="00530884">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530884" w:rsidRDefault="0056209D" w:rsidP="0056209D">
      <w:pPr>
        <w:pStyle w:val="a4"/>
        <w:ind w:firstLine="567"/>
        <w:jc w:val="both"/>
        <w:rPr>
          <w:rFonts w:ascii="Times New Roman" w:hAnsi="Times New Roman"/>
          <w:bCs/>
          <w:sz w:val="24"/>
          <w:szCs w:val="24"/>
          <w:u w:val="single"/>
        </w:rPr>
      </w:pPr>
      <w:r w:rsidRPr="00530884">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2428E0D0" w14:textId="6CF7222B"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BA12D4">
        <w:rPr>
          <w:rFonts w:ascii="Times New Roman" w:hAnsi="Times New Roman"/>
          <w:b/>
          <w:sz w:val="24"/>
          <w:szCs w:val="24"/>
          <w:u w:val="single"/>
          <w:lang w:eastAsia="ar-SA"/>
        </w:rPr>
        <w:t>6</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5F71C645"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BA12D4">
        <w:rPr>
          <w:rFonts w:ascii="Times New Roman" w:hAnsi="Times New Roman"/>
          <w:b/>
          <w:sz w:val="24"/>
          <w:szCs w:val="24"/>
          <w:u w:val="single"/>
          <w:lang w:eastAsia="ar-SA"/>
        </w:rPr>
        <w:t>7</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E44182">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w:t>
      </w:r>
      <w:r>
        <w:rPr>
          <w:rFonts w:ascii="Times New Roman" w:hAnsi="Times New Roman"/>
          <w:sz w:val="24"/>
          <w:szCs w:val="24"/>
        </w:rPr>
        <w:lastRenderedPageBreak/>
        <w:t xml:space="preserve">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530884" w:rsidRDefault="003D66FE" w:rsidP="00A9580D">
      <w:pPr>
        <w:tabs>
          <w:tab w:val="left" w:pos="0"/>
        </w:tabs>
        <w:spacing w:after="0" w:line="240" w:lineRule="auto"/>
        <w:ind w:firstLine="567"/>
        <w:jc w:val="both"/>
        <w:rPr>
          <w:rFonts w:ascii="Times New Roman" w:eastAsia="Times New Roman" w:hAnsi="Times New Roman"/>
          <w:b/>
          <w:bCs/>
          <w:sz w:val="24"/>
          <w:szCs w:val="24"/>
          <w:u w:val="single"/>
          <w:lang w:eastAsia="bg-BG" w:bidi="bg-BG"/>
        </w:rPr>
      </w:pPr>
      <w:r w:rsidRPr="00530884">
        <w:rPr>
          <w:rFonts w:ascii="Times New Roman" w:eastAsia="Times New Roman" w:hAnsi="Times New Roman"/>
          <w:b/>
          <w:sz w:val="24"/>
          <w:szCs w:val="24"/>
          <w:lang w:eastAsia="bg-BG"/>
        </w:rPr>
        <w:t>6.</w:t>
      </w:r>
      <w:r w:rsidRPr="00530884">
        <w:rPr>
          <w:rFonts w:ascii="Times New Roman" w:eastAsia="Times New Roman" w:hAnsi="Times New Roman"/>
          <w:sz w:val="24"/>
          <w:szCs w:val="24"/>
          <w:lang w:eastAsia="bg-BG"/>
        </w:rPr>
        <w:t xml:space="preserve"> Срок за изпълнение на  договора</w:t>
      </w:r>
      <w:r w:rsidR="0056209D" w:rsidRPr="00530884">
        <w:rPr>
          <w:rFonts w:ascii="Times New Roman" w:eastAsia="Times New Roman" w:hAnsi="Times New Roman"/>
          <w:sz w:val="24"/>
          <w:szCs w:val="24"/>
          <w:lang w:eastAsia="bg-BG"/>
        </w:rPr>
        <w:t xml:space="preserve">: </w:t>
      </w:r>
      <w:r w:rsidRPr="00530884">
        <w:rPr>
          <w:rFonts w:ascii="Times New Roman" w:eastAsia="Times New Roman" w:hAnsi="Times New Roman"/>
          <w:sz w:val="24"/>
          <w:szCs w:val="24"/>
          <w:lang w:eastAsia="bg-BG"/>
        </w:rPr>
        <w:t xml:space="preserve">  </w:t>
      </w:r>
      <w:r w:rsidR="00A9580D" w:rsidRPr="00530884">
        <w:rPr>
          <w:rFonts w:ascii="Times New Roman" w:eastAsia="Times New Roman" w:hAnsi="Times New Roman"/>
          <w:b/>
          <w:bCs/>
          <w:sz w:val="24"/>
          <w:szCs w:val="24"/>
          <w:u w:val="single"/>
          <w:lang w:eastAsia="bg-BG" w:bidi="bg-BG"/>
        </w:rPr>
        <w:t xml:space="preserve">до </w:t>
      </w:r>
      <w:r w:rsidR="00073FFA" w:rsidRPr="00530884">
        <w:rPr>
          <w:rFonts w:ascii="Times New Roman" w:eastAsia="Times New Roman" w:hAnsi="Times New Roman"/>
          <w:b/>
          <w:bCs/>
          <w:sz w:val="24"/>
          <w:szCs w:val="24"/>
          <w:u w:val="single"/>
          <w:lang w:eastAsia="bg-BG" w:bidi="bg-BG"/>
        </w:rPr>
        <w:t>31</w:t>
      </w:r>
      <w:r w:rsidR="00A9580D" w:rsidRPr="00530884">
        <w:rPr>
          <w:rFonts w:ascii="Times New Roman" w:eastAsia="Times New Roman" w:hAnsi="Times New Roman"/>
          <w:b/>
          <w:bCs/>
          <w:sz w:val="24"/>
          <w:szCs w:val="24"/>
          <w:u w:val="single"/>
          <w:lang w:val="en-US" w:eastAsia="bg-BG" w:bidi="bg-BG"/>
        </w:rPr>
        <w:t>.12.</w:t>
      </w:r>
      <w:r w:rsidR="00A9580D" w:rsidRPr="00530884">
        <w:rPr>
          <w:rFonts w:ascii="Times New Roman" w:eastAsia="Times New Roman" w:hAnsi="Times New Roman"/>
          <w:b/>
          <w:bCs/>
          <w:sz w:val="24"/>
          <w:szCs w:val="24"/>
          <w:u w:val="single"/>
          <w:lang w:eastAsia="bg-BG" w:bidi="bg-BG"/>
        </w:rPr>
        <w:t>20</w:t>
      </w:r>
      <w:r w:rsidR="00A9580D" w:rsidRPr="00530884">
        <w:rPr>
          <w:rFonts w:ascii="Times New Roman" w:eastAsia="Times New Roman" w:hAnsi="Times New Roman"/>
          <w:b/>
          <w:bCs/>
          <w:sz w:val="24"/>
          <w:szCs w:val="24"/>
          <w:u w:val="single"/>
          <w:lang w:val="en-US" w:eastAsia="bg-BG" w:bidi="bg-BG"/>
        </w:rPr>
        <w:t>2</w:t>
      </w:r>
      <w:r w:rsidR="00A9580D" w:rsidRPr="00530884">
        <w:rPr>
          <w:rFonts w:ascii="Times New Roman" w:eastAsia="Times New Roman" w:hAnsi="Times New Roman"/>
          <w:b/>
          <w:bCs/>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30884" w:rsidRDefault="003D66FE" w:rsidP="003D66FE">
      <w:pPr>
        <w:spacing w:after="0" w:line="240" w:lineRule="auto"/>
        <w:ind w:firstLine="567"/>
        <w:jc w:val="both"/>
        <w:rPr>
          <w:rFonts w:ascii="Times New Roman" w:eastAsia="Times New Roman" w:hAnsi="Times New Roman"/>
          <w:b/>
          <w:bCs/>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w:t>
      </w:r>
      <w:r w:rsidRPr="00530884">
        <w:rPr>
          <w:rFonts w:ascii="Times New Roman" w:eastAsia="Times New Roman" w:hAnsi="Times New Roman"/>
          <w:sz w:val="24"/>
          <w:szCs w:val="24"/>
          <w:lang w:eastAsia="bg-BG"/>
        </w:rPr>
        <w:t>договора–</w:t>
      </w:r>
      <w:r w:rsidRPr="00530884">
        <w:rPr>
          <w:rFonts w:ascii="Times New Roman" w:eastAsia="Times New Roman" w:hAnsi="Times New Roman"/>
          <w:b/>
          <w:sz w:val="24"/>
          <w:szCs w:val="24"/>
          <w:lang w:eastAsia="bg-BG"/>
        </w:rPr>
        <w:t xml:space="preserve"> </w:t>
      </w:r>
      <w:r w:rsidR="000C6CC6" w:rsidRPr="00530884">
        <w:rPr>
          <w:rFonts w:ascii="Times New Roman" w:eastAsia="Times New Roman" w:hAnsi="Times New Roman"/>
          <w:b/>
          <w:bCs/>
          <w:sz w:val="24"/>
          <w:szCs w:val="24"/>
          <w:u w:val="single"/>
          <w:lang w:eastAsia="bg-BG"/>
        </w:rPr>
        <w:t>31</w:t>
      </w:r>
      <w:r w:rsidR="00490F72" w:rsidRPr="00530884">
        <w:rPr>
          <w:rFonts w:ascii="Times New Roman" w:eastAsia="Times New Roman" w:hAnsi="Times New Roman"/>
          <w:b/>
          <w:bCs/>
          <w:sz w:val="24"/>
          <w:szCs w:val="24"/>
          <w:u w:val="single"/>
          <w:lang w:eastAsia="bg-BG"/>
        </w:rPr>
        <w:t>.12.202</w:t>
      </w:r>
      <w:r w:rsidR="0056209D" w:rsidRPr="00530884">
        <w:rPr>
          <w:rFonts w:ascii="Times New Roman" w:eastAsia="Times New Roman" w:hAnsi="Times New Roman"/>
          <w:b/>
          <w:bCs/>
          <w:sz w:val="24"/>
          <w:szCs w:val="24"/>
          <w:u w:val="single"/>
          <w:lang w:eastAsia="bg-BG"/>
        </w:rPr>
        <w:t>6</w:t>
      </w:r>
      <w:r w:rsidR="00490F72" w:rsidRPr="00530884">
        <w:rPr>
          <w:rFonts w:ascii="Times New Roman" w:eastAsia="Times New Roman" w:hAnsi="Times New Roman"/>
          <w:b/>
          <w:bCs/>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857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73FFA"/>
    <w:rsid w:val="000C6CC6"/>
    <w:rsid w:val="00183C0E"/>
    <w:rsid w:val="001A0B03"/>
    <w:rsid w:val="00200EDE"/>
    <w:rsid w:val="00201F20"/>
    <w:rsid w:val="00207ACF"/>
    <w:rsid w:val="00213409"/>
    <w:rsid w:val="002431EC"/>
    <w:rsid w:val="00293278"/>
    <w:rsid w:val="002B4ABA"/>
    <w:rsid w:val="002D1BD9"/>
    <w:rsid w:val="0037712F"/>
    <w:rsid w:val="003D66FE"/>
    <w:rsid w:val="003F1343"/>
    <w:rsid w:val="00416B38"/>
    <w:rsid w:val="00490F72"/>
    <w:rsid w:val="00494BB6"/>
    <w:rsid w:val="00530884"/>
    <w:rsid w:val="0056209D"/>
    <w:rsid w:val="006038C5"/>
    <w:rsid w:val="006038E9"/>
    <w:rsid w:val="00673F39"/>
    <w:rsid w:val="007B35F8"/>
    <w:rsid w:val="00884305"/>
    <w:rsid w:val="00893BA7"/>
    <w:rsid w:val="008A4F9C"/>
    <w:rsid w:val="008E7AF2"/>
    <w:rsid w:val="0095494E"/>
    <w:rsid w:val="00955675"/>
    <w:rsid w:val="00A0136D"/>
    <w:rsid w:val="00A01CE9"/>
    <w:rsid w:val="00A45BAA"/>
    <w:rsid w:val="00A9580D"/>
    <w:rsid w:val="00AB52FC"/>
    <w:rsid w:val="00B234A2"/>
    <w:rsid w:val="00B2671A"/>
    <w:rsid w:val="00B271A0"/>
    <w:rsid w:val="00B4614D"/>
    <w:rsid w:val="00BA12D4"/>
    <w:rsid w:val="00BE283F"/>
    <w:rsid w:val="00C459E1"/>
    <w:rsid w:val="00C613A0"/>
    <w:rsid w:val="00CD6529"/>
    <w:rsid w:val="00D13889"/>
    <w:rsid w:val="00D83CB2"/>
    <w:rsid w:val="00DB7914"/>
    <w:rsid w:val="00DC27CE"/>
    <w:rsid w:val="00E44182"/>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11</Pages>
  <Words>4832</Words>
  <Characters>27546</Characters>
  <Application>Microsoft Office Word</Application>
  <DocSecurity>0</DocSecurity>
  <Lines>229</Lines>
  <Paragraphs>64</Paragraphs>
  <ScaleCrop>false</ScaleCrop>
  <Company/>
  <LinksUpToDate>false</LinksUpToDate>
  <CharactersWithSpaces>32314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User</cp:lastModifiedBy>
  <cp:revision>43</cp:revision>
  <dcterms:created xsi:type="dcterms:W3CDTF">2024-12-10T11:49:00Z</dcterms:created>
  <dcterms:modified xsi:type="dcterms:W3CDTF">2026-04-22T08:58:00Z</dcterms:modified>
</cp:coreProperties>
</file>